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E27F3B">
        <w:rPr>
          <w:rFonts w:ascii="Arial" w:hAnsi="Arial" w:cs="Arial"/>
          <w:b/>
          <w:bCs/>
          <w:sz w:val="24"/>
          <w:szCs w:val="24"/>
        </w:rPr>
        <w:t>OCTOBER 8, 2015</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520"/>
        <w:gridCol w:w="7920"/>
      </w:tblGrid>
      <w:tr w:rsidR="00E0134F" w:rsidRPr="002752CF">
        <w:trPr>
          <w:trHeight w:val="675"/>
        </w:trPr>
        <w:tc>
          <w:tcPr>
            <w:tcW w:w="2520"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920" w:type="dxa"/>
          </w:tcPr>
          <w:p w:rsidR="00E0134F" w:rsidRPr="00637A44" w:rsidRDefault="00E0134F" w:rsidP="00E27F3B">
            <w:pPr>
              <w:pStyle w:val="BodyText2"/>
              <w:jc w:val="both"/>
              <w:rPr>
                <w:color w:val="000000"/>
              </w:rPr>
            </w:pPr>
            <w:r w:rsidRPr="00637A44">
              <w:rPr>
                <w:color w:val="000000"/>
              </w:rPr>
              <w:t xml:space="preserve">The meeting was called to order by </w:t>
            </w:r>
            <w:r w:rsidR="00E27F3B">
              <w:rPr>
                <w:color w:val="000000"/>
              </w:rPr>
              <w:t>Nolan Finn</w:t>
            </w:r>
            <w:r>
              <w:rPr>
                <w:color w:val="000000"/>
              </w:rPr>
              <w:t xml:space="preserve">, Chair at </w:t>
            </w:r>
            <w:r w:rsidR="00E27F3B">
              <w:rPr>
                <w:color w:val="000000"/>
              </w:rPr>
              <w:t>11:01</w:t>
            </w:r>
            <w:r>
              <w:rPr>
                <w:color w:val="000000"/>
              </w:rPr>
              <w:t xml:space="preserve"> </w:t>
            </w:r>
            <w:r w:rsidRPr="00637A44">
              <w:rPr>
                <w:color w:val="000000"/>
              </w:rPr>
              <w:t xml:space="preserve">a.m.  </w:t>
            </w:r>
          </w:p>
        </w:tc>
      </w:tr>
      <w:tr w:rsidR="00E0134F" w:rsidRPr="002752CF">
        <w:trPr>
          <w:trHeight w:val="873"/>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920" w:type="dxa"/>
          </w:tcPr>
          <w:p w:rsidR="00E0134F" w:rsidRDefault="00E0134F" w:rsidP="00393BFC">
            <w:pPr>
              <w:pStyle w:val="BodyText2"/>
              <w:spacing w:after="0"/>
              <w:jc w:val="both"/>
              <w:rPr>
                <w:color w:val="000000"/>
              </w:rPr>
            </w:pPr>
            <w:r w:rsidRPr="00784065">
              <w:rPr>
                <w:color w:val="000000"/>
                <w:u w:val="single"/>
              </w:rPr>
              <w:t>Members Present:</w:t>
            </w:r>
            <w:r>
              <w:rPr>
                <w:color w:val="000000"/>
              </w:rPr>
              <w:t xml:space="preserve"> </w:t>
            </w:r>
            <w:r w:rsidR="00365711" w:rsidRPr="00365711">
              <w:rPr>
                <w:color w:val="000000"/>
              </w:rPr>
              <w:t xml:space="preserve">Carla </w:t>
            </w:r>
            <w:proofErr w:type="spellStart"/>
            <w:r w:rsidR="00365711" w:rsidRPr="00365711">
              <w:rPr>
                <w:color w:val="000000"/>
              </w:rPr>
              <w:t>Baity</w:t>
            </w:r>
            <w:proofErr w:type="spellEnd"/>
            <w:r w:rsidR="00365711">
              <w:rPr>
                <w:color w:val="000000"/>
              </w:rPr>
              <w:t>,</w:t>
            </w:r>
            <w:r w:rsidR="00365711" w:rsidRPr="00365711">
              <w:rPr>
                <w:color w:val="000000"/>
              </w:rPr>
              <w:t xml:space="preserve"> </w:t>
            </w:r>
            <w:r w:rsidRPr="00F11FB5">
              <w:rPr>
                <w:color w:val="000000"/>
              </w:rPr>
              <w:t>Marty Clemmons</w:t>
            </w:r>
            <w:r>
              <w:rPr>
                <w:color w:val="000000"/>
              </w:rPr>
              <w:t xml:space="preserve">, Nolan Finn, Teri Fitzgerald, </w:t>
            </w:r>
            <w:r w:rsidR="008B42E1">
              <w:rPr>
                <w:color w:val="000000"/>
              </w:rPr>
              <w:t xml:space="preserve">Brandi </w:t>
            </w:r>
            <w:r w:rsidR="008B42E1" w:rsidRPr="00F11FB5">
              <w:rPr>
                <w:color w:val="000000"/>
              </w:rPr>
              <w:t>Geoit</w:t>
            </w:r>
            <w:r>
              <w:rPr>
                <w:color w:val="000000"/>
              </w:rPr>
              <w:t xml:space="preserve">, </w:t>
            </w:r>
            <w:r w:rsidR="00365711" w:rsidRPr="00365711">
              <w:rPr>
                <w:color w:val="000000"/>
              </w:rPr>
              <w:t xml:space="preserve">William Harper, </w:t>
            </w:r>
            <w:r w:rsidR="00365711">
              <w:rPr>
                <w:color w:val="000000"/>
              </w:rPr>
              <w:t xml:space="preserve">David Konnerth, </w:t>
            </w:r>
            <w:r w:rsidR="00365711" w:rsidRPr="00365711">
              <w:rPr>
                <w:color w:val="000000"/>
              </w:rPr>
              <w:t>Marilyn Merida</w:t>
            </w:r>
            <w:r w:rsidR="00365711">
              <w:rPr>
                <w:color w:val="000000"/>
              </w:rPr>
              <w:t>,</w:t>
            </w:r>
            <w:r w:rsidR="00365711" w:rsidRPr="00365711">
              <w:rPr>
                <w:color w:val="000000"/>
              </w:rPr>
              <w:t xml:space="preserve"> </w:t>
            </w:r>
            <w:r w:rsidR="00365711">
              <w:rPr>
                <w:color w:val="000000"/>
              </w:rPr>
              <w:t>Priya Rajkumar, Jim Roth</w:t>
            </w:r>
            <w:r>
              <w:rPr>
                <w:color w:val="000000"/>
              </w:rPr>
              <w:t xml:space="preserve"> </w:t>
            </w:r>
          </w:p>
          <w:p w:rsidR="00E0134F" w:rsidRPr="00784065" w:rsidRDefault="00365711" w:rsidP="00393BFC">
            <w:pPr>
              <w:pStyle w:val="BodyText2"/>
              <w:spacing w:after="0"/>
              <w:jc w:val="both"/>
              <w:rPr>
                <w:color w:val="000000"/>
              </w:rPr>
            </w:pPr>
            <w:r>
              <w:rPr>
                <w:color w:val="000000"/>
                <w:u w:val="single"/>
              </w:rPr>
              <w:t>Members Absent</w:t>
            </w:r>
            <w:r>
              <w:rPr>
                <w:color w:val="000000"/>
              </w:rPr>
              <w:t xml:space="preserve">: Ginny Boucher, </w:t>
            </w:r>
            <w:r w:rsidRPr="00365711">
              <w:rPr>
                <w:color w:val="000000"/>
              </w:rPr>
              <w:t xml:space="preserve">Elizabeth Rugg, Joy </w:t>
            </w:r>
            <w:proofErr w:type="spellStart"/>
            <w:r w:rsidRPr="00365711">
              <w:rPr>
                <w:color w:val="000000"/>
              </w:rPr>
              <w:t>Winheim</w:t>
            </w:r>
            <w:proofErr w:type="spellEnd"/>
          </w:p>
          <w:p w:rsidR="00E0134F" w:rsidRDefault="00E0134F" w:rsidP="00393BFC">
            <w:pPr>
              <w:pStyle w:val="BodyText2"/>
              <w:spacing w:after="0"/>
              <w:jc w:val="both"/>
              <w:rPr>
                <w:color w:val="000000"/>
              </w:rPr>
            </w:pPr>
            <w:r w:rsidRPr="00784065">
              <w:rPr>
                <w:color w:val="000000"/>
                <w:u w:val="single"/>
              </w:rPr>
              <w:t>Guests Present:</w:t>
            </w:r>
            <w:r>
              <w:rPr>
                <w:color w:val="000000"/>
              </w:rPr>
              <w:t xml:space="preserve"> </w:t>
            </w:r>
            <w:r w:rsidR="00C268C2">
              <w:rPr>
                <w:color w:val="000000"/>
              </w:rPr>
              <w:t>David Cavalleri, Kirsty Gutierrez, Lisa Nu</w:t>
            </w:r>
            <w:bookmarkStart w:id="0" w:name="_GoBack"/>
            <w:bookmarkEnd w:id="0"/>
            <w:r w:rsidR="00C268C2">
              <w:rPr>
                <w:color w:val="000000"/>
              </w:rPr>
              <w:t xml:space="preserve">gent </w:t>
            </w:r>
          </w:p>
          <w:p w:rsidR="00E0134F" w:rsidRPr="00784065" w:rsidRDefault="00E0134F" w:rsidP="00393BFC">
            <w:pPr>
              <w:pStyle w:val="BodyText2"/>
              <w:spacing w:after="0"/>
              <w:jc w:val="both"/>
              <w:rPr>
                <w:color w:val="000000"/>
              </w:rPr>
            </w:pPr>
            <w:r w:rsidRPr="00784065">
              <w:rPr>
                <w:color w:val="000000"/>
                <w:u w:val="single"/>
              </w:rPr>
              <w:t>Grantee Staff Present:</w:t>
            </w:r>
            <w:r w:rsidRPr="00784065">
              <w:rPr>
                <w:color w:val="000000"/>
              </w:rPr>
              <w:t xml:space="preserve"> </w:t>
            </w:r>
            <w:r>
              <w:rPr>
                <w:color w:val="000000"/>
              </w:rPr>
              <w:t>Aubrey Arnold</w:t>
            </w:r>
          </w:p>
          <w:p w:rsidR="00E0134F" w:rsidRPr="00784065" w:rsidRDefault="00E0134F"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C268C2">
              <w:rPr>
                <w:color w:val="000000"/>
              </w:rPr>
              <w:t xml:space="preserve">Floyd </w:t>
            </w:r>
            <w:proofErr w:type="spellStart"/>
            <w:r w:rsidR="00C268C2">
              <w:rPr>
                <w:color w:val="000000"/>
              </w:rPr>
              <w:t>Egner</w:t>
            </w:r>
            <w:proofErr w:type="spellEnd"/>
          </w:p>
          <w:p w:rsidR="00E0134F" w:rsidRPr="00784065" w:rsidRDefault="006805AE" w:rsidP="00393BFC">
            <w:pPr>
              <w:pStyle w:val="BodyText2"/>
              <w:spacing w:after="0"/>
              <w:jc w:val="both"/>
              <w:rPr>
                <w:color w:val="000000"/>
              </w:rPr>
            </w:pPr>
            <w:r>
              <w:rPr>
                <w:color w:val="000000"/>
                <w:u w:val="single"/>
              </w:rPr>
              <w:t>Health Council</w:t>
            </w:r>
            <w:r w:rsidR="00E0134F" w:rsidRPr="00784065">
              <w:rPr>
                <w:color w:val="000000"/>
                <w:u w:val="single"/>
              </w:rPr>
              <w:t xml:space="preserve"> Staff Present:</w:t>
            </w:r>
            <w:r w:rsidR="00E0134F" w:rsidRPr="00784065">
              <w:rPr>
                <w:color w:val="000000"/>
              </w:rPr>
              <w:t xml:space="preserve"> </w:t>
            </w:r>
            <w:r w:rsidR="008B42E1">
              <w:rPr>
                <w:color w:val="000000"/>
              </w:rPr>
              <w:t>Samantha West</w:t>
            </w:r>
          </w:p>
          <w:p w:rsidR="00E0134F" w:rsidRPr="002752CF" w:rsidRDefault="00E0134F" w:rsidP="00393BFC">
            <w:pPr>
              <w:pStyle w:val="BodyText2"/>
              <w:spacing w:after="0"/>
              <w:jc w:val="both"/>
              <w:rPr>
                <w:color w:val="0000FF"/>
                <w:sz w:val="16"/>
                <w:szCs w:val="16"/>
              </w:rPr>
            </w:pP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920" w:type="dxa"/>
          </w:tcPr>
          <w:p w:rsidR="00E0134F" w:rsidRPr="001A03E9" w:rsidRDefault="0034501D" w:rsidP="00764DB5">
            <w:pPr>
              <w:pStyle w:val="BodyText2"/>
              <w:jc w:val="both"/>
              <w:rPr>
                <w:color w:val="000000"/>
              </w:rPr>
            </w:pPr>
            <w:r>
              <w:rPr>
                <w:color w:val="000000"/>
              </w:rPr>
              <w:t xml:space="preserve">Agenda Item VIII (Assessment of Administrative Mechanism Report) </w:t>
            </w:r>
            <w:r w:rsidR="00764DB5">
              <w:rPr>
                <w:color w:val="000000"/>
              </w:rPr>
              <w:t>was added as</w:t>
            </w:r>
            <w:r>
              <w:rPr>
                <w:color w:val="000000"/>
              </w:rPr>
              <w:t xml:space="preserve"> an action item to be voted on.  </w:t>
            </w:r>
            <w:r w:rsidR="00E0134F">
              <w:rPr>
                <w:color w:val="000000"/>
              </w:rPr>
              <w:t xml:space="preserve"> </w:t>
            </w: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920" w:type="dxa"/>
          </w:tcPr>
          <w:p w:rsidR="00E0134F" w:rsidRPr="007D39FF" w:rsidRDefault="00E0134F" w:rsidP="0056519E">
            <w:pPr>
              <w:pStyle w:val="BodyText2"/>
              <w:jc w:val="both"/>
              <w:rPr>
                <w:b/>
                <w:bCs/>
                <w:color w:val="000000"/>
              </w:rPr>
            </w:pPr>
            <w:r>
              <w:rPr>
                <w:b/>
                <w:bCs/>
                <w:color w:val="000000"/>
              </w:rPr>
              <w:t xml:space="preserve">The minutes for </w:t>
            </w:r>
            <w:r w:rsidR="0056519E">
              <w:rPr>
                <w:b/>
                <w:bCs/>
                <w:color w:val="000000"/>
              </w:rPr>
              <w:t>September 17, 2015</w:t>
            </w:r>
            <w:r>
              <w:rPr>
                <w:b/>
                <w:bCs/>
                <w:color w:val="000000"/>
              </w:rPr>
              <w:t xml:space="preserve"> </w:t>
            </w:r>
            <w:r w:rsidRPr="007D39FF">
              <w:rPr>
                <w:b/>
                <w:bCs/>
                <w:color w:val="000000"/>
              </w:rPr>
              <w:t>were approved (M:</w:t>
            </w:r>
            <w:r w:rsidR="0056519E">
              <w:rPr>
                <w:b/>
                <w:bCs/>
                <w:color w:val="000000"/>
              </w:rPr>
              <w:t xml:space="preserve"> Roth</w:t>
            </w:r>
            <w:r w:rsidRPr="007D39FF">
              <w:rPr>
                <w:b/>
                <w:bCs/>
                <w:color w:val="000000"/>
              </w:rPr>
              <w:t>, S:</w:t>
            </w:r>
            <w:r>
              <w:rPr>
                <w:b/>
                <w:bCs/>
                <w:color w:val="000000"/>
              </w:rPr>
              <w:t xml:space="preserve"> </w:t>
            </w:r>
            <w:r w:rsidR="0056519E" w:rsidRPr="0056519E">
              <w:rPr>
                <w:b/>
                <w:bCs/>
                <w:color w:val="000000"/>
              </w:rPr>
              <w:t>Rajkumar</w:t>
            </w:r>
            <w:r w:rsidRPr="007D39FF">
              <w:rPr>
                <w:b/>
                <w:bCs/>
                <w:color w:val="000000"/>
              </w:rPr>
              <w:t xml:space="preserve">).  </w:t>
            </w:r>
          </w:p>
        </w:tc>
      </w:tr>
      <w:tr w:rsidR="0056519E" w:rsidRPr="002752CF">
        <w:trPr>
          <w:trHeight w:val="720"/>
        </w:trPr>
        <w:tc>
          <w:tcPr>
            <w:tcW w:w="2520" w:type="dxa"/>
          </w:tcPr>
          <w:p w:rsidR="0056519E" w:rsidRDefault="0056519E" w:rsidP="0056519E">
            <w:pPr>
              <w:pStyle w:val="Heading3"/>
              <w:keepNext w:val="0"/>
              <w:rPr>
                <w:color w:val="000000"/>
                <w:sz w:val="24"/>
                <w:szCs w:val="24"/>
              </w:rPr>
            </w:pPr>
          </w:p>
          <w:p w:rsidR="0056519E" w:rsidRPr="00CE0E53" w:rsidRDefault="0056519E" w:rsidP="0056519E">
            <w:pPr>
              <w:pStyle w:val="Heading3"/>
              <w:keepNext w:val="0"/>
              <w:rPr>
                <w:color w:val="000000"/>
                <w:sz w:val="24"/>
                <w:szCs w:val="24"/>
              </w:rPr>
            </w:pPr>
            <w:r w:rsidRPr="00CE0E53">
              <w:rPr>
                <w:color w:val="000000"/>
                <w:sz w:val="24"/>
                <w:szCs w:val="24"/>
              </w:rPr>
              <w:t>CARE COUNCIL REPORT</w:t>
            </w:r>
          </w:p>
        </w:tc>
        <w:tc>
          <w:tcPr>
            <w:tcW w:w="7920" w:type="dxa"/>
          </w:tcPr>
          <w:p w:rsidR="0056519E" w:rsidRDefault="0056519E" w:rsidP="0056519E">
            <w:pPr>
              <w:rPr>
                <w:rFonts w:ascii="Arial" w:hAnsi="Arial" w:cs="Arial"/>
                <w:sz w:val="24"/>
                <w:szCs w:val="24"/>
              </w:rPr>
            </w:pPr>
          </w:p>
          <w:p w:rsidR="0056519E" w:rsidRDefault="0056519E" w:rsidP="0056519E">
            <w:pPr>
              <w:rPr>
                <w:rFonts w:ascii="Arial" w:hAnsi="Arial" w:cs="Arial"/>
                <w:sz w:val="24"/>
                <w:szCs w:val="24"/>
              </w:rPr>
            </w:pPr>
            <w:r>
              <w:rPr>
                <w:rFonts w:ascii="Arial" w:hAnsi="Arial" w:cs="Arial"/>
                <w:sz w:val="24"/>
                <w:szCs w:val="24"/>
              </w:rPr>
              <w:t xml:space="preserve">Dave Konnerth gave </w:t>
            </w:r>
            <w:r w:rsidRPr="00F01C15">
              <w:rPr>
                <w:rFonts w:ascii="Arial" w:hAnsi="Arial" w:cs="Arial"/>
                <w:sz w:val="24"/>
                <w:szCs w:val="24"/>
              </w:rPr>
              <w:t xml:space="preserve">the Care Council report for </w:t>
            </w:r>
            <w:r>
              <w:rPr>
                <w:rFonts w:ascii="Arial" w:hAnsi="Arial" w:cs="Arial"/>
                <w:sz w:val="24"/>
                <w:szCs w:val="24"/>
              </w:rPr>
              <w:t>the meeting held on October 7, 2015.</w:t>
            </w:r>
            <w:r w:rsidRPr="00F01C15">
              <w:rPr>
                <w:rFonts w:ascii="Arial" w:hAnsi="Arial" w:cs="Arial"/>
                <w:sz w:val="24"/>
                <w:szCs w:val="24"/>
              </w:rPr>
              <w:t xml:space="preserve"> </w:t>
            </w:r>
          </w:p>
          <w:p w:rsidR="0056519E" w:rsidRPr="00F01C15" w:rsidRDefault="0056519E" w:rsidP="0056519E">
            <w:pPr>
              <w:rPr>
                <w:rFonts w:ascii="Arial" w:hAnsi="Arial" w:cs="Arial"/>
                <w:sz w:val="24"/>
                <w:szCs w:val="24"/>
              </w:rPr>
            </w:pPr>
          </w:p>
          <w:p w:rsidR="0056519E" w:rsidRDefault="0056519E" w:rsidP="0056519E">
            <w:pPr>
              <w:pStyle w:val="BodyText2"/>
              <w:spacing w:before="0" w:after="0"/>
              <w:jc w:val="both"/>
              <w:rPr>
                <w:color w:val="000000"/>
              </w:rPr>
            </w:pPr>
            <w:r>
              <w:rPr>
                <w:color w:val="000000"/>
              </w:rPr>
              <w:t xml:space="preserve">Martin Clemmons, Jr. thanked the Lead Agency, Recipient and </w:t>
            </w:r>
            <w:proofErr w:type="spellStart"/>
            <w:r>
              <w:rPr>
                <w:color w:val="000000"/>
              </w:rPr>
              <w:t>Suncoast</w:t>
            </w:r>
            <w:proofErr w:type="spellEnd"/>
            <w:r>
              <w:rPr>
                <w:color w:val="000000"/>
              </w:rPr>
              <w:t xml:space="preserve"> Health Council for the opportunity to attend the 2015 U.S. Conference on AIDS (USCA) in Washington, D.C. Brandi Geoit thanked council members for voting her in as Co-Chair. She reminded council members that they are not able to send their alternate more than three times in a year or it will be considered an absence per the by-laws. </w:t>
            </w:r>
          </w:p>
          <w:p w:rsidR="0056519E" w:rsidRPr="000524A7" w:rsidRDefault="0056519E" w:rsidP="0056519E">
            <w:pPr>
              <w:pStyle w:val="BodyText2"/>
              <w:spacing w:before="0" w:after="0"/>
              <w:jc w:val="both"/>
              <w:rPr>
                <w:color w:val="000000"/>
              </w:rPr>
            </w:pPr>
          </w:p>
        </w:tc>
      </w:tr>
      <w:tr w:rsidR="0056519E" w:rsidRPr="002752CF">
        <w:trPr>
          <w:trHeight w:val="279"/>
        </w:trPr>
        <w:tc>
          <w:tcPr>
            <w:tcW w:w="2520" w:type="dxa"/>
          </w:tcPr>
          <w:p w:rsidR="0056519E" w:rsidRDefault="0056519E" w:rsidP="00C12EBA">
            <w:pPr>
              <w:rPr>
                <w:rFonts w:ascii="Arial" w:hAnsi="Arial" w:cs="Arial"/>
                <w:b/>
                <w:bCs/>
                <w:color w:val="000000"/>
                <w:sz w:val="24"/>
                <w:szCs w:val="24"/>
              </w:rPr>
            </w:pPr>
          </w:p>
        </w:tc>
        <w:tc>
          <w:tcPr>
            <w:tcW w:w="7920" w:type="dxa"/>
          </w:tcPr>
          <w:p w:rsidR="0056519E"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973DDF">
              <w:rPr>
                <w:rFonts w:ascii="Arial" w:hAnsi="Arial" w:cs="Arial"/>
                <w:color w:val="000000"/>
                <w:sz w:val="24"/>
                <w:szCs w:val="24"/>
              </w:rPr>
              <w:t xml:space="preserve">Aubrey Arnold discussed that a decision was made at the USCA regarding the integrated plan for 2017-2021. All areas in Florida are on </w:t>
            </w:r>
            <w:r w:rsidRPr="00973DDF">
              <w:rPr>
                <w:rFonts w:ascii="Arial" w:hAnsi="Arial" w:cs="Arial"/>
                <w:color w:val="000000"/>
                <w:sz w:val="24"/>
                <w:szCs w:val="24"/>
              </w:rPr>
              <w:lastRenderedPageBreak/>
              <w:t xml:space="preserve">board to develop a combined comprehensive plan. The Patient Care Planning Group (PCPG) and Prevention Planning Group (PPG) will be working to determine how best to execute the plan over the next month. Aubrey noted that HRSA is in the process of changing the term grantee to recipient. He informed the council that the FY16-17 grant application is on track and should be submitted ahead of the deadline. Once the application is ready for review, a team will review it and provide feedback. Nolan, Ginger, Kim and Marty volunteered to review the grant application. </w:t>
            </w:r>
          </w:p>
          <w:p w:rsidR="0056519E" w:rsidRPr="00973DDF"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56519E" w:rsidRPr="002752CF">
        <w:trPr>
          <w:trHeight w:val="279"/>
        </w:trPr>
        <w:tc>
          <w:tcPr>
            <w:tcW w:w="2520" w:type="dxa"/>
          </w:tcPr>
          <w:p w:rsidR="0056519E" w:rsidRDefault="0056519E" w:rsidP="00452A5C">
            <w:pPr>
              <w:rPr>
                <w:rFonts w:ascii="Arial" w:hAnsi="Arial" w:cs="Arial"/>
                <w:b/>
                <w:bCs/>
                <w:color w:val="000000"/>
                <w:sz w:val="24"/>
                <w:szCs w:val="24"/>
              </w:rPr>
            </w:pPr>
          </w:p>
        </w:tc>
        <w:tc>
          <w:tcPr>
            <w:tcW w:w="7920" w:type="dxa"/>
          </w:tcPr>
          <w:p w:rsidR="0056519E" w:rsidRPr="00973DDF"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973DDF">
              <w:rPr>
                <w:rFonts w:ascii="Arial" w:hAnsi="Arial" w:cs="Arial"/>
                <w:color w:val="000000"/>
                <w:sz w:val="24"/>
                <w:szCs w:val="24"/>
              </w:rPr>
              <w:t xml:space="preserve">Demarcus Holden remarked that he also enjoyed USCA. He noted that the Department of Health – Pinellas County is now fully staffed. </w:t>
            </w:r>
          </w:p>
        </w:tc>
      </w:tr>
      <w:tr w:rsidR="0056519E" w:rsidRPr="002752CF">
        <w:trPr>
          <w:trHeight w:val="279"/>
        </w:trPr>
        <w:tc>
          <w:tcPr>
            <w:tcW w:w="2520" w:type="dxa"/>
          </w:tcPr>
          <w:p w:rsidR="0056519E" w:rsidRDefault="0056519E">
            <w:pPr>
              <w:rPr>
                <w:rFonts w:ascii="Arial" w:hAnsi="Arial" w:cs="Arial"/>
                <w:b/>
                <w:bCs/>
                <w:color w:val="000000"/>
                <w:sz w:val="24"/>
                <w:szCs w:val="24"/>
              </w:rPr>
            </w:pPr>
          </w:p>
        </w:tc>
        <w:tc>
          <w:tcPr>
            <w:tcW w:w="7920" w:type="dxa"/>
          </w:tcPr>
          <w:p w:rsidR="0056519E" w:rsidRPr="00973DDF"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973DDF">
              <w:rPr>
                <w:rFonts w:ascii="Arial" w:hAnsi="Arial" w:cs="Arial"/>
                <w:sz w:val="24"/>
                <w:szCs w:val="24"/>
              </w:rPr>
              <w:t xml:space="preserve">Samantha West reminded members who are eligible for mileage reimbursement to submit all forms to Julie Gnage by the end of the month. She also mentioned that all committee work plans for 2015-2016 are updated and available via hard copy as well as electronically.  </w:t>
            </w:r>
          </w:p>
          <w:p w:rsidR="0056519E" w:rsidRPr="00973DDF"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highlight w:val="yellow"/>
              </w:rPr>
            </w:pPr>
          </w:p>
        </w:tc>
      </w:tr>
      <w:tr w:rsidR="0056519E" w:rsidRPr="002752CF">
        <w:trPr>
          <w:trHeight w:val="279"/>
        </w:trPr>
        <w:tc>
          <w:tcPr>
            <w:tcW w:w="2520" w:type="dxa"/>
          </w:tcPr>
          <w:p w:rsidR="0056519E" w:rsidRDefault="0056519E" w:rsidP="00785477">
            <w:pPr>
              <w:rPr>
                <w:rFonts w:ascii="Arial" w:hAnsi="Arial" w:cs="Arial"/>
                <w:b/>
                <w:bCs/>
                <w:color w:val="000000"/>
                <w:sz w:val="24"/>
                <w:szCs w:val="24"/>
              </w:rPr>
            </w:pPr>
          </w:p>
        </w:tc>
        <w:tc>
          <w:tcPr>
            <w:tcW w:w="7920" w:type="dxa"/>
          </w:tcPr>
          <w:p w:rsidR="0056519E" w:rsidRPr="00973DDF" w:rsidRDefault="0056519E" w:rsidP="00EC5C89">
            <w:pPr>
              <w:jc w:val="both"/>
              <w:rPr>
                <w:rFonts w:ascii="Arial" w:hAnsi="Arial" w:cs="Arial"/>
                <w:color w:val="000000"/>
                <w:sz w:val="24"/>
                <w:szCs w:val="24"/>
              </w:rPr>
            </w:pPr>
            <w:r>
              <w:rPr>
                <w:rFonts w:ascii="Arial" w:hAnsi="Arial" w:cs="Arial"/>
                <w:color w:val="000000"/>
                <w:sz w:val="24"/>
                <w:szCs w:val="24"/>
              </w:rPr>
              <w:t xml:space="preserve">Two new member applications were presented and passed by acclamation. The Care Council welcomed Jason Gutierrez and Manuela Thomas as voting members. </w:t>
            </w:r>
          </w:p>
          <w:p w:rsidR="0056519E" w:rsidRPr="00973DDF" w:rsidRDefault="0056519E" w:rsidP="00EC5C89">
            <w:pPr>
              <w:jc w:val="both"/>
              <w:rPr>
                <w:rFonts w:ascii="Arial" w:hAnsi="Arial" w:cs="Arial"/>
                <w:color w:val="000000"/>
                <w:sz w:val="24"/>
                <w:szCs w:val="24"/>
              </w:rPr>
            </w:pPr>
          </w:p>
          <w:p w:rsidR="0056519E" w:rsidRPr="00973DDF" w:rsidRDefault="0056519E" w:rsidP="00EC5C89">
            <w:pPr>
              <w:jc w:val="both"/>
              <w:rPr>
                <w:rFonts w:ascii="Arial" w:hAnsi="Arial" w:cs="Arial"/>
                <w:color w:val="000000"/>
                <w:sz w:val="24"/>
                <w:szCs w:val="24"/>
              </w:rPr>
            </w:pPr>
            <w:r w:rsidRPr="00973DDF">
              <w:rPr>
                <w:rFonts w:ascii="Arial" w:hAnsi="Arial" w:cs="Arial"/>
                <w:color w:val="000000"/>
                <w:sz w:val="24"/>
                <w:szCs w:val="24"/>
              </w:rPr>
              <w:t xml:space="preserve">The Committee recommended that the Care Council members adopt the following recommendation: </w:t>
            </w:r>
          </w:p>
          <w:p w:rsidR="0056519E" w:rsidRPr="00973DDF" w:rsidRDefault="0056519E" w:rsidP="00EC5C89">
            <w:pPr>
              <w:jc w:val="both"/>
              <w:rPr>
                <w:rFonts w:ascii="Arial" w:hAnsi="Arial" w:cs="Arial"/>
                <w:color w:val="000000"/>
                <w:sz w:val="24"/>
                <w:szCs w:val="24"/>
              </w:rPr>
            </w:pPr>
          </w:p>
          <w:p w:rsidR="0056519E" w:rsidRPr="00973DDF" w:rsidRDefault="0056519E" w:rsidP="00EC5C89">
            <w:pPr>
              <w:jc w:val="both"/>
              <w:rPr>
                <w:rFonts w:ascii="Arial" w:hAnsi="Arial" w:cs="Arial"/>
                <w:color w:val="000000"/>
                <w:sz w:val="24"/>
                <w:szCs w:val="24"/>
              </w:rPr>
            </w:pPr>
            <w:r w:rsidRPr="00973DDF">
              <w:rPr>
                <w:rFonts w:ascii="Arial" w:hAnsi="Arial" w:cs="Arial"/>
                <w:color w:val="000000"/>
                <w:sz w:val="24"/>
                <w:szCs w:val="24"/>
              </w:rPr>
              <w:t xml:space="preserve">The </w:t>
            </w:r>
            <w:r>
              <w:rPr>
                <w:rFonts w:ascii="Arial" w:hAnsi="Arial" w:cs="Arial"/>
                <w:color w:val="000000"/>
                <w:sz w:val="24"/>
                <w:szCs w:val="24"/>
              </w:rPr>
              <w:t xml:space="preserve">Health Services Advisory Committee </w:t>
            </w:r>
            <w:r w:rsidRPr="00973DDF">
              <w:rPr>
                <w:rFonts w:ascii="Arial" w:hAnsi="Arial" w:cs="Arial"/>
                <w:color w:val="000000"/>
                <w:sz w:val="24"/>
                <w:szCs w:val="24"/>
              </w:rPr>
              <w:t xml:space="preserve">met and talked about the pharmacy formulary. The current formulary is a wrap-around program excluding specific Hepatitis C medications, Viagra and birth control. There was some discussion regarding adding birth control to the formulary, but this discussion was tabled to gain further clinical guidance. The group also talked about potentially removing over-the-counter medications, but the pharmacy sub-recipient discussed the ease of access that leaving the medications on the formulary allows. </w:t>
            </w:r>
          </w:p>
          <w:p w:rsidR="0056519E" w:rsidRPr="00973DDF" w:rsidRDefault="0056519E" w:rsidP="00EC5C89">
            <w:pPr>
              <w:jc w:val="both"/>
              <w:rPr>
                <w:rFonts w:ascii="Arial" w:hAnsi="Arial" w:cs="Arial"/>
                <w:color w:val="000000"/>
                <w:sz w:val="24"/>
                <w:szCs w:val="24"/>
              </w:rPr>
            </w:pPr>
          </w:p>
          <w:p w:rsidR="0056519E" w:rsidRPr="00973DDF" w:rsidRDefault="0056519E" w:rsidP="00EC5C89">
            <w:pPr>
              <w:jc w:val="both"/>
              <w:rPr>
                <w:rFonts w:ascii="Arial" w:hAnsi="Arial" w:cs="Arial"/>
                <w:color w:val="000000"/>
                <w:sz w:val="24"/>
                <w:szCs w:val="24"/>
              </w:rPr>
            </w:pPr>
            <w:r w:rsidRPr="00973DDF">
              <w:rPr>
                <w:rFonts w:ascii="Arial" w:hAnsi="Arial" w:cs="Arial"/>
                <w:color w:val="000000"/>
                <w:sz w:val="24"/>
                <w:szCs w:val="24"/>
              </w:rPr>
              <w:t xml:space="preserve">A member questioned why Hepatitis C medications are not covered. The recipient noted that these medications are accessible through other avenues such as Patient Assistance Programs (PAP). The medication is very expensive and if it is allowed on the formulary, the annual allocation would be depleted quickly. </w:t>
            </w:r>
          </w:p>
          <w:p w:rsidR="0056519E" w:rsidRPr="00973DDF" w:rsidRDefault="0056519E" w:rsidP="00EC5C89">
            <w:pPr>
              <w:jc w:val="both"/>
              <w:rPr>
                <w:rFonts w:ascii="Arial" w:hAnsi="Arial" w:cs="Arial"/>
                <w:color w:val="000000"/>
                <w:sz w:val="24"/>
                <w:szCs w:val="24"/>
                <w:highlight w:val="yellow"/>
              </w:rPr>
            </w:pPr>
          </w:p>
          <w:p w:rsidR="0056519E" w:rsidRPr="00973DDF" w:rsidRDefault="0056519E" w:rsidP="00EC5C89">
            <w:pPr>
              <w:jc w:val="both"/>
              <w:rPr>
                <w:rFonts w:ascii="Arial" w:hAnsi="Arial" w:cs="Arial"/>
                <w:color w:val="000000"/>
                <w:sz w:val="24"/>
                <w:szCs w:val="24"/>
              </w:rPr>
            </w:pPr>
            <w:r>
              <w:rPr>
                <w:rFonts w:ascii="Arial" w:hAnsi="Arial" w:cs="Arial"/>
                <w:color w:val="000000"/>
                <w:sz w:val="24"/>
                <w:szCs w:val="24"/>
              </w:rPr>
              <w:t xml:space="preserve">The Resource Prioritizations, Allocations and Recommendations Committee (RPARC) </w:t>
            </w:r>
            <w:r w:rsidRPr="00973DDF">
              <w:rPr>
                <w:rFonts w:ascii="Arial" w:hAnsi="Arial" w:cs="Arial"/>
                <w:color w:val="000000"/>
                <w:sz w:val="24"/>
                <w:szCs w:val="24"/>
              </w:rPr>
              <w:t xml:space="preserve">presented </w:t>
            </w:r>
            <w:r>
              <w:rPr>
                <w:rFonts w:ascii="Arial" w:hAnsi="Arial" w:cs="Arial"/>
                <w:color w:val="000000"/>
                <w:sz w:val="24"/>
                <w:szCs w:val="24"/>
              </w:rPr>
              <w:t xml:space="preserve">the </w:t>
            </w:r>
            <w:r w:rsidRPr="00973DDF">
              <w:rPr>
                <w:rFonts w:ascii="Arial" w:hAnsi="Arial" w:cs="Arial"/>
                <w:color w:val="000000"/>
                <w:sz w:val="24"/>
                <w:szCs w:val="24"/>
              </w:rPr>
              <w:t xml:space="preserve">Part B Expenditure Report </w:t>
            </w:r>
            <w:r>
              <w:rPr>
                <w:rFonts w:ascii="Arial" w:hAnsi="Arial" w:cs="Arial"/>
                <w:color w:val="000000"/>
                <w:sz w:val="24"/>
                <w:szCs w:val="24"/>
              </w:rPr>
              <w:t xml:space="preserve">for review. All items are on target. </w:t>
            </w:r>
          </w:p>
          <w:p w:rsidR="0056519E" w:rsidRPr="00973DDF" w:rsidRDefault="0056519E" w:rsidP="00EC5C89">
            <w:pPr>
              <w:jc w:val="both"/>
              <w:rPr>
                <w:rFonts w:ascii="Arial" w:hAnsi="Arial" w:cs="Arial"/>
                <w:b/>
                <w:bCs/>
                <w:sz w:val="24"/>
                <w:szCs w:val="24"/>
                <w:highlight w:val="yellow"/>
              </w:rPr>
            </w:pPr>
          </w:p>
          <w:p w:rsidR="0056519E" w:rsidRDefault="0056519E" w:rsidP="00EC5C89">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973DDF">
              <w:rPr>
                <w:rFonts w:ascii="Arial" w:hAnsi="Arial" w:cs="Arial"/>
                <w:color w:val="000000"/>
                <w:sz w:val="24"/>
                <w:szCs w:val="24"/>
              </w:rPr>
              <w:t xml:space="preserve">The WICY&amp;F </w:t>
            </w:r>
            <w:r>
              <w:rPr>
                <w:rFonts w:ascii="Arial" w:hAnsi="Arial" w:cs="Arial"/>
                <w:color w:val="000000"/>
                <w:sz w:val="24"/>
                <w:szCs w:val="24"/>
              </w:rPr>
              <w:t>committee</w:t>
            </w:r>
            <w:r w:rsidRPr="00973DDF">
              <w:rPr>
                <w:rFonts w:ascii="Arial" w:hAnsi="Arial" w:cs="Arial"/>
                <w:color w:val="000000"/>
                <w:sz w:val="24"/>
                <w:szCs w:val="24"/>
              </w:rPr>
              <w:t xml:space="preserve"> discussed their upcoming Thanksgiving event. </w:t>
            </w:r>
          </w:p>
          <w:p w:rsidR="0056519E" w:rsidRDefault="0056519E" w:rsidP="00EC5C89">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6519E" w:rsidRDefault="0056519E" w:rsidP="00EC5C89">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All committees voted in Chair and Co-Chair positions as well as updated work plans. </w:t>
            </w:r>
          </w:p>
          <w:p w:rsidR="0056519E" w:rsidRPr="00900C8F" w:rsidRDefault="0056519E" w:rsidP="00EC5C89">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56519E" w:rsidRPr="002752CF">
        <w:trPr>
          <w:trHeight w:val="279"/>
        </w:trPr>
        <w:tc>
          <w:tcPr>
            <w:tcW w:w="2520" w:type="dxa"/>
          </w:tcPr>
          <w:p w:rsidR="0056519E" w:rsidRDefault="0056519E" w:rsidP="00785477">
            <w:pPr>
              <w:rPr>
                <w:rFonts w:ascii="Arial" w:hAnsi="Arial" w:cs="Arial"/>
                <w:b/>
                <w:bCs/>
                <w:color w:val="000000"/>
                <w:sz w:val="24"/>
                <w:szCs w:val="24"/>
              </w:rPr>
            </w:pPr>
          </w:p>
          <w:p w:rsidR="0056519E" w:rsidRDefault="0056519E" w:rsidP="00785477">
            <w:pPr>
              <w:rPr>
                <w:rFonts w:ascii="Arial" w:hAnsi="Arial" w:cs="Arial"/>
                <w:b/>
                <w:bCs/>
                <w:color w:val="000000"/>
                <w:sz w:val="24"/>
                <w:szCs w:val="24"/>
              </w:rPr>
            </w:pPr>
          </w:p>
          <w:p w:rsidR="0056519E" w:rsidRDefault="0056519E" w:rsidP="00785477">
            <w:pPr>
              <w:rPr>
                <w:rFonts w:ascii="Arial" w:hAnsi="Arial" w:cs="Arial"/>
                <w:b/>
                <w:bCs/>
                <w:color w:val="000000"/>
                <w:sz w:val="24"/>
                <w:szCs w:val="24"/>
              </w:rPr>
            </w:pPr>
          </w:p>
          <w:p w:rsidR="0056519E" w:rsidRDefault="0056519E" w:rsidP="00785477">
            <w:pPr>
              <w:rPr>
                <w:rFonts w:ascii="Arial" w:hAnsi="Arial" w:cs="Arial"/>
                <w:b/>
                <w:bCs/>
                <w:color w:val="000000"/>
                <w:sz w:val="24"/>
                <w:szCs w:val="24"/>
              </w:rPr>
            </w:pPr>
          </w:p>
          <w:p w:rsidR="0056519E" w:rsidRDefault="0056519E" w:rsidP="00785477">
            <w:pPr>
              <w:rPr>
                <w:rFonts w:ascii="Arial" w:hAnsi="Arial" w:cs="Arial"/>
                <w:b/>
                <w:bCs/>
                <w:color w:val="000000"/>
                <w:sz w:val="24"/>
                <w:szCs w:val="24"/>
              </w:rPr>
            </w:pPr>
          </w:p>
          <w:p w:rsidR="0056519E" w:rsidRDefault="0056519E" w:rsidP="00785477">
            <w:pPr>
              <w:rPr>
                <w:rFonts w:ascii="Arial" w:hAnsi="Arial" w:cs="Arial"/>
                <w:b/>
                <w:bCs/>
                <w:color w:val="000000"/>
                <w:sz w:val="24"/>
                <w:szCs w:val="24"/>
              </w:rPr>
            </w:pPr>
          </w:p>
          <w:p w:rsidR="0056519E" w:rsidRPr="00CE0E53" w:rsidRDefault="0056519E" w:rsidP="00785477">
            <w:pPr>
              <w:rPr>
                <w:rFonts w:ascii="Arial" w:hAnsi="Arial" w:cs="Arial"/>
                <w:b/>
                <w:bCs/>
                <w:color w:val="000000"/>
                <w:sz w:val="24"/>
                <w:szCs w:val="24"/>
              </w:rPr>
            </w:pPr>
          </w:p>
        </w:tc>
        <w:tc>
          <w:tcPr>
            <w:tcW w:w="7920" w:type="dxa"/>
          </w:tcPr>
          <w:p w:rsidR="0056519E" w:rsidRPr="00973DDF" w:rsidRDefault="0056519E" w:rsidP="00EC5C89">
            <w:pPr>
              <w:jc w:val="both"/>
              <w:rPr>
                <w:rFonts w:ascii="Arial" w:hAnsi="Arial" w:cs="Arial"/>
                <w:color w:val="000000"/>
                <w:sz w:val="24"/>
                <w:szCs w:val="24"/>
              </w:rPr>
            </w:pPr>
            <w:r w:rsidRPr="00973DDF">
              <w:rPr>
                <w:rFonts w:ascii="Arial" w:hAnsi="Arial" w:cs="Arial"/>
                <w:color w:val="000000"/>
                <w:sz w:val="24"/>
                <w:szCs w:val="24"/>
              </w:rPr>
              <w:t xml:space="preserve">Members discussed that some major banks are no longer going to recognize domestic partnership benefits for their employees and the impact this will have on the community. It was noted that consumers should not rush into enrolling or re-enrolling in marketplace plans until the Department of Health releases suggested plans. </w:t>
            </w:r>
          </w:p>
          <w:p w:rsidR="0056519E" w:rsidRPr="00973DDF" w:rsidRDefault="0056519E" w:rsidP="00EC5C89">
            <w:pPr>
              <w:jc w:val="both"/>
              <w:rPr>
                <w:rFonts w:ascii="Arial" w:hAnsi="Arial" w:cs="Arial"/>
                <w:color w:val="000000"/>
                <w:sz w:val="24"/>
                <w:szCs w:val="24"/>
              </w:rPr>
            </w:pPr>
          </w:p>
          <w:p w:rsidR="0056519E" w:rsidRDefault="0056519E" w:rsidP="00EC5C89">
            <w:pPr>
              <w:jc w:val="both"/>
              <w:rPr>
                <w:rFonts w:ascii="Arial" w:hAnsi="Arial" w:cs="Arial"/>
                <w:color w:val="000000"/>
                <w:sz w:val="24"/>
                <w:szCs w:val="24"/>
              </w:rPr>
            </w:pPr>
            <w:r w:rsidRPr="00973DDF">
              <w:rPr>
                <w:rFonts w:ascii="Arial" w:hAnsi="Arial" w:cs="Arial"/>
                <w:color w:val="000000"/>
                <w:sz w:val="24"/>
                <w:szCs w:val="24"/>
              </w:rPr>
              <w:t>The AIDS Institute will hold their next meeting from November 16-18</w:t>
            </w:r>
            <w:r w:rsidRPr="00973DDF">
              <w:rPr>
                <w:rFonts w:ascii="Arial" w:hAnsi="Arial" w:cs="Arial"/>
                <w:color w:val="000000"/>
                <w:sz w:val="24"/>
                <w:szCs w:val="24"/>
                <w:vertAlign w:val="superscript"/>
              </w:rPr>
              <w:t>th</w:t>
            </w:r>
            <w:r w:rsidRPr="00973DDF">
              <w:rPr>
                <w:rFonts w:ascii="Arial" w:hAnsi="Arial" w:cs="Arial"/>
                <w:color w:val="000000"/>
                <w:sz w:val="24"/>
                <w:szCs w:val="24"/>
              </w:rPr>
              <w:t xml:space="preserve"> at the Embassy Suites in Tampa. The meeting will focus on the integrated plan. </w:t>
            </w:r>
          </w:p>
          <w:p w:rsidR="0056519E" w:rsidRPr="00973DDF" w:rsidRDefault="0056519E" w:rsidP="00EC5C89">
            <w:pPr>
              <w:jc w:val="both"/>
              <w:rPr>
                <w:rFonts w:ascii="Arial" w:hAnsi="Arial" w:cs="Arial"/>
                <w:color w:val="000000"/>
                <w:sz w:val="24"/>
                <w:szCs w:val="24"/>
              </w:rPr>
            </w:pPr>
          </w:p>
        </w:tc>
      </w:tr>
      <w:tr w:rsidR="0056519E" w:rsidRPr="002752CF">
        <w:trPr>
          <w:trHeight w:val="747"/>
        </w:trPr>
        <w:tc>
          <w:tcPr>
            <w:tcW w:w="2520" w:type="dxa"/>
          </w:tcPr>
          <w:p w:rsidR="0056519E" w:rsidRPr="002266FE" w:rsidRDefault="0056519E" w:rsidP="00E76DD7">
            <w:pPr>
              <w:pStyle w:val="Heading3"/>
              <w:keepNext w:val="0"/>
              <w:spacing w:before="120"/>
              <w:rPr>
                <w:color w:val="000000"/>
                <w:sz w:val="24"/>
                <w:szCs w:val="24"/>
              </w:rPr>
            </w:pPr>
          </w:p>
        </w:tc>
        <w:tc>
          <w:tcPr>
            <w:tcW w:w="7920" w:type="dxa"/>
          </w:tcPr>
          <w:p w:rsidR="0056519E" w:rsidRPr="00973DDF" w:rsidRDefault="0056519E" w:rsidP="00EC5C89">
            <w:pPr>
              <w:rPr>
                <w:rFonts w:ascii="Arial" w:hAnsi="Arial" w:cs="Arial"/>
                <w:color w:val="000000"/>
                <w:sz w:val="24"/>
                <w:szCs w:val="24"/>
              </w:rPr>
            </w:pPr>
            <w:r w:rsidRPr="00973DDF">
              <w:rPr>
                <w:rFonts w:ascii="Arial" w:hAnsi="Arial" w:cs="Arial"/>
                <w:color w:val="000000"/>
                <w:sz w:val="24"/>
                <w:szCs w:val="24"/>
              </w:rPr>
              <w:t xml:space="preserve">The new quality management client surveys have been printed and will be distributed soon. They are available in English and Spanish.   </w:t>
            </w:r>
          </w:p>
          <w:p w:rsidR="0056519E" w:rsidRDefault="0056519E" w:rsidP="00EC5C89">
            <w:pPr>
              <w:rPr>
                <w:rFonts w:ascii="Arial" w:hAnsi="Arial" w:cs="Arial"/>
                <w:color w:val="000000"/>
                <w:sz w:val="24"/>
                <w:szCs w:val="24"/>
              </w:rPr>
            </w:pPr>
            <w:r w:rsidRPr="00973DDF">
              <w:rPr>
                <w:rFonts w:ascii="Arial" w:hAnsi="Arial" w:cs="Arial"/>
                <w:color w:val="000000"/>
                <w:sz w:val="24"/>
                <w:szCs w:val="24"/>
              </w:rPr>
              <w:t>Members discussed their experiences at the USCA, including the emphasis on the high HIV prevalence in the Southern region. The conference highlighted the need for more awareness on the impact of HIV among the transgender community. The group discussed the need to actively recruit Care Council members form the trans community.</w:t>
            </w:r>
          </w:p>
          <w:p w:rsidR="0056519E" w:rsidRPr="00973DDF" w:rsidRDefault="0056519E" w:rsidP="00EC5C89">
            <w:pPr>
              <w:rPr>
                <w:rFonts w:ascii="Arial" w:hAnsi="Arial" w:cs="Arial"/>
                <w:color w:val="000000"/>
                <w:sz w:val="24"/>
                <w:szCs w:val="24"/>
              </w:rPr>
            </w:pPr>
            <w:r w:rsidRPr="00973DDF">
              <w:rPr>
                <w:rFonts w:ascii="Arial" w:hAnsi="Arial" w:cs="Arial"/>
                <w:color w:val="000000"/>
                <w:sz w:val="24"/>
                <w:szCs w:val="24"/>
              </w:rPr>
              <w:t xml:space="preserve"> </w:t>
            </w:r>
          </w:p>
        </w:tc>
      </w:tr>
      <w:tr w:rsidR="0056519E" w:rsidRPr="002752CF">
        <w:trPr>
          <w:trHeight w:val="747"/>
        </w:trPr>
        <w:tc>
          <w:tcPr>
            <w:tcW w:w="2520" w:type="dxa"/>
          </w:tcPr>
          <w:p w:rsidR="0056519E" w:rsidRPr="002266FE" w:rsidRDefault="0056519E" w:rsidP="00E76DD7">
            <w:pPr>
              <w:pStyle w:val="Heading3"/>
              <w:keepNext w:val="0"/>
              <w:spacing w:before="120"/>
              <w:rPr>
                <w:b w:val="0"/>
                <w:bCs w:val="0"/>
                <w:color w:val="000000"/>
                <w:sz w:val="24"/>
                <w:szCs w:val="24"/>
              </w:rPr>
            </w:pPr>
          </w:p>
        </w:tc>
        <w:tc>
          <w:tcPr>
            <w:tcW w:w="7920" w:type="dxa"/>
          </w:tcPr>
          <w:p w:rsidR="0056519E"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973DDF">
              <w:rPr>
                <w:rFonts w:ascii="Arial" w:hAnsi="Arial" w:cs="Arial"/>
                <w:color w:val="000000"/>
                <w:sz w:val="24"/>
                <w:szCs w:val="24"/>
              </w:rPr>
              <w:t xml:space="preserve">Aubrey mentioned that the launch of the E2 Hillsborough database, formally </w:t>
            </w:r>
            <w:proofErr w:type="spellStart"/>
            <w:r w:rsidRPr="00973DDF">
              <w:rPr>
                <w:rFonts w:ascii="Arial" w:hAnsi="Arial" w:cs="Arial"/>
                <w:color w:val="000000"/>
                <w:sz w:val="24"/>
                <w:szCs w:val="24"/>
              </w:rPr>
              <w:t>CAREWare</w:t>
            </w:r>
            <w:proofErr w:type="spellEnd"/>
            <w:r w:rsidRPr="00973DDF">
              <w:rPr>
                <w:rFonts w:ascii="Arial" w:hAnsi="Arial" w:cs="Arial"/>
                <w:color w:val="000000"/>
                <w:sz w:val="24"/>
                <w:szCs w:val="24"/>
              </w:rPr>
              <w:t>, will be delayed until March 2016. An E2 prototype will be available before the launch.</w:t>
            </w:r>
          </w:p>
          <w:p w:rsidR="0056519E"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973DDF">
              <w:rPr>
                <w:rFonts w:ascii="Arial" w:hAnsi="Arial" w:cs="Arial"/>
                <w:color w:val="000000"/>
                <w:sz w:val="24"/>
                <w:szCs w:val="24"/>
              </w:rPr>
              <w:t xml:space="preserve"> </w:t>
            </w:r>
          </w:p>
          <w:p w:rsidR="0056519E" w:rsidRPr="00973DDF"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next Care Council meeting will be held on November 4, 2015.</w:t>
            </w:r>
          </w:p>
          <w:p w:rsidR="0056519E" w:rsidRPr="00973DDF" w:rsidRDefault="0056519E" w:rsidP="00EC5C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8745D0" w:rsidRPr="008745D0">
        <w:trPr>
          <w:trHeight w:val="747"/>
        </w:trPr>
        <w:tc>
          <w:tcPr>
            <w:tcW w:w="2520" w:type="dxa"/>
          </w:tcPr>
          <w:p w:rsidR="008745D0" w:rsidRPr="008745D0" w:rsidRDefault="008745D0" w:rsidP="00C92874">
            <w:pPr>
              <w:pStyle w:val="Heading3"/>
              <w:keepNext w:val="0"/>
              <w:rPr>
                <w:bCs w:val="0"/>
                <w:color w:val="000000"/>
                <w:sz w:val="24"/>
                <w:szCs w:val="24"/>
              </w:rPr>
            </w:pPr>
            <w:r w:rsidRPr="008745D0">
              <w:rPr>
                <w:bCs w:val="0"/>
                <w:color w:val="000000"/>
                <w:sz w:val="24"/>
                <w:szCs w:val="24"/>
              </w:rPr>
              <w:t xml:space="preserve">EXPENDITURE REPORTS </w:t>
            </w:r>
          </w:p>
        </w:tc>
        <w:tc>
          <w:tcPr>
            <w:tcW w:w="7920" w:type="dxa"/>
          </w:tcPr>
          <w:p w:rsidR="0035705C" w:rsidRPr="00C92874" w:rsidRDefault="00C92874"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C92874">
              <w:rPr>
                <w:rFonts w:ascii="Arial" w:hAnsi="Arial" w:cs="Arial"/>
                <w:color w:val="000000"/>
                <w:sz w:val="24"/>
                <w:szCs w:val="24"/>
              </w:rPr>
              <w:t xml:space="preserve">Aubrey Arnold </w:t>
            </w:r>
            <w:r>
              <w:rPr>
                <w:rFonts w:ascii="Arial" w:hAnsi="Arial" w:cs="Arial"/>
                <w:color w:val="000000"/>
                <w:sz w:val="24"/>
                <w:szCs w:val="24"/>
              </w:rPr>
              <w:t>presented</w:t>
            </w:r>
            <w:r w:rsidR="00371E44">
              <w:rPr>
                <w:rFonts w:ascii="Arial" w:hAnsi="Arial" w:cs="Arial"/>
                <w:color w:val="000000"/>
                <w:sz w:val="24"/>
                <w:szCs w:val="24"/>
              </w:rPr>
              <w:t xml:space="preserve"> the Part </w:t>
            </w:r>
            <w:proofErr w:type="gramStart"/>
            <w:r w:rsidR="00371E44">
              <w:rPr>
                <w:rFonts w:ascii="Arial" w:hAnsi="Arial" w:cs="Arial"/>
                <w:color w:val="000000"/>
                <w:sz w:val="24"/>
                <w:szCs w:val="24"/>
              </w:rPr>
              <w:t>A</w:t>
            </w:r>
            <w:proofErr w:type="gramEnd"/>
            <w:r w:rsidR="00371E44">
              <w:rPr>
                <w:rFonts w:ascii="Arial" w:hAnsi="Arial" w:cs="Arial"/>
                <w:color w:val="000000"/>
                <w:sz w:val="24"/>
                <w:szCs w:val="24"/>
              </w:rPr>
              <w:t xml:space="preserve"> expenditure r</w:t>
            </w:r>
            <w:r>
              <w:rPr>
                <w:rFonts w:ascii="Arial" w:hAnsi="Arial" w:cs="Arial"/>
                <w:color w:val="000000"/>
                <w:sz w:val="24"/>
                <w:szCs w:val="24"/>
              </w:rPr>
              <w:t xml:space="preserve">eport for March 2015-September 2015 of the current fiscal year. Aubrey mentioned that there will likely be about $200,000 in funding to reallocate based on current utilization. This will be included in the November agenda. </w:t>
            </w:r>
            <w:r w:rsidR="0035705C">
              <w:rPr>
                <w:rFonts w:ascii="Arial" w:hAnsi="Arial" w:cs="Arial"/>
                <w:color w:val="000000"/>
                <w:sz w:val="24"/>
                <w:szCs w:val="24"/>
              </w:rPr>
              <w:t xml:space="preserve">He noted that utilization is down for primary care and mental health.  </w:t>
            </w:r>
          </w:p>
        </w:tc>
      </w:tr>
      <w:tr w:rsidR="0035705C" w:rsidRPr="008745D0">
        <w:trPr>
          <w:trHeight w:val="747"/>
        </w:trPr>
        <w:tc>
          <w:tcPr>
            <w:tcW w:w="2520" w:type="dxa"/>
          </w:tcPr>
          <w:p w:rsidR="0035705C" w:rsidRDefault="0035705C" w:rsidP="00C92874">
            <w:pPr>
              <w:pStyle w:val="Heading3"/>
              <w:keepNext w:val="0"/>
              <w:rPr>
                <w:bCs w:val="0"/>
                <w:color w:val="000000"/>
                <w:sz w:val="24"/>
                <w:szCs w:val="24"/>
              </w:rPr>
            </w:pPr>
          </w:p>
          <w:p w:rsidR="0035705C" w:rsidRPr="008745D0" w:rsidRDefault="0035705C" w:rsidP="00C92874">
            <w:pPr>
              <w:pStyle w:val="Heading3"/>
              <w:keepNext w:val="0"/>
              <w:rPr>
                <w:bCs w:val="0"/>
                <w:color w:val="000000"/>
                <w:sz w:val="24"/>
                <w:szCs w:val="24"/>
              </w:rPr>
            </w:pPr>
            <w:r>
              <w:rPr>
                <w:bCs w:val="0"/>
                <w:color w:val="000000"/>
                <w:sz w:val="24"/>
                <w:szCs w:val="24"/>
              </w:rPr>
              <w:t xml:space="preserve">REALLOCATION OF PHARMACEUTICAL ASSISTANCE </w:t>
            </w:r>
          </w:p>
        </w:tc>
        <w:tc>
          <w:tcPr>
            <w:tcW w:w="7920" w:type="dxa"/>
          </w:tcPr>
          <w:p w:rsidR="0035705C" w:rsidRDefault="0035705C"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35705C" w:rsidRPr="00C92874" w:rsidRDefault="0035705C" w:rsidP="009903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Aubrey Arnold presented the background information </w:t>
            </w:r>
            <w:r w:rsidR="00990361">
              <w:rPr>
                <w:rFonts w:ascii="Arial" w:hAnsi="Arial" w:cs="Arial"/>
                <w:color w:val="000000"/>
                <w:sz w:val="24"/>
                <w:szCs w:val="24"/>
              </w:rPr>
              <w:t>of</w:t>
            </w:r>
            <w:r>
              <w:rPr>
                <w:rFonts w:ascii="Arial" w:hAnsi="Arial" w:cs="Arial"/>
                <w:color w:val="000000"/>
                <w:sz w:val="24"/>
                <w:szCs w:val="24"/>
              </w:rPr>
              <w:t xml:space="preserve"> </w:t>
            </w:r>
            <w:r w:rsidR="00990361">
              <w:rPr>
                <w:rFonts w:ascii="Arial" w:hAnsi="Arial" w:cs="Arial"/>
                <w:color w:val="000000"/>
                <w:sz w:val="24"/>
                <w:szCs w:val="24"/>
              </w:rPr>
              <w:t xml:space="preserve">a decrease of $337,077 from the current allocation of $1,011,230 in the AIDS Pharmaceutical Assistance service category and an increase of $337,077 to the Emergency Financial Assistance service category. There is no additional cost associated with this action and existing services remain intact. </w:t>
            </w:r>
            <w:r w:rsidR="00990361" w:rsidRPr="00990361">
              <w:rPr>
                <w:rFonts w:ascii="Arial" w:hAnsi="Arial" w:cs="Arial"/>
                <w:b/>
                <w:color w:val="000000"/>
                <w:sz w:val="24"/>
                <w:szCs w:val="24"/>
              </w:rPr>
              <w:t>Nolan Finn motioned to pass this item and it was seconded by Brandi Geoit. The motion passed by acclamation</w:t>
            </w:r>
            <w:r w:rsidR="00990361">
              <w:rPr>
                <w:rFonts w:ascii="Arial" w:hAnsi="Arial" w:cs="Arial"/>
                <w:color w:val="000000"/>
                <w:sz w:val="24"/>
                <w:szCs w:val="24"/>
              </w:rPr>
              <w:t xml:space="preserve">. </w:t>
            </w:r>
          </w:p>
        </w:tc>
      </w:tr>
      <w:tr w:rsidR="00CF26D0" w:rsidRPr="008745D0">
        <w:trPr>
          <w:trHeight w:val="747"/>
        </w:trPr>
        <w:tc>
          <w:tcPr>
            <w:tcW w:w="2520" w:type="dxa"/>
          </w:tcPr>
          <w:p w:rsidR="00CF26D0" w:rsidRDefault="00CF26D0" w:rsidP="00C92874">
            <w:pPr>
              <w:pStyle w:val="Heading3"/>
              <w:keepNext w:val="0"/>
              <w:rPr>
                <w:bCs w:val="0"/>
                <w:color w:val="000000"/>
                <w:sz w:val="24"/>
                <w:szCs w:val="24"/>
              </w:rPr>
            </w:pPr>
          </w:p>
          <w:p w:rsidR="00CF26D0" w:rsidRDefault="00CF26D0" w:rsidP="00C92874">
            <w:pPr>
              <w:pStyle w:val="Heading3"/>
              <w:keepNext w:val="0"/>
              <w:rPr>
                <w:bCs w:val="0"/>
                <w:color w:val="000000"/>
                <w:sz w:val="24"/>
                <w:szCs w:val="24"/>
              </w:rPr>
            </w:pPr>
            <w:r>
              <w:rPr>
                <w:bCs w:val="0"/>
                <w:color w:val="000000"/>
                <w:sz w:val="24"/>
                <w:szCs w:val="24"/>
              </w:rPr>
              <w:t xml:space="preserve">ASSESSMENT OF ADMINISTRATIVE MECHANISM (AAM) REPORT </w:t>
            </w:r>
          </w:p>
        </w:tc>
        <w:tc>
          <w:tcPr>
            <w:tcW w:w="7920" w:type="dxa"/>
          </w:tcPr>
          <w:p w:rsidR="00CF26D0" w:rsidRDefault="00CF26D0"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CF26D0" w:rsidRDefault="00CF26D0"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David Cavalleri presented the AAM report for Part A for 2014-2015. The group discussed the report findings including difficulties with provider reimbursement in the past year. </w:t>
            </w:r>
            <w:r w:rsidRPr="00CF26D0">
              <w:rPr>
                <w:rFonts w:ascii="Arial" w:hAnsi="Arial" w:cs="Arial"/>
                <w:b/>
                <w:color w:val="000000"/>
                <w:sz w:val="24"/>
                <w:szCs w:val="24"/>
              </w:rPr>
              <w:t xml:space="preserve">Priya </w:t>
            </w:r>
            <w:proofErr w:type="spellStart"/>
            <w:r w:rsidRPr="00CF26D0">
              <w:rPr>
                <w:rFonts w:ascii="Arial" w:hAnsi="Arial" w:cs="Arial"/>
                <w:b/>
                <w:color w:val="000000"/>
                <w:sz w:val="24"/>
                <w:szCs w:val="24"/>
              </w:rPr>
              <w:t>Rajikumar</w:t>
            </w:r>
            <w:proofErr w:type="spellEnd"/>
            <w:r w:rsidRPr="00CF26D0">
              <w:rPr>
                <w:rFonts w:ascii="Arial" w:hAnsi="Arial" w:cs="Arial"/>
                <w:b/>
                <w:color w:val="000000"/>
                <w:sz w:val="24"/>
                <w:szCs w:val="24"/>
              </w:rPr>
              <w:t xml:space="preserve"> motioned to approve the AAM with revisions. William Harper seconded the motion.</w:t>
            </w:r>
            <w:r>
              <w:rPr>
                <w:rFonts w:ascii="Arial" w:hAnsi="Arial" w:cs="Arial"/>
                <w:b/>
                <w:color w:val="000000"/>
                <w:sz w:val="24"/>
                <w:szCs w:val="24"/>
              </w:rPr>
              <w:t xml:space="preserve"> The motion passed by acclamation. </w:t>
            </w:r>
            <w:r>
              <w:rPr>
                <w:rFonts w:ascii="Arial" w:hAnsi="Arial" w:cs="Arial"/>
                <w:color w:val="000000"/>
                <w:sz w:val="24"/>
                <w:szCs w:val="24"/>
              </w:rPr>
              <w:t xml:space="preserve">The AAM will be presented at the next Care Council meeting.  </w:t>
            </w:r>
          </w:p>
        </w:tc>
      </w:tr>
      <w:tr w:rsidR="00653D83" w:rsidRPr="008745D0">
        <w:trPr>
          <w:trHeight w:val="747"/>
        </w:trPr>
        <w:tc>
          <w:tcPr>
            <w:tcW w:w="2520" w:type="dxa"/>
          </w:tcPr>
          <w:p w:rsidR="00653D83" w:rsidRDefault="00653D83" w:rsidP="00C92874">
            <w:pPr>
              <w:pStyle w:val="Heading3"/>
              <w:keepNext w:val="0"/>
              <w:rPr>
                <w:bCs w:val="0"/>
                <w:color w:val="000000"/>
                <w:sz w:val="24"/>
                <w:szCs w:val="24"/>
              </w:rPr>
            </w:pPr>
          </w:p>
          <w:p w:rsidR="00653D83" w:rsidRDefault="00653D83" w:rsidP="00C92874">
            <w:pPr>
              <w:pStyle w:val="Heading3"/>
              <w:keepNext w:val="0"/>
              <w:rPr>
                <w:bCs w:val="0"/>
                <w:color w:val="000000"/>
                <w:sz w:val="24"/>
                <w:szCs w:val="24"/>
              </w:rPr>
            </w:pPr>
            <w:r>
              <w:rPr>
                <w:bCs w:val="0"/>
                <w:color w:val="000000"/>
                <w:sz w:val="24"/>
                <w:szCs w:val="24"/>
              </w:rPr>
              <w:t xml:space="preserve">AFFORDABLE CARE ACT/ADAP UPDATE </w:t>
            </w:r>
          </w:p>
        </w:tc>
        <w:tc>
          <w:tcPr>
            <w:tcW w:w="7920" w:type="dxa"/>
          </w:tcPr>
          <w:p w:rsidR="00653D83" w:rsidRDefault="00653D83"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Members discussed that plans should not be renewed until they receive guidance from the ADAP office, through a navigator or through a case manager. Case management agencies have trained staff to help </w:t>
            </w:r>
            <w:r>
              <w:rPr>
                <w:rFonts w:ascii="Arial" w:hAnsi="Arial" w:cs="Arial"/>
                <w:color w:val="000000"/>
                <w:sz w:val="24"/>
                <w:szCs w:val="24"/>
              </w:rPr>
              <w:lastRenderedPageBreak/>
              <w:t xml:space="preserve">consumers navigate the marketplace and plan renewals. Members discussed that more consumers are reaching out to case management agencies to assist with marketplace navigation. </w:t>
            </w:r>
          </w:p>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trPr>
          <w:trHeight w:val="747"/>
        </w:trPr>
        <w:tc>
          <w:tcPr>
            <w:tcW w:w="2520" w:type="dxa"/>
          </w:tcPr>
          <w:p w:rsidR="00653D83" w:rsidRPr="00653D83" w:rsidRDefault="00653D83" w:rsidP="00653D83">
            <w:r>
              <w:rPr>
                <w:rFonts w:ascii="Arial" w:hAnsi="Arial" w:cs="Arial"/>
                <w:b/>
                <w:color w:val="000000"/>
                <w:sz w:val="24"/>
                <w:szCs w:val="24"/>
              </w:rPr>
              <w:lastRenderedPageBreak/>
              <w:t xml:space="preserve">COMMUNITY INPUT </w:t>
            </w:r>
          </w:p>
        </w:tc>
        <w:tc>
          <w:tcPr>
            <w:tcW w:w="7920" w:type="dxa"/>
          </w:tcPr>
          <w:p w:rsidR="00653D83" w:rsidRP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653D83">
              <w:rPr>
                <w:rFonts w:ascii="Arial" w:hAnsi="Arial" w:cs="Arial"/>
                <w:color w:val="000000"/>
                <w:sz w:val="24"/>
                <w:szCs w:val="24"/>
              </w:rPr>
              <w:t>The Pinellas County Department of Health will be hosting free flu shots on October 28</w:t>
            </w:r>
            <w:r w:rsidRPr="00653D83">
              <w:rPr>
                <w:rFonts w:ascii="Arial" w:hAnsi="Arial" w:cs="Arial"/>
                <w:color w:val="000000"/>
                <w:sz w:val="24"/>
                <w:szCs w:val="24"/>
                <w:vertAlign w:val="superscript"/>
              </w:rPr>
              <w:t>th</w:t>
            </w:r>
            <w:r w:rsidRPr="00653D83">
              <w:rPr>
                <w:rFonts w:ascii="Arial" w:hAnsi="Arial" w:cs="Arial"/>
                <w:color w:val="000000"/>
                <w:sz w:val="24"/>
                <w:szCs w:val="24"/>
              </w:rPr>
              <w:t xml:space="preserve"> at 5:30pm. </w:t>
            </w:r>
          </w:p>
          <w:p w:rsidR="00653D83" w:rsidRDefault="00653D83"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Default="00653D83"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AIDS Walk will take place on December 12</w:t>
            </w:r>
            <w:r w:rsidRPr="00653D83">
              <w:rPr>
                <w:rFonts w:ascii="Arial" w:hAnsi="Arial" w:cs="Arial"/>
                <w:color w:val="000000"/>
                <w:sz w:val="24"/>
                <w:szCs w:val="24"/>
                <w:vertAlign w:val="superscript"/>
              </w:rPr>
              <w:t>th</w:t>
            </w:r>
            <w:r>
              <w:rPr>
                <w:rFonts w:ascii="Arial" w:hAnsi="Arial" w:cs="Arial"/>
                <w:color w:val="000000"/>
                <w:sz w:val="24"/>
                <w:szCs w:val="24"/>
              </w:rPr>
              <w:t xml:space="preserve">. Teams can now register. </w:t>
            </w:r>
          </w:p>
        </w:tc>
      </w:tr>
      <w:tr w:rsidR="00653D83" w:rsidRPr="008745D0">
        <w:trPr>
          <w:trHeight w:val="747"/>
        </w:trPr>
        <w:tc>
          <w:tcPr>
            <w:tcW w:w="2520" w:type="dxa"/>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920" w:type="dxa"/>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P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meeting was adjourned at 12:21 p.m. </w:t>
            </w: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72B">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67CBF"/>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48DF"/>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1004"/>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1E2B"/>
    <w:rsid w:val="001D44FC"/>
    <w:rsid w:val="001D6E2B"/>
    <w:rsid w:val="001D7A31"/>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6863"/>
    <w:rsid w:val="002474C9"/>
    <w:rsid w:val="00254637"/>
    <w:rsid w:val="00254729"/>
    <w:rsid w:val="00262C46"/>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660B"/>
    <w:rsid w:val="00316A31"/>
    <w:rsid w:val="00316D35"/>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E5E"/>
    <w:rsid w:val="00532176"/>
    <w:rsid w:val="0053537A"/>
    <w:rsid w:val="0054351B"/>
    <w:rsid w:val="00546914"/>
    <w:rsid w:val="00550770"/>
    <w:rsid w:val="00554029"/>
    <w:rsid w:val="00561E63"/>
    <w:rsid w:val="00564801"/>
    <w:rsid w:val="0056519E"/>
    <w:rsid w:val="005763C0"/>
    <w:rsid w:val="005812B8"/>
    <w:rsid w:val="00581A97"/>
    <w:rsid w:val="005847CF"/>
    <w:rsid w:val="00584EDA"/>
    <w:rsid w:val="005A1500"/>
    <w:rsid w:val="005A3211"/>
    <w:rsid w:val="005A3DFE"/>
    <w:rsid w:val="005A414A"/>
    <w:rsid w:val="005A4B26"/>
    <w:rsid w:val="005A4F3E"/>
    <w:rsid w:val="005A613E"/>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F1D7A"/>
    <w:rsid w:val="005F6FAA"/>
    <w:rsid w:val="005F7D04"/>
    <w:rsid w:val="00603864"/>
    <w:rsid w:val="00603AFE"/>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4DB5"/>
    <w:rsid w:val="00765610"/>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22E8"/>
    <w:rsid w:val="007E438C"/>
    <w:rsid w:val="007F73B7"/>
    <w:rsid w:val="00804508"/>
    <w:rsid w:val="008053BE"/>
    <w:rsid w:val="00805A5D"/>
    <w:rsid w:val="0081038B"/>
    <w:rsid w:val="0081045A"/>
    <w:rsid w:val="0081070B"/>
    <w:rsid w:val="00811657"/>
    <w:rsid w:val="00811A59"/>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4C4A"/>
    <w:rsid w:val="008E6F54"/>
    <w:rsid w:val="008F0961"/>
    <w:rsid w:val="008F346B"/>
    <w:rsid w:val="00901AA1"/>
    <w:rsid w:val="009024A9"/>
    <w:rsid w:val="009106EA"/>
    <w:rsid w:val="00912644"/>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25ED"/>
    <w:rsid w:val="009E4E79"/>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27EA"/>
    <w:rsid w:val="00A845BE"/>
    <w:rsid w:val="00A8470D"/>
    <w:rsid w:val="00A8485C"/>
    <w:rsid w:val="00A84F8D"/>
    <w:rsid w:val="00A8577F"/>
    <w:rsid w:val="00A86476"/>
    <w:rsid w:val="00A972E8"/>
    <w:rsid w:val="00AA03CE"/>
    <w:rsid w:val="00AA1046"/>
    <w:rsid w:val="00AA5B23"/>
    <w:rsid w:val="00AB2594"/>
    <w:rsid w:val="00AC14A2"/>
    <w:rsid w:val="00AC3113"/>
    <w:rsid w:val="00AC3256"/>
    <w:rsid w:val="00AC64A6"/>
    <w:rsid w:val="00AD6F84"/>
    <w:rsid w:val="00AE1609"/>
    <w:rsid w:val="00AF3F43"/>
    <w:rsid w:val="00AF4CD8"/>
    <w:rsid w:val="00AF5E91"/>
    <w:rsid w:val="00AF6B5D"/>
    <w:rsid w:val="00AF7270"/>
    <w:rsid w:val="00B10A03"/>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72C1"/>
    <w:rsid w:val="00B90D1D"/>
    <w:rsid w:val="00B9248F"/>
    <w:rsid w:val="00B92B2E"/>
    <w:rsid w:val="00B96996"/>
    <w:rsid w:val="00B96F80"/>
    <w:rsid w:val="00BA15D3"/>
    <w:rsid w:val="00BA272B"/>
    <w:rsid w:val="00BA2E80"/>
    <w:rsid w:val="00BA696D"/>
    <w:rsid w:val="00BA69AA"/>
    <w:rsid w:val="00BB4DC5"/>
    <w:rsid w:val="00BB63CD"/>
    <w:rsid w:val="00BC1807"/>
    <w:rsid w:val="00BC3C45"/>
    <w:rsid w:val="00BD1539"/>
    <w:rsid w:val="00BD2D21"/>
    <w:rsid w:val="00BD401A"/>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7D44"/>
    <w:rsid w:val="00CC5220"/>
    <w:rsid w:val="00CC681B"/>
    <w:rsid w:val="00CC7800"/>
    <w:rsid w:val="00CC7E9E"/>
    <w:rsid w:val="00CD0C82"/>
    <w:rsid w:val="00CD5076"/>
    <w:rsid w:val="00CD6869"/>
    <w:rsid w:val="00CE0E53"/>
    <w:rsid w:val="00CE184D"/>
    <w:rsid w:val="00CF1A0D"/>
    <w:rsid w:val="00CF26D0"/>
    <w:rsid w:val="00CF7788"/>
    <w:rsid w:val="00D03592"/>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56E6"/>
    <w:rsid w:val="00DC7892"/>
    <w:rsid w:val="00DD004E"/>
    <w:rsid w:val="00DD08D1"/>
    <w:rsid w:val="00DD2A44"/>
    <w:rsid w:val="00DD608E"/>
    <w:rsid w:val="00DE315E"/>
    <w:rsid w:val="00DE63AD"/>
    <w:rsid w:val="00DF10F4"/>
    <w:rsid w:val="00DF1CA1"/>
    <w:rsid w:val="00DF4B2B"/>
    <w:rsid w:val="00DF5C3C"/>
    <w:rsid w:val="00DF660F"/>
    <w:rsid w:val="00DF664F"/>
    <w:rsid w:val="00E0134F"/>
    <w:rsid w:val="00E025E7"/>
    <w:rsid w:val="00E0371C"/>
    <w:rsid w:val="00E06202"/>
    <w:rsid w:val="00E240A7"/>
    <w:rsid w:val="00E254D4"/>
    <w:rsid w:val="00E26131"/>
    <w:rsid w:val="00E27A41"/>
    <w:rsid w:val="00E27F3B"/>
    <w:rsid w:val="00E3198F"/>
    <w:rsid w:val="00E3517A"/>
    <w:rsid w:val="00E50E40"/>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1FB5"/>
    <w:rsid w:val="00F12B3B"/>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B2031"/>
    <w:rsid w:val="00FC4ED9"/>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85BC-CB37-491E-B1C2-E18D2C8C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1086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Samantha West</cp:lastModifiedBy>
  <cp:revision>12</cp:revision>
  <cp:lastPrinted>2011-12-13T15:53:00Z</cp:lastPrinted>
  <dcterms:created xsi:type="dcterms:W3CDTF">2015-10-20T14:38:00Z</dcterms:created>
  <dcterms:modified xsi:type="dcterms:W3CDTF">2015-11-25T16:30:00Z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