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14157C" wp14:editId="5A8923F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89940" cy="89789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MONDAY, </w:t>
      </w:r>
      <w:r w:rsidR="00434AD0">
        <w:rPr>
          <w:rFonts w:ascii="Arial" w:hAnsi="Arial" w:cs="Arial"/>
          <w:b/>
          <w:bCs/>
          <w:sz w:val="22"/>
          <w:szCs w:val="22"/>
        </w:rPr>
        <w:t>JUNE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</w:t>
      </w:r>
      <w:r w:rsidR="00434AD0">
        <w:rPr>
          <w:rFonts w:ascii="Arial" w:hAnsi="Arial" w:cs="Arial"/>
          <w:b/>
          <w:bCs/>
          <w:sz w:val="22"/>
          <w:szCs w:val="22"/>
        </w:rPr>
        <w:t>20</w:t>
      </w:r>
      <w:bookmarkStart w:id="0" w:name="_GoBack"/>
      <w:bookmarkEnd w:id="0"/>
      <w:r w:rsidRPr="00434AD0">
        <w:rPr>
          <w:rFonts w:ascii="Arial" w:hAnsi="Arial" w:cs="Arial"/>
          <w:b/>
          <w:bCs/>
          <w:sz w:val="22"/>
          <w:szCs w:val="22"/>
        </w:rPr>
        <w:t>, 2016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Adoption of Minutes (Attachments)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</w:t>
      </w:r>
      <w:r w:rsidRPr="00434AD0">
        <w:rPr>
          <w:rFonts w:ascii="Arial" w:hAnsi="Arial" w:cs="Arial"/>
          <w:sz w:val="22"/>
          <w:szCs w:val="22"/>
        </w:rPr>
        <w:t xml:space="preserve"> 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637C7A" w:rsidRPr="00434AD0" w:rsidRDefault="00637C7A" w:rsidP="00637C7A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637C7A" w:rsidRPr="00434AD0" w:rsidRDefault="00637C7A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Review of Committee Goals and Work Scope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026B1F" w:rsidRPr="00434AD0" w:rsidRDefault="00026B1F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026B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sz w:val="22"/>
          <w:szCs w:val="22"/>
        </w:rPr>
        <w:t>Results of Retreat Activity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 xml:space="preserve">Members </w:t>
      </w:r>
    </w:p>
    <w:p w:rsidR="00BA1694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Annual Planning Meeting</w:t>
      </w:r>
    </w:p>
    <w:p w:rsidR="00434AD0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Leadership Planning meeting </w:t>
      </w:r>
    </w:p>
    <w:p w:rsidR="00434AD0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Group rating</w:t>
      </w:r>
    </w:p>
    <w:p w:rsidR="00434AD0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Icebreakers</w:t>
      </w:r>
    </w:p>
    <w:p w:rsidR="00434AD0" w:rsidRPr="00434AD0" w:rsidRDefault="00434AD0" w:rsidP="00434AD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Attendance Issues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Bylaw Review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Chair/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Short Term Inactive Status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Addition of Table of Contents </w:t>
      </w:r>
    </w:p>
    <w:p w:rsidR="0069587C" w:rsidRPr="00434AD0" w:rsidRDefault="00BA1694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Application of Previous Member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Outreach Strategies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BA1694" w:rsidRPr="00434AD0" w:rsidRDefault="00BA1694" w:rsidP="00026B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434AD0">
        <w:rPr>
          <w:rFonts w:ascii="Arial" w:hAnsi="Arial" w:cs="Arial"/>
          <w:b/>
          <w:bCs/>
          <w:sz w:val="22"/>
          <w:szCs w:val="22"/>
        </w:rPr>
        <w:t>July 6</w:t>
      </w:r>
      <w:r w:rsidRPr="00434AD0">
        <w:rPr>
          <w:rFonts w:ascii="Arial" w:hAnsi="Arial" w:cs="Arial"/>
          <w:b/>
          <w:bCs/>
          <w:sz w:val="22"/>
          <w:szCs w:val="22"/>
        </w:rPr>
        <w:t>, 2016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35B49ED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434AD0"/>
    <w:rsid w:val="00637C7A"/>
    <w:rsid w:val="0069587C"/>
    <w:rsid w:val="008E0777"/>
    <w:rsid w:val="00B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Julie Gnage</cp:lastModifiedBy>
  <cp:revision>2</cp:revision>
  <dcterms:created xsi:type="dcterms:W3CDTF">2016-06-07T18:40:00Z</dcterms:created>
  <dcterms:modified xsi:type="dcterms:W3CDTF">2016-06-07T18:40:00Z</dcterms:modified>
</cp:coreProperties>
</file>