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25874F9F" w:rsidR="00CD355C" w:rsidRPr="00DA0E4C" w:rsidRDefault="00E01223">
      <w:pPr>
        <w:jc w:val="center"/>
        <w:rPr>
          <w:rFonts w:ascii="Arial" w:hAnsi="Arial" w:cs="Arial"/>
          <w:b/>
          <w:bCs/>
          <w:sz w:val="24"/>
          <w:szCs w:val="24"/>
        </w:rPr>
      </w:pPr>
      <w:r>
        <w:rPr>
          <w:rFonts w:ascii="Arial" w:hAnsi="Arial" w:cs="Arial"/>
          <w:b/>
          <w:bCs/>
          <w:sz w:val="24"/>
          <w:szCs w:val="24"/>
        </w:rPr>
        <w:t>THE CHILDREN’S BOARD OF HILLSBOROUGH COUNTY</w:t>
      </w:r>
    </w:p>
    <w:p w14:paraId="2B7E66EB" w14:textId="20315C9B" w:rsidR="00CD355C" w:rsidRPr="00DA0E4C" w:rsidRDefault="00B26D86">
      <w:pPr>
        <w:jc w:val="center"/>
        <w:rPr>
          <w:rFonts w:ascii="Arial" w:hAnsi="Arial" w:cs="Arial"/>
          <w:b/>
          <w:bCs/>
          <w:sz w:val="24"/>
          <w:szCs w:val="24"/>
        </w:rPr>
      </w:pPr>
      <w:r>
        <w:rPr>
          <w:rFonts w:ascii="Arial" w:hAnsi="Arial" w:cs="Arial"/>
          <w:b/>
          <w:bCs/>
          <w:sz w:val="24"/>
          <w:szCs w:val="24"/>
        </w:rPr>
        <w:t xml:space="preserve">MONDAY, </w:t>
      </w:r>
      <w:r w:rsidR="00E01223">
        <w:rPr>
          <w:rFonts w:ascii="Arial" w:hAnsi="Arial" w:cs="Arial"/>
          <w:b/>
          <w:bCs/>
          <w:sz w:val="24"/>
          <w:szCs w:val="24"/>
        </w:rPr>
        <w:t>SEPTEMBER 17</w:t>
      </w:r>
      <w:r w:rsidR="009F2E19">
        <w:rPr>
          <w:rFonts w:ascii="Arial" w:hAnsi="Arial" w:cs="Arial"/>
          <w:b/>
          <w:bCs/>
          <w:sz w:val="24"/>
          <w:szCs w:val="24"/>
        </w:rPr>
        <w:t>, 2018</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62A37A84"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FF538C">
              <w:rPr>
                <w:color w:val="000000"/>
              </w:rPr>
              <w:t>11:05</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77777777"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9910F1">
              <w:rPr>
                <w:color w:val="000000"/>
              </w:rPr>
              <w:t>Jeffrey Lluberes</w:t>
            </w:r>
          </w:p>
          <w:p w14:paraId="2B7E66F7" w14:textId="5AF335CB"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None</w:t>
            </w:r>
          </w:p>
          <w:p w14:paraId="2B7E66F8" w14:textId="77777777"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04539B">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77777777" w:rsidR="004D5F40" w:rsidRPr="004D5F40" w:rsidRDefault="00F413C4" w:rsidP="00F413C4">
            <w:pPr>
              <w:pStyle w:val="BodyText2"/>
            </w:pPr>
            <w:r>
              <w:t>There were no changes to the agenda.</w:t>
            </w:r>
            <w:r w:rsidR="0032739E">
              <w:t xml:space="preserve"> </w:t>
            </w:r>
            <w:r w:rsidR="0032739E">
              <w:br/>
            </w: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3EAAD3C2"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FF538C">
              <w:rPr>
                <w:b/>
                <w:color w:val="000000"/>
              </w:rPr>
              <w:t>July 16</w:t>
            </w:r>
            <w:r w:rsidR="005D132A">
              <w:rPr>
                <w:b/>
                <w:color w:val="000000"/>
              </w:rPr>
              <w:t>, 2018</w:t>
            </w:r>
            <w:r w:rsidR="0032739E">
              <w:rPr>
                <w:b/>
                <w:color w:val="000000"/>
              </w:rPr>
              <w:t xml:space="preserve"> </w:t>
            </w:r>
            <w:r w:rsidRPr="00F77447">
              <w:rPr>
                <w:b/>
                <w:color w:val="000000"/>
              </w:rPr>
              <w:t>were approved (M:</w:t>
            </w:r>
            <w:r>
              <w:rPr>
                <w:b/>
                <w:color w:val="000000"/>
              </w:rPr>
              <w:t xml:space="preserve"> </w:t>
            </w:r>
            <w:r w:rsidR="00143DE5">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0"/>
            </w:tblGrid>
            <w:tr w:rsidR="00FF538C" w:rsidRPr="00FF538C" w14:paraId="7C69F886" w14:textId="77777777" w:rsidTr="00DE1D68">
              <w:trPr>
                <w:trHeight w:val="351"/>
              </w:trPr>
              <w:tc>
                <w:tcPr>
                  <w:tcW w:w="6960" w:type="dxa"/>
                </w:tcPr>
                <w:p w14:paraId="45EFFA1B" w14:textId="77777777" w:rsidR="00FF538C" w:rsidRPr="00FF538C" w:rsidRDefault="00FF538C" w:rsidP="00FF538C">
                  <w:pPr>
                    <w:spacing w:before="120" w:after="120"/>
                    <w:jc w:val="both"/>
                    <w:rPr>
                      <w:rFonts w:ascii="Arial" w:hAnsi="Arial"/>
                      <w:sz w:val="24"/>
                    </w:rPr>
                  </w:pPr>
                  <w:r w:rsidRPr="00FF538C">
                    <w:rPr>
                      <w:rFonts w:ascii="Arial" w:hAnsi="Arial"/>
                      <w:sz w:val="24"/>
                    </w:rPr>
                    <w:t xml:space="preserve">Aubrey Arnold informed Care Council members that two abstracts were accepted to be presented at the Ryan White National Conference.  One is entitled, “Using Data, Automation, and Process Improvement to Increase Viral Load Suppression” and the other is, “Saving Time and Money </w:t>
                  </w:r>
                  <w:proofErr w:type="gramStart"/>
                  <w:r w:rsidRPr="00FF538C">
                    <w:rPr>
                      <w:rFonts w:ascii="Arial" w:hAnsi="Arial"/>
                      <w:sz w:val="24"/>
                    </w:rPr>
                    <w:t>With</w:t>
                  </w:r>
                  <w:proofErr w:type="gramEnd"/>
                  <w:r w:rsidRPr="00FF538C">
                    <w:rPr>
                      <w:rFonts w:ascii="Arial" w:hAnsi="Arial"/>
                      <w:sz w:val="24"/>
                    </w:rPr>
                    <w:t xml:space="preserve"> Automated Fiscal Management”.  David Cavalleri will be sitting on a panel for the first presentation.</w:t>
                  </w:r>
                </w:p>
                <w:p w14:paraId="225AC596" w14:textId="77777777" w:rsidR="00FF538C" w:rsidRPr="00FF538C" w:rsidRDefault="00FF538C" w:rsidP="00FF538C">
                  <w:pPr>
                    <w:spacing w:before="120" w:after="120"/>
                    <w:jc w:val="both"/>
                    <w:rPr>
                      <w:rFonts w:ascii="Arial" w:hAnsi="Arial"/>
                      <w:sz w:val="24"/>
                    </w:rPr>
                  </w:pPr>
                  <w:r w:rsidRPr="00FF538C">
                    <w:rPr>
                      <w:rFonts w:ascii="Arial" w:hAnsi="Arial"/>
                      <w:sz w:val="24"/>
                    </w:rPr>
                    <w:t>Aubrey told the Council that Part A will be involved in two studies, performed by ABT Associates.  One will be the “Models of Care” study and the other will be a “Suppression Rates” study.</w:t>
                  </w:r>
                </w:p>
                <w:p w14:paraId="0F5AD4ED" w14:textId="77777777" w:rsidR="00FF538C" w:rsidRPr="00FF538C" w:rsidRDefault="00FF538C" w:rsidP="00FF538C">
                  <w:pPr>
                    <w:spacing w:before="120" w:after="120"/>
                    <w:jc w:val="both"/>
                    <w:rPr>
                      <w:rFonts w:ascii="Arial" w:hAnsi="Arial"/>
                      <w:sz w:val="24"/>
                    </w:rPr>
                  </w:pPr>
                  <w:r w:rsidRPr="00FF538C">
                    <w:rPr>
                      <w:rFonts w:ascii="Arial" w:hAnsi="Arial"/>
                      <w:sz w:val="24"/>
                    </w:rPr>
                    <w:lastRenderedPageBreak/>
                    <w:t>Procurement is coming up and the Request for Applications (RFA) will be released later this month, at which time the RFA will be communicated to the public.</w:t>
                  </w:r>
                </w:p>
                <w:p w14:paraId="2AA73BE0" w14:textId="77777777" w:rsidR="00FF538C" w:rsidRPr="00FF538C" w:rsidRDefault="00FF538C" w:rsidP="00FF538C">
                  <w:pPr>
                    <w:spacing w:before="120" w:after="120"/>
                    <w:jc w:val="both"/>
                    <w:rPr>
                      <w:rFonts w:ascii="Arial" w:hAnsi="Arial"/>
                      <w:sz w:val="24"/>
                    </w:rPr>
                  </w:pPr>
                  <w:r w:rsidRPr="00FF538C">
                    <w:rPr>
                      <w:rFonts w:ascii="Arial" w:hAnsi="Arial"/>
                      <w:sz w:val="24"/>
                    </w:rPr>
                    <w:t xml:space="preserve">A new project officer, Michael Carrigan, has been assigned to Part A.  Michael comes to us from Part C and has previously worked for the Part A Recipient in Washington D.C.  </w:t>
                  </w:r>
                </w:p>
                <w:p w14:paraId="6CB0C78E" w14:textId="77777777" w:rsidR="00FF538C" w:rsidRPr="00FF538C" w:rsidRDefault="00FF538C" w:rsidP="00FF538C">
                  <w:pPr>
                    <w:spacing w:before="120" w:after="120"/>
                    <w:jc w:val="both"/>
                    <w:rPr>
                      <w:rFonts w:ascii="Arial" w:hAnsi="Arial"/>
                      <w:sz w:val="24"/>
                    </w:rPr>
                  </w:pPr>
                  <w:r w:rsidRPr="00FF538C">
                    <w:rPr>
                      <w:rFonts w:ascii="Arial" w:hAnsi="Arial"/>
                      <w:sz w:val="24"/>
                    </w:rPr>
                    <w:t>The Part A grant application is currently in the internal review stage and is due on September 21, 2018.  We are ahead of schedule and are requesting 10.7 million dollars from the Health Resources and Services Administration (HRSA).</w:t>
                  </w:r>
                </w:p>
                <w:p w14:paraId="54E481DA" w14:textId="77777777" w:rsidR="00FF538C" w:rsidRPr="00FF538C" w:rsidRDefault="00FF538C" w:rsidP="00FF538C">
                  <w:pPr>
                    <w:spacing w:before="120" w:after="120"/>
                    <w:jc w:val="both"/>
                    <w:rPr>
                      <w:rFonts w:ascii="Arial" w:hAnsi="Arial"/>
                      <w:sz w:val="24"/>
                    </w:rPr>
                  </w:pPr>
                  <w:r w:rsidRPr="00FF538C">
                    <w:rPr>
                      <w:rFonts w:ascii="Arial" w:hAnsi="Arial"/>
                      <w:sz w:val="24"/>
                    </w:rPr>
                    <w:t>Aubrey also announced that the program income provider training, held August 31, 2018 at the Children’s Board of Hillsborough County, was successful and well attended.  There will be another training held before the end of the calendar year.</w:t>
                  </w:r>
                </w:p>
                <w:p w14:paraId="5D567E5B" w14:textId="77777777" w:rsidR="00FF538C" w:rsidRPr="00FF538C" w:rsidRDefault="00FF538C" w:rsidP="00FF538C">
                  <w:pPr>
                    <w:spacing w:before="120" w:after="120"/>
                    <w:jc w:val="both"/>
                    <w:rPr>
                      <w:rFonts w:ascii="Arial" w:hAnsi="Arial"/>
                      <w:sz w:val="24"/>
                    </w:rPr>
                  </w:pPr>
                  <w:r w:rsidRPr="00FF538C">
                    <w:rPr>
                      <w:rFonts w:ascii="Arial" w:hAnsi="Arial"/>
                      <w:sz w:val="24"/>
                    </w:rPr>
                    <w:t>Floyd Egner announced that Part B’s first quarter of the fiscal year is complete.  Contracts are performing as expected and are on-track for complete spend-out.  Outpatient/Ambulatory services are running slightly ahead of track.  General Revenue (GR) contracts began July 1, 2018 and are also on-track.</w:t>
                  </w:r>
                </w:p>
                <w:p w14:paraId="5A3A540E" w14:textId="77777777" w:rsidR="00FF538C" w:rsidRPr="00FF538C" w:rsidRDefault="00FF538C" w:rsidP="00FF538C">
                  <w:pPr>
                    <w:spacing w:before="120" w:after="120"/>
                    <w:jc w:val="both"/>
                    <w:rPr>
                      <w:rFonts w:ascii="Arial" w:hAnsi="Arial"/>
                      <w:sz w:val="24"/>
                    </w:rPr>
                  </w:pPr>
                  <w:r w:rsidRPr="00FF538C">
                    <w:rPr>
                      <w:rFonts w:ascii="Arial" w:hAnsi="Arial"/>
                      <w:sz w:val="24"/>
                    </w:rPr>
                    <w:t>There will be no AIDS Drug Assistance Program (ADAP) rebate dollars available to our area this year.  Rebate funds are being directed to enhancements for Central Pharmacy.</w:t>
                  </w:r>
                </w:p>
                <w:p w14:paraId="0AB7859D" w14:textId="77777777" w:rsidR="00FF538C" w:rsidRPr="00FF538C" w:rsidRDefault="00FF538C" w:rsidP="00FF538C">
                  <w:pPr>
                    <w:spacing w:before="120" w:after="120"/>
                    <w:jc w:val="both"/>
                    <w:rPr>
                      <w:rFonts w:ascii="Arial" w:hAnsi="Arial"/>
                      <w:sz w:val="24"/>
                    </w:rPr>
                  </w:pPr>
                  <w:r w:rsidRPr="00FF538C">
                    <w:rPr>
                      <w:rFonts w:ascii="Arial" w:hAnsi="Arial"/>
                      <w:sz w:val="24"/>
                    </w:rPr>
                    <w:t>The HIV Prevention Request for Applications (RFA) 18-001 is closing September 6, 2018.  Approximately 10 million dollars are being dispersed statewide, following the National HIV/AIDS Strategy Goals, with 506,000 thousand available for Area 5, 755,000 thousand for Area 6, and 236,000 thousand for Area 14.</w:t>
                  </w:r>
                </w:p>
                <w:p w14:paraId="3D8D9A6C" w14:textId="77777777" w:rsidR="00FF538C" w:rsidRPr="00FF538C" w:rsidRDefault="00FF538C" w:rsidP="00FF538C">
                  <w:pPr>
                    <w:spacing w:before="120" w:after="120"/>
                    <w:jc w:val="both"/>
                    <w:rPr>
                      <w:rFonts w:ascii="Arial" w:hAnsi="Arial"/>
                      <w:sz w:val="24"/>
                      <w:highlight w:val="yellow"/>
                    </w:rPr>
                  </w:pPr>
                  <w:r w:rsidRPr="00FF538C">
                    <w:rPr>
                      <w:rFonts w:ascii="Arial" w:hAnsi="Arial"/>
                      <w:sz w:val="24"/>
                    </w:rPr>
                    <w:t>Finally, the revised bylaws are currently sitting for 30 days before being voted on and adopted.</w:t>
                  </w:r>
                </w:p>
              </w:tc>
            </w:tr>
          </w:tbl>
          <w:p w14:paraId="2B7E6706" w14:textId="0B513878" w:rsidR="00DA5190" w:rsidRPr="00F5119F" w:rsidRDefault="00DA5190" w:rsidP="008715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2B7E670B" w14:textId="7171E428"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FF538C">
              <w:rPr>
                <w:rFonts w:ascii="Arial" w:hAnsi="Arial" w:cs="Arial"/>
                <w:color w:val="000000"/>
                <w:sz w:val="24"/>
                <w:szCs w:val="24"/>
              </w:rPr>
              <w:t>23</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FF538C">
              <w:rPr>
                <w:rFonts w:ascii="Arial" w:hAnsi="Arial" w:cs="Arial"/>
                <w:color w:val="000000"/>
                <w:sz w:val="24"/>
                <w:szCs w:val="24"/>
              </w:rPr>
              <w:t>48</w:t>
            </w:r>
            <w:r>
              <w:rPr>
                <w:rFonts w:ascii="Arial" w:hAnsi="Arial" w:cs="Arial"/>
                <w:color w:val="000000"/>
                <w:sz w:val="24"/>
                <w:szCs w:val="24"/>
              </w:rPr>
              <w:t>% are PLWHA. Recruitment should focus on attracting more men, Hispanics, people in their</w:t>
            </w:r>
            <w:r w:rsidR="0004539B">
              <w:rPr>
                <w:rFonts w:ascii="Arial" w:hAnsi="Arial" w:cs="Arial"/>
                <w:color w:val="000000"/>
                <w:sz w:val="24"/>
                <w:szCs w:val="24"/>
              </w:rPr>
              <w:t xml:space="preserve"> </w:t>
            </w:r>
            <w:r w:rsidR="00143DE5">
              <w:rPr>
                <w:rFonts w:ascii="Arial" w:hAnsi="Arial" w:cs="Arial"/>
                <w:color w:val="000000"/>
                <w:sz w:val="24"/>
                <w:szCs w:val="24"/>
              </w:rPr>
              <w:t>20’s and 4</w:t>
            </w:r>
            <w:r>
              <w:rPr>
                <w:rFonts w:ascii="Arial" w:hAnsi="Arial" w:cs="Arial"/>
                <w:color w:val="000000"/>
                <w:sz w:val="24"/>
                <w:szCs w:val="24"/>
              </w:rPr>
              <w:t xml:space="preserve">0’s,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 xml:space="preserve">Manatee </w:t>
            </w:r>
            <w:r w:rsidR="00FE00DA">
              <w:rPr>
                <w:rFonts w:ascii="Arial" w:hAnsi="Arial" w:cs="Arial"/>
                <w:color w:val="000000"/>
                <w:sz w:val="24"/>
                <w:szCs w:val="24"/>
              </w:rPr>
              <w:t xml:space="preserve">and Pinellas </w:t>
            </w:r>
            <w:r>
              <w:rPr>
                <w:rFonts w:ascii="Arial" w:hAnsi="Arial" w:cs="Arial"/>
                <w:color w:val="000000"/>
                <w:sz w:val="24"/>
                <w:szCs w:val="24"/>
              </w:rPr>
              <w:t xml:space="preserve">counties. There is one open HRSA mandated seat, which is State Medicaid Agency. </w:t>
            </w:r>
          </w:p>
          <w:p w14:paraId="2B7E670C" w14:textId="77777777" w:rsidR="00143DE5" w:rsidRDefault="00143DE5" w:rsidP="001A7834">
            <w:pPr>
              <w:autoSpaceDE w:val="0"/>
              <w:autoSpaceDN w:val="0"/>
              <w:adjustRightInd w:val="0"/>
              <w:jc w:val="both"/>
              <w:rPr>
                <w:rFonts w:ascii="Arial" w:hAnsi="Arial" w:cs="Arial"/>
                <w:color w:val="000000"/>
                <w:sz w:val="24"/>
                <w:szCs w:val="24"/>
              </w:rPr>
            </w:pPr>
          </w:p>
          <w:p w14:paraId="2B7E670D" w14:textId="335ADC93" w:rsidR="00143DE5" w:rsidRDefault="00FF538C"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Staff recently updated the member demographic requirements based on the 2017 data used in the grant application. There were no significant changes, however, the percentage of PLWH in the service area that live in Hillsborough County decreased from 47% to 41%, due to small increases in Polk, Pasco, and Pinellas Counties.</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AF4EE2" w:rsidRPr="00690AF3" w14:paraId="2B7E6716" w14:textId="77777777" w:rsidTr="00D90BE5">
        <w:trPr>
          <w:trHeight w:val="225"/>
        </w:trPr>
        <w:tc>
          <w:tcPr>
            <w:tcW w:w="2520" w:type="dxa"/>
          </w:tcPr>
          <w:p w14:paraId="2B7E6710" w14:textId="77777777" w:rsidR="00AF4EE2" w:rsidRDefault="00E26645" w:rsidP="00266047">
            <w:pPr>
              <w:rPr>
                <w:rFonts w:ascii="Arial" w:hAnsi="Arial" w:cs="Arial"/>
                <w:b/>
                <w:bCs/>
                <w:color w:val="000000"/>
                <w:sz w:val="24"/>
                <w:szCs w:val="24"/>
              </w:rPr>
            </w:pPr>
            <w:r>
              <w:rPr>
                <w:rFonts w:ascii="Arial" w:hAnsi="Arial" w:cs="Arial"/>
                <w:b/>
                <w:bCs/>
                <w:color w:val="000000"/>
                <w:sz w:val="24"/>
                <w:szCs w:val="24"/>
              </w:rPr>
              <w:lastRenderedPageBreak/>
              <w:t>MEMBER</w:t>
            </w:r>
            <w:r w:rsidR="001F176D">
              <w:rPr>
                <w:rFonts w:ascii="Arial" w:hAnsi="Arial" w:cs="Arial"/>
                <w:b/>
                <w:bCs/>
                <w:color w:val="000000"/>
                <w:sz w:val="24"/>
                <w:szCs w:val="24"/>
              </w:rPr>
              <w:t>SHIP</w:t>
            </w:r>
            <w:r>
              <w:rPr>
                <w:rFonts w:ascii="Arial" w:hAnsi="Arial" w:cs="Arial"/>
                <w:b/>
                <w:bCs/>
                <w:color w:val="000000"/>
                <w:sz w:val="24"/>
                <w:szCs w:val="24"/>
              </w:rPr>
              <w:t xml:space="preserve"> </w:t>
            </w:r>
            <w:r w:rsidR="001F176D">
              <w:rPr>
                <w:rFonts w:ascii="Arial" w:hAnsi="Arial" w:cs="Arial"/>
                <w:b/>
                <w:bCs/>
                <w:color w:val="000000"/>
                <w:sz w:val="24"/>
                <w:szCs w:val="24"/>
              </w:rPr>
              <w:t>APPLICATION</w:t>
            </w:r>
          </w:p>
          <w:p w14:paraId="2B7E6711" w14:textId="77777777" w:rsidR="003329C8" w:rsidRDefault="003329C8" w:rsidP="00266047">
            <w:pPr>
              <w:rPr>
                <w:rFonts w:ascii="Arial" w:hAnsi="Arial" w:cs="Arial"/>
                <w:b/>
                <w:bCs/>
                <w:color w:val="000000"/>
                <w:sz w:val="24"/>
                <w:szCs w:val="24"/>
              </w:rPr>
            </w:pPr>
          </w:p>
        </w:tc>
        <w:tc>
          <w:tcPr>
            <w:tcW w:w="7740" w:type="dxa"/>
          </w:tcPr>
          <w:p w14:paraId="2B7E6712" w14:textId="2B4E361F" w:rsidR="001F176D" w:rsidRDefault="001F176D" w:rsidP="001F176D">
            <w:pPr>
              <w:jc w:val="both"/>
              <w:rPr>
                <w:rFonts w:ascii="Arial" w:hAnsi="Arial" w:cs="Arial"/>
                <w:color w:val="000000"/>
                <w:sz w:val="24"/>
              </w:rPr>
            </w:pPr>
            <w:r>
              <w:rPr>
                <w:rFonts w:ascii="Arial" w:hAnsi="Arial" w:cs="Arial"/>
                <w:color w:val="000000"/>
                <w:sz w:val="24"/>
              </w:rPr>
              <w:t xml:space="preserve">The committee scored and voted on </w:t>
            </w:r>
            <w:r w:rsidR="00FF538C">
              <w:rPr>
                <w:rFonts w:ascii="Arial" w:hAnsi="Arial" w:cs="Arial"/>
                <w:color w:val="000000"/>
                <w:sz w:val="24"/>
              </w:rPr>
              <w:t>two new member applications.</w:t>
            </w:r>
          </w:p>
          <w:p w14:paraId="2B7E6713" w14:textId="77777777" w:rsidR="001F176D" w:rsidRDefault="001F176D" w:rsidP="001F176D">
            <w:pPr>
              <w:jc w:val="both"/>
              <w:rPr>
                <w:rFonts w:ascii="Arial" w:hAnsi="Arial" w:cs="Arial"/>
                <w:color w:val="000000"/>
                <w:sz w:val="24"/>
              </w:rPr>
            </w:pPr>
          </w:p>
          <w:p w14:paraId="2B7E6714" w14:textId="2E917935" w:rsidR="001F176D" w:rsidRDefault="001F176D" w:rsidP="001F176D">
            <w:pPr>
              <w:jc w:val="both"/>
              <w:rPr>
                <w:rFonts w:ascii="Arial" w:hAnsi="Arial" w:cs="Arial"/>
                <w:b/>
                <w:color w:val="000000"/>
                <w:sz w:val="24"/>
              </w:rPr>
            </w:pPr>
            <w:r>
              <w:rPr>
                <w:rFonts w:ascii="Arial" w:hAnsi="Arial" w:cs="Arial"/>
                <w:b/>
                <w:color w:val="000000"/>
                <w:sz w:val="24"/>
              </w:rPr>
              <w:t>Application number</w:t>
            </w:r>
            <w:r w:rsidR="006A3115">
              <w:rPr>
                <w:rFonts w:ascii="Arial" w:hAnsi="Arial" w:cs="Arial"/>
                <w:b/>
                <w:color w:val="000000"/>
                <w:sz w:val="24"/>
              </w:rPr>
              <w:t>s</w:t>
            </w:r>
            <w:r w:rsidR="00FF538C">
              <w:rPr>
                <w:rFonts w:ascii="Arial" w:hAnsi="Arial" w:cs="Arial"/>
                <w:b/>
                <w:color w:val="000000"/>
                <w:sz w:val="24"/>
              </w:rPr>
              <w:t xml:space="preserve"> 9</w:t>
            </w:r>
            <w:r>
              <w:rPr>
                <w:rFonts w:ascii="Arial" w:hAnsi="Arial" w:cs="Arial"/>
                <w:b/>
                <w:color w:val="000000"/>
                <w:sz w:val="24"/>
              </w:rPr>
              <w:t>18</w:t>
            </w:r>
            <w:r w:rsidR="00547ABA">
              <w:rPr>
                <w:rFonts w:ascii="Arial" w:hAnsi="Arial" w:cs="Arial"/>
                <w:b/>
                <w:color w:val="000000"/>
                <w:sz w:val="24"/>
              </w:rPr>
              <w:t>-1</w:t>
            </w:r>
            <w:r w:rsidR="00FF538C">
              <w:rPr>
                <w:rFonts w:ascii="Arial" w:hAnsi="Arial" w:cs="Arial"/>
                <w:b/>
                <w:color w:val="000000"/>
                <w:sz w:val="24"/>
              </w:rPr>
              <w:t xml:space="preserve"> and 918-2</w:t>
            </w:r>
            <w:r w:rsidR="00547ABA">
              <w:rPr>
                <w:rFonts w:ascii="Arial" w:hAnsi="Arial" w:cs="Arial"/>
                <w:b/>
                <w:color w:val="000000"/>
                <w:sz w:val="24"/>
              </w:rPr>
              <w:t xml:space="preserve"> </w:t>
            </w:r>
            <w:r w:rsidR="006A3115">
              <w:rPr>
                <w:rFonts w:ascii="Arial" w:hAnsi="Arial" w:cs="Arial"/>
                <w:b/>
                <w:color w:val="000000"/>
                <w:sz w:val="24"/>
              </w:rPr>
              <w:t>were</w:t>
            </w:r>
            <w:r w:rsidRPr="00737D31">
              <w:rPr>
                <w:rFonts w:ascii="Arial" w:hAnsi="Arial" w:cs="Arial"/>
                <w:b/>
                <w:color w:val="000000"/>
                <w:sz w:val="24"/>
              </w:rPr>
              <w:t xml:space="preserve"> approved (M: </w:t>
            </w:r>
            <w:r w:rsidR="006A3115">
              <w:rPr>
                <w:rFonts w:ascii="Arial" w:hAnsi="Arial" w:cs="Arial"/>
                <w:b/>
                <w:color w:val="000000"/>
                <w:sz w:val="24"/>
              </w:rPr>
              <w:t>Freeman-Foster</w:t>
            </w:r>
            <w:r w:rsidRPr="00737D31">
              <w:rPr>
                <w:rFonts w:ascii="Arial" w:hAnsi="Arial" w:cs="Arial"/>
                <w:b/>
                <w:color w:val="000000"/>
                <w:sz w:val="24"/>
              </w:rPr>
              <w:t>, S: Lluberes).</w:t>
            </w:r>
          </w:p>
          <w:p w14:paraId="1DE3A5F2" w14:textId="77777777" w:rsidR="00240AA8" w:rsidRPr="00737D31" w:rsidRDefault="00240AA8" w:rsidP="001F176D">
            <w:pPr>
              <w:jc w:val="both"/>
              <w:rPr>
                <w:rFonts w:ascii="Arial" w:hAnsi="Arial" w:cs="Arial"/>
                <w:b/>
                <w:color w:val="000000"/>
                <w:sz w:val="24"/>
              </w:rPr>
            </w:pPr>
          </w:p>
          <w:p w14:paraId="2B7E6715" w14:textId="77777777" w:rsidR="003D1E6F" w:rsidRPr="00A5151D" w:rsidRDefault="003D1E6F" w:rsidP="0004539B">
            <w:pPr>
              <w:autoSpaceDE w:val="0"/>
              <w:autoSpaceDN w:val="0"/>
              <w:adjustRightInd w:val="0"/>
              <w:jc w:val="both"/>
              <w:rPr>
                <w:rFonts w:ascii="Arial" w:hAnsi="Arial" w:cs="Arial"/>
                <w:b/>
                <w:color w:val="000000"/>
                <w:sz w:val="24"/>
              </w:rPr>
            </w:pPr>
          </w:p>
        </w:tc>
      </w:tr>
      <w:tr w:rsidR="00FF538C" w:rsidRPr="00690AF3" w14:paraId="430739C2" w14:textId="77777777" w:rsidTr="00D90BE5">
        <w:trPr>
          <w:trHeight w:val="225"/>
        </w:trPr>
        <w:tc>
          <w:tcPr>
            <w:tcW w:w="2520" w:type="dxa"/>
          </w:tcPr>
          <w:p w14:paraId="072AD5D5" w14:textId="5224B164" w:rsidR="00FF538C" w:rsidRDefault="00FF538C" w:rsidP="00266047">
            <w:pPr>
              <w:rPr>
                <w:rFonts w:ascii="Arial" w:hAnsi="Arial" w:cs="Arial"/>
                <w:b/>
                <w:bCs/>
                <w:color w:val="000000"/>
                <w:sz w:val="24"/>
                <w:szCs w:val="24"/>
              </w:rPr>
            </w:pPr>
            <w:r>
              <w:rPr>
                <w:rFonts w:ascii="Arial" w:hAnsi="Arial" w:cs="Arial"/>
                <w:b/>
                <w:bCs/>
                <w:color w:val="000000"/>
                <w:sz w:val="24"/>
                <w:szCs w:val="24"/>
              </w:rPr>
              <w:t>ELECTION OF CHAIR/CO-CHAIR</w:t>
            </w:r>
          </w:p>
        </w:tc>
        <w:tc>
          <w:tcPr>
            <w:tcW w:w="7740" w:type="dxa"/>
          </w:tcPr>
          <w:p w14:paraId="6F480190" w14:textId="3F2D34E0" w:rsidR="0002484D" w:rsidRDefault="00FF538C" w:rsidP="001F176D">
            <w:pPr>
              <w:jc w:val="both"/>
              <w:rPr>
                <w:rFonts w:ascii="Arial" w:hAnsi="Arial" w:cs="Arial"/>
                <w:b/>
                <w:color w:val="000000"/>
                <w:sz w:val="24"/>
              </w:rPr>
            </w:pPr>
            <w:r w:rsidRPr="0002484D">
              <w:rPr>
                <w:rFonts w:ascii="Arial" w:hAnsi="Arial" w:cs="Arial"/>
                <w:b/>
                <w:color w:val="000000"/>
                <w:sz w:val="24"/>
              </w:rPr>
              <w:t>Tonicia Freeman-Foster</w:t>
            </w:r>
            <w:r w:rsidR="0002484D" w:rsidRPr="0002484D">
              <w:rPr>
                <w:rFonts w:ascii="Arial" w:hAnsi="Arial" w:cs="Arial"/>
                <w:b/>
                <w:color w:val="000000"/>
                <w:sz w:val="24"/>
              </w:rPr>
              <w:t xml:space="preserve"> was nominated for Chair and Jeffrey Lluberes was nominated for Co-Chair (M:</w:t>
            </w:r>
            <w:r w:rsidR="00240AA8">
              <w:rPr>
                <w:rFonts w:ascii="Arial" w:hAnsi="Arial" w:cs="Arial"/>
                <w:b/>
                <w:color w:val="000000"/>
                <w:sz w:val="24"/>
              </w:rPr>
              <w:t xml:space="preserve"> </w:t>
            </w:r>
            <w:r w:rsidR="0002484D" w:rsidRPr="0002484D">
              <w:rPr>
                <w:rFonts w:ascii="Arial" w:hAnsi="Arial" w:cs="Arial"/>
                <w:b/>
                <w:color w:val="000000"/>
                <w:sz w:val="24"/>
              </w:rPr>
              <w:t>Freeman-Foster; S: Lluberes).</w:t>
            </w:r>
            <w:r w:rsidR="0002484D">
              <w:rPr>
                <w:rFonts w:ascii="Arial" w:hAnsi="Arial" w:cs="Arial"/>
                <w:color w:val="000000"/>
                <w:sz w:val="24"/>
              </w:rPr>
              <w:t xml:space="preserve"> </w:t>
            </w:r>
            <w:r w:rsidR="0002484D" w:rsidRPr="0002484D">
              <w:rPr>
                <w:rFonts w:ascii="Arial" w:hAnsi="Arial" w:cs="Arial"/>
                <w:b/>
                <w:color w:val="000000"/>
                <w:sz w:val="24"/>
              </w:rPr>
              <w:t>Tonicia and Jeffrey accepted the nominations and the motion passed by acclamation.</w:t>
            </w:r>
          </w:p>
          <w:p w14:paraId="6661BBE0" w14:textId="77777777" w:rsidR="00240AA8" w:rsidRPr="0002484D" w:rsidRDefault="00240AA8" w:rsidP="001F176D">
            <w:pPr>
              <w:jc w:val="both"/>
              <w:rPr>
                <w:rFonts w:ascii="Arial" w:hAnsi="Arial" w:cs="Arial"/>
                <w:color w:val="000000"/>
                <w:sz w:val="24"/>
              </w:rPr>
            </w:pPr>
          </w:p>
          <w:p w14:paraId="1159F48B" w14:textId="3235B93C" w:rsidR="00FF538C" w:rsidRDefault="00FF538C" w:rsidP="001F176D">
            <w:pPr>
              <w:jc w:val="both"/>
              <w:rPr>
                <w:rFonts w:ascii="Arial" w:hAnsi="Arial" w:cs="Arial"/>
                <w:color w:val="000000"/>
                <w:sz w:val="24"/>
              </w:rPr>
            </w:pPr>
          </w:p>
        </w:tc>
      </w:tr>
      <w:tr w:rsidR="0017394B" w:rsidRPr="002E3F3F" w14:paraId="2B7E671B" w14:textId="77777777">
        <w:trPr>
          <w:trHeight w:val="747"/>
        </w:trPr>
        <w:tc>
          <w:tcPr>
            <w:tcW w:w="2520" w:type="dxa"/>
          </w:tcPr>
          <w:p w14:paraId="2B7E6717" w14:textId="6789BE91" w:rsidR="0017394B" w:rsidRDefault="0002484D" w:rsidP="00E06368">
            <w:pPr>
              <w:rPr>
                <w:rFonts w:ascii="Arial" w:hAnsi="Arial" w:cs="Arial"/>
                <w:b/>
                <w:bCs/>
                <w:color w:val="000000"/>
                <w:sz w:val="24"/>
                <w:szCs w:val="24"/>
              </w:rPr>
            </w:pPr>
            <w:r>
              <w:rPr>
                <w:rFonts w:ascii="Arial" w:hAnsi="Arial" w:cs="Arial"/>
                <w:b/>
                <w:bCs/>
                <w:color w:val="000000"/>
                <w:sz w:val="24"/>
                <w:szCs w:val="24"/>
              </w:rPr>
              <w:t>MEETING TIME, DATE, &amp; LOCATION</w:t>
            </w:r>
          </w:p>
        </w:tc>
        <w:tc>
          <w:tcPr>
            <w:tcW w:w="7740" w:type="dxa"/>
          </w:tcPr>
          <w:p w14:paraId="41C166A8" w14:textId="4E71654E" w:rsidR="0002484D" w:rsidRDefault="0002484D" w:rsidP="0002484D">
            <w:pPr>
              <w:jc w:val="both"/>
              <w:rPr>
                <w:rFonts w:ascii="Arial" w:hAnsi="Arial" w:cs="Arial"/>
                <w:color w:val="000000"/>
                <w:sz w:val="24"/>
                <w:szCs w:val="24"/>
              </w:rPr>
            </w:pPr>
            <w:r w:rsidRPr="0001189D">
              <w:rPr>
                <w:rFonts w:ascii="Arial" w:hAnsi="Arial" w:cs="Arial"/>
                <w:b/>
                <w:color w:val="000000"/>
                <w:sz w:val="24"/>
                <w:szCs w:val="24"/>
              </w:rPr>
              <w:t>A motion was made to keep the meeting time, day, and location the same (M:</w:t>
            </w:r>
            <w:r>
              <w:rPr>
                <w:rFonts w:ascii="Arial" w:hAnsi="Arial" w:cs="Arial"/>
                <w:b/>
                <w:color w:val="000000"/>
                <w:sz w:val="24"/>
                <w:szCs w:val="24"/>
              </w:rPr>
              <w:t xml:space="preserve"> Freeman-Foster</w:t>
            </w:r>
            <w:r w:rsidRPr="0001189D">
              <w:rPr>
                <w:rFonts w:ascii="Arial" w:hAnsi="Arial" w:cs="Arial"/>
                <w:b/>
                <w:color w:val="000000"/>
                <w:sz w:val="24"/>
                <w:szCs w:val="24"/>
              </w:rPr>
              <w:t xml:space="preserve">; S: </w:t>
            </w:r>
            <w:r>
              <w:rPr>
                <w:rFonts w:ascii="Arial" w:hAnsi="Arial" w:cs="Arial"/>
                <w:b/>
                <w:color w:val="000000"/>
                <w:sz w:val="24"/>
                <w:szCs w:val="24"/>
              </w:rPr>
              <w:t>Lluberes</w:t>
            </w:r>
            <w:r w:rsidRPr="0001189D">
              <w:rPr>
                <w:rFonts w:ascii="Arial" w:hAnsi="Arial" w:cs="Arial"/>
                <w:b/>
                <w:color w:val="000000"/>
                <w:sz w:val="24"/>
                <w:szCs w:val="24"/>
              </w:rPr>
              <w:t>).</w:t>
            </w:r>
            <w:r>
              <w:rPr>
                <w:rFonts w:ascii="Arial" w:hAnsi="Arial" w:cs="Arial"/>
                <w:color w:val="000000"/>
                <w:sz w:val="24"/>
                <w:szCs w:val="24"/>
              </w:rPr>
              <w:t xml:space="preserve"> The motion passed by acclamation.  </w:t>
            </w:r>
          </w:p>
          <w:p w14:paraId="6F482E82" w14:textId="77777777" w:rsidR="00240AA8" w:rsidRDefault="00240AA8" w:rsidP="0002484D">
            <w:pPr>
              <w:jc w:val="both"/>
              <w:rPr>
                <w:rFonts w:ascii="Arial" w:hAnsi="Arial" w:cs="Arial"/>
                <w:color w:val="000000"/>
                <w:sz w:val="24"/>
                <w:szCs w:val="24"/>
              </w:rPr>
            </w:pPr>
          </w:p>
          <w:p w14:paraId="2B7E671A" w14:textId="4314D79B" w:rsidR="00A07B6F" w:rsidRPr="00A07B6F" w:rsidRDefault="00A07B6F" w:rsidP="00BF0E40">
            <w:pPr>
              <w:jc w:val="both"/>
              <w:rPr>
                <w:rFonts w:ascii="Arial" w:hAnsi="Arial" w:cs="Arial"/>
                <w:color w:val="000000"/>
                <w:sz w:val="24"/>
                <w:szCs w:val="24"/>
              </w:rPr>
            </w:pPr>
          </w:p>
        </w:tc>
      </w:tr>
      <w:tr w:rsidR="0002484D" w:rsidRPr="002E3F3F" w14:paraId="535ECDEE" w14:textId="77777777">
        <w:trPr>
          <w:trHeight w:val="747"/>
        </w:trPr>
        <w:tc>
          <w:tcPr>
            <w:tcW w:w="2520" w:type="dxa"/>
          </w:tcPr>
          <w:p w14:paraId="1F83D9DF" w14:textId="5DBFB5C6" w:rsidR="0002484D" w:rsidRDefault="0002484D" w:rsidP="00E06368">
            <w:pPr>
              <w:rPr>
                <w:rFonts w:ascii="Arial" w:hAnsi="Arial" w:cs="Arial"/>
                <w:b/>
                <w:bCs/>
                <w:color w:val="000000"/>
                <w:sz w:val="24"/>
                <w:szCs w:val="24"/>
              </w:rPr>
            </w:pPr>
            <w:r>
              <w:rPr>
                <w:rFonts w:ascii="Arial" w:hAnsi="Arial" w:cs="Arial"/>
                <w:b/>
                <w:bCs/>
                <w:color w:val="000000"/>
                <w:sz w:val="24"/>
                <w:szCs w:val="24"/>
              </w:rPr>
              <w:t>COMMITTEE WORK PLAN, 2018-2019</w:t>
            </w:r>
          </w:p>
        </w:tc>
        <w:tc>
          <w:tcPr>
            <w:tcW w:w="7740" w:type="dxa"/>
          </w:tcPr>
          <w:p w14:paraId="0DA09C33" w14:textId="163CD1EC" w:rsidR="0002484D" w:rsidRDefault="0002484D" w:rsidP="0002484D">
            <w:pPr>
              <w:jc w:val="both"/>
              <w:rPr>
                <w:rFonts w:ascii="Arial" w:hAnsi="Arial" w:cs="Arial"/>
                <w:color w:val="000000"/>
                <w:sz w:val="24"/>
                <w:szCs w:val="24"/>
              </w:rPr>
            </w:pPr>
            <w:r>
              <w:rPr>
                <w:rFonts w:ascii="Arial" w:hAnsi="Arial" w:cs="Arial"/>
                <w:color w:val="000000"/>
                <w:sz w:val="24"/>
                <w:szCs w:val="24"/>
              </w:rPr>
              <w:t>The committee reviewed the 2017-2018 work plan and discussed changes for the 2017-2018 program year. Members updated the dates for the member training seminars. The committee plans to conduct a survey of current members once per year in tandem with the training seminars to gauge member participation and engagement. Members also discussed the recruitment</w:t>
            </w:r>
            <w:r w:rsidR="00567BCC">
              <w:rPr>
                <w:rFonts w:ascii="Arial" w:hAnsi="Arial" w:cs="Arial"/>
                <w:color w:val="000000"/>
                <w:sz w:val="24"/>
                <w:szCs w:val="24"/>
              </w:rPr>
              <w:t xml:space="preserve"> strategy of getting </w:t>
            </w:r>
            <w:r w:rsidR="00977463">
              <w:rPr>
                <w:rFonts w:ascii="Arial" w:hAnsi="Arial" w:cs="Arial"/>
                <w:color w:val="000000"/>
                <w:sz w:val="24"/>
                <w:szCs w:val="24"/>
              </w:rPr>
              <w:t xml:space="preserve">people who are interested involved at the committee level first to learn about the Care Council and start to see how it operates before encouraging them to join the Care Council. </w:t>
            </w:r>
            <w:r w:rsidR="00240AA8">
              <w:rPr>
                <w:rFonts w:ascii="Arial" w:hAnsi="Arial" w:cs="Arial"/>
                <w:color w:val="000000"/>
                <w:sz w:val="24"/>
                <w:szCs w:val="24"/>
              </w:rPr>
              <w:t>Language in the work plan was updated to reflect this strategy.</w:t>
            </w:r>
          </w:p>
          <w:p w14:paraId="65950234" w14:textId="77777777" w:rsidR="0002484D" w:rsidRDefault="0002484D" w:rsidP="0002484D">
            <w:pPr>
              <w:jc w:val="both"/>
              <w:rPr>
                <w:rFonts w:ascii="Arial" w:hAnsi="Arial" w:cs="Arial"/>
                <w:color w:val="000000"/>
                <w:sz w:val="24"/>
                <w:szCs w:val="24"/>
              </w:rPr>
            </w:pPr>
          </w:p>
          <w:p w14:paraId="20826F24" w14:textId="23A522F1" w:rsidR="0002484D" w:rsidRPr="0001189D" w:rsidRDefault="0002484D" w:rsidP="0002484D">
            <w:pPr>
              <w:rPr>
                <w:rFonts w:ascii="Arial" w:hAnsi="Arial" w:cs="Arial"/>
                <w:b/>
                <w:color w:val="000000"/>
                <w:sz w:val="24"/>
                <w:szCs w:val="24"/>
              </w:rPr>
            </w:pPr>
            <w:r w:rsidRPr="0001189D">
              <w:rPr>
                <w:rFonts w:ascii="Arial" w:hAnsi="Arial" w:cs="Arial"/>
                <w:b/>
                <w:color w:val="000000"/>
                <w:sz w:val="24"/>
                <w:szCs w:val="24"/>
              </w:rPr>
              <w:t xml:space="preserve">The committee voted </w:t>
            </w:r>
            <w:r>
              <w:rPr>
                <w:rFonts w:ascii="Arial" w:hAnsi="Arial" w:cs="Arial"/>
                <w:b/>
                <w:color w:val="000000"/>
                <w:sz w:val="24"/>
                <w:szCs w:val="24"/>
              </w:rPr>
              <w:t>to adopt the work plan for 2018-2019</w:t>
            </w:r>
            <w:r w:rsidRPr="0001189D">
              <w:rPr>
                <w:rFonts w:ascii="Arial" w:hAnsi="Arial" w:cs="Arial"/>
                <w:b/>
                <w:color w:val="000000"/>
                <w:sz w:val="24"/>
                <w:szCs w:val="24"/>
              </w:rPr>
              <w:t xml:space="preserve"> wit</w:t>
            </w:r>
            <w:r>
              <w:rPr>
                <w:rFonts w:ascii="Arial" w:hAnsi="Arial" w:cs="Arial"/>
                <w:b/>
                <w:color w:val="000000"/>
                <w:sz w:val="24"/>
                <w:szCs w:val="24"/>
              </w:rPr>
              <w:t>h the above changes (M: Freeman-Foster; S: Lluberes</w:t>
            </w:r>
            <w:r w:rsidRPr="0001189D">
              <w:rPr>
                <w:rFonts w:ascii="Arial" w:hAnsi="Arial" w:cs="Arial"/>
                <w:b/>
                <w:color w:val="000000"/>
                <w:sz w:val="24"/>
                <w:szCs w:val="24"/>
              </w:rPr>
              <w:t xml:space="preserve">). </w:t>
            </w:r>
          </w:p>
          <w:p w14:paraId="204A0998" w14:textId="77777777" w:rsidR="0002484D" w:rsidRPr="0001189D" w:rsidRDefault="0002484D" w:rsidP="0002484D">
            <w:pPr>
              <w:jc w:val="both"/>
              <w:rPr>
                <w:rFonts w:ascii="Arial" w:hAnsi="Arial" w:cs="Arial"/>
                <w:b/>
                <w:color w:val="000000"/>
                <w:sz w:val="24"/>
                <w:szCs w:val="24"/>
              </w:rPr>
            </w:pP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lastRenderedPageBreak/>
              <w:t>COMMUNITY CONCERNS/ ANNOUCEMENTS</w:t>
            </w:r>
          </w:p>
        </w:tc>
        <w:tc>
          <w:tcPr>
            <w:tcW w:w="7740" w:type="dxa"/>
          </w:tcPr>
          <w:p w14:paraId="2B7E671E" w14:textId="77777777" w:rsidR="000D4C3E" w:rsidRDefault="000D4C3E" w:rsidP="00340B30">
            <w:pPr>
              <w:jc w:val="both"/>
              <w:rPr>
                <w:rFonts w:ascii="Arial" w:hAnsi="Arial" w:cs="Arial"/>
                <w:color w:val="000000"/>
                <w:sz w:val="24"/>
                <w:szCs w:val="24"/>
              </w:rPr>
            </w:pPr>
          </w:p>
          <w:p w14:paraId="2B7E6721" w14:textId="22C954F8" w:rsidR="00A07B6F" w:rsidRDefault="005F2BBB" w:rsidP="00340B30">
            <w:pPr>
              <w:jc w:val="both"/>
              <w:rPr>
                <w:rFonts w:ascii="Arial" w:hAnsi="Arial" w:cs="Arial"/>
                <w:color w:val="000000"/>
                <w:sz w:val="24"/>
                <w:szCs w:val="24"/>
              </w:rPr>
            </w:pPr>
            <w:r>
              <w:rPr>
                <w:rFonts w:ascii="Arial" w:hAnsi="Arial" w:cs="Arial"/>
                <w:color w:val="000000"/>
                <w:sz w:val="24"/>
                <w:szCs w:val="24"/>
              </w:rPr>
              <w:t xml:space="preserve">The next member training will be held after the December Care Council meeting. A speaker from </w:t>
            </w:r>
            <w:r w:rsidR="00240AA8">
              <w:rPr>
                <w:rFonts w:ascii="Arial" w:hAnsi="Arial" w:cs="Arial"/>
                <w:color w:val="000000"/>
                <w:sz w:val="24"/>
                <w:szCs w:val="24"/>
              </w:rPr>
              <w:t xml:space="preserve">Operation </w:t>
            </w:r>
            <w:r>
              <w:rPr>
                <w:rFonts w:ascii="Arial" w:hAnsi="Arial" w:cs="Arial"/>
                <w:color w:val="000000"/>
                <w:sz w:val="24"/>
                <w:szCs w:val="24"/>
              </w:rPr>
              <w:t>PAR</w:t>
            </w:r>
            <w:r w:rsidR="00240AA8">
              <w:rPr>
                <w:rFonts w:ascii="Arial" w:hAnsi="Arial" w:cs="Arial"/>
                <w:color w:val="000000"/>
                <w:sz w:val="24"/>
                <w:szCs w:val="24"/>
              </w:rPr>
              <w:t>, Inc.</w:t>
            </w:r>
            <w:r>
              <w:rPr>
                <w:rFonts w:ascii="Arial" w:hAnsi="Arial" w:cs="Arial"/>
                <w:color w:val="000000"/>
                <w:sz w:val="24"/>
                <w:szCs w:val="24"/>
              </w:rPr>
              <w:t xml:space="preserve"> will be speaking on opioid </w:t>
            </w:r>
            <w:r>
              <w:rPr>
                <w:rFonts w:ascii="Arial" w:hAnsi="Arial" w:cs="Arial"/>
                <w:color w:val="000000"/>
                <w:sz w:val="24"/>
                <w:szCs w:val="24"/>
              </w:rPr>
              <w:lastRenderedPageBreak/>
              <w:t>addiction. Aubrey Arnold also mentioned having a refresher training soon on the Sunshine Laws. Members discussed</w:t>
            </w:r>
            <w:r w:rsidR="000443BB">
              <w:rPr>
                <w:rFonts w:ascii="Arial" w:hAnsi="Arial" w:cs="Arial"/>
                <w:color w:val="000000"/>
                <w:sz w:val="24"/>
                <w:szCs w:val="24"/>
              </w:rPr>
              <w:t xml:space="preserve"> possibly</w:t>
            </w:r>
            <w:r>
              <w:rPr>
                <w:rFonts w:ascii="Arial" w:hAnsi="Arial" w:cs="Arial"/>
                <w:color w:val="000000"/>
                <w:sz w:val="24"/>
                <w:szCs w:val="24"/>
              </w:rPr>
              <w:t xml:space="preserve"> having this training the same day as the opioid trai</w:t>
            </w:r>
            <w:bookmarkStart w:id="0" w:name="_GoBack"/>
            <w:bookmarkEnd w:id="0"/>
            <w:r>
              <w:rPr>
                <w:rFonts w:ascii="Arial" w:hAnsi="Arial" w:cs="Arial"/>
                <w:color w:val="000000"/>
                <w:sz w:val="24"/>
                <w:szCs w:val="24"/>
              </w:rPr>
              <w:t xml:space="preserve">ning. </w:t>
            </w:r>
            <w:r w:rsidR="000443BB">
              <w:rPr>
                <w:rFonts w:ascii="Arial" w:hAnsi="Arial" w:cs="Arial"/>
                <w:color w:val="000000"/>
                <w:sz w:val="24"/>
                <w:szCs w:val="24"/>
              </w:rPr>
              <w:t xml:space="preserve">Staff will follow up with Aubrey to see when the speaker is available. </w:t>
            </w:r>
          </w:p>
          <w:p w14:paraId="62A99501" w14:textId="77777777" w:rsidR="00977463" w:rsidRDefault="00977463" w:rsidP="00340B30">
            <w:pPr>
              <w:jc w:val="both"/>
              <w:rPr>
                <w:rFonts w:ascii="Arial" w:hAnsi="Arial" w:cs="Arial"/>
                <w:color w:val="000000"/>
                <w:sz w:val="24"/>
                <w:szCs w:val="24"/>
              </w:rPr>
            </w:pPr>
          </w:p>
          <w:p w14:paraId="2B7E6722" w14:textId="77777777" w:rsidR="000D4C3E" w:rsidRDefault="000D4C3E" w:rsidP="00340B30">
            <w:pPr>
              <w:jc w:val="both"/>
              <w:rPr>
                <w:rFonts w:ascii="Arial" w:hAnsi="Arial" w:cs="Arial"/>
                <w:color w:val="000000"/>
                <w:sz w:val="24"/>
                <w:szCs w:val="24"/>
              </w:rPr>
            </w:pPr>
          </w:p>
          <w:p w14:paraId="2B7E6723" w14:textId="77777777" w:rsidR="004A6F8A" w:rsidRPr="004A3DA0" w:rsidRDefault="004A6F8A"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7777777" w:rsidR="00C944E6" w:rsidRDefault="00C944E6" w:rsidP="00E06368">
            <w:pPr>
              <w:rPr>
                <w:rFonts w:ascii="Arial" w:hAnsi="Arial" w:cs="Arial"/>
                <w:b/>
                <w:bCs/>
                <w:color w:val="000000"/>
                <w:sz w:val="24"/>
                <w:szCs w:val="24"/>
              </w:rPr>
            </w:pPr>
            <w:r>
              <w:rPr>
                <w:rFonts w:ascii="Arial" w:hAnsi="Arial" w:cs="Arial"/>
                <w:b/>
                <w:bCs/>
                <w:color w:val="000000"/>
                <w:sz w:val="24"/>
                <w:szCs w:val="24"/>
              </w:rPr>
              <w:lastRenderedPageBreak/>
              <w:t>ADJOURNMENT</w:t>
            </w:r>
          </w:p>
        </w:tc>
        <w:tc>
          <w:tcPr>
            <w:tcW w:w="7740" w:type="dxa"/>
          </w:tcPr>
          <w:p w14:paraId="2B7E6726" w14:textId="54D4592B"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11:</w:t>
            </w:r>
            <w:r w:rsidR="00977463">
              <w:rPr>
                <w:rFonts w:ascii="Arial" w:hAnsi="Arial" w:cs="Arial"/>
                <w:color w:val="000000"/>
                <w:sz w:val="24"/>
                <w:szCs w:val="24"/>
              </w:rPr>
              <w:t>30</w:t>
            </w:r>
            <w:r w:rsidR="00A07B6F">
              <w:rPr>
                <w:rFonts w:ascii="Arial" w:hAnsi="Arial" w:cs="Arial"/>
                <w:color w:val="000000"/>
                <w:sz w:val="24"/>
                <w:szCs w:val="24"/>
              </w:rPr>
              <w:t xml:space="preserve"> </w:t>
            </w:r>
            <w:r w:rsidR="00F608D5">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672C" w14:textId="77777777" w:rsidR="00CD34E7" w:rsidRDefault="00CD34E7">
      <w:r>
        <w:separator/>
      </w:r>
    </w:p>
  </w:endnote>
  <w:endnote w:type="continuationSeparator" w:id="0">
    <w:p w14:paraId="2B7E672D" w14:textId="77777777" w:rsidR="00CD34E7" w:rsidRDefault="00CD34E7">
      <w:r>
        <w:continuationSeparator/>
      </w:r>
    </w:p>
  </w:endnote>
  <w:endnote w:type="continuationNotice" w:id="1">
    <w:p w14:paraId="2B7E672E" w14:textId="77777777" w:rsidR="00CD34E7" w:rsidRDefault="00CD3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E8B">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E6729" w14:textId="77777777" w:rsidR="00CD34E7" w:rsidRDefault="00CD34E7">
      <w:r>
        <w:separator/>
      </w:r>
    </w:p>
  </w:footnote>
  <w:footnote w:type="continuationSeparator" w:id="0">
    <w:p w14:paraId="2B7E672A" w14:textId="77777777" w:rsidR="00CD34E7" w:rsidRDefault="00CD34E7">
      <w:r>
        <w:continuationSeparator/>
      </w:r>
    </w:p>
  </w:footnote>
  <w:footnote w:type="continuationNotice" w:id="1">
    <w:p w14:paraId="2B7E672B" w14:textId="77777777" w:rsidR="00CD34E7" w:rsidRDefault="00CD3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0D4"/>
    <w:rsid w:val="0002484D"/>
    <w:rsid w:val="00024A86"/>
    <w:rsid w:val="00025008"/>
    <w:rsid w:val="00026B6D"/>
    <w:rsid w:val="0003071D"/>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36E"/>
    <w:rsid w:val="00054704"/>
    <w:rsid w:val="00054A32"/>
    <w:rsid w:val="0005729D"/>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3E83"/>
    <w:rsid w:val="00165D4E"/>
    <w:rsid w:val="0017002A"/>
    <w:rsid w:val="00170178"/>
    <w:rsid w:val="00171383"/>
    <w:rsid w:val="001727D1"/>
    <w:rsid w:val="00173449"/>
    <w:rsid w:val="0017394B"/>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0AA8"/>
    <w:rsid w:val="00241313"/>
    <w:rsid w:val="0024240A"/>
    <w:rsid w:val="0024265A"/>
    <w:rsid w:val="002427D7"/>
    <w:rsid w:val="0024352D"/>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2739E"/>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35C2"/>
    <w:rsid w:val="003D3AFB"/>
    <w:rsid w:val="003D47A2"/>
    <w:rsid w:val="003D4DE5"/>
    <w:rsid w:val="003D5ED5"/>
    <w:rsid w:val="003D6C0A"/>
    <w:rsid w:val="003D7A95"/>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6F8A"/>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D01EE"/>
    <w:rsid w:val="005D132A"/>
    <w:rsid w:val="005D1AB6"/>
    <w:rsid w:val="005D3FB4"/>
    <w:rsid w:val="005D691A"/>
    <w:rsid w:val="005D746C"/>
    <w:rsid w:val="005D7670"/>
    <w:rsid w:val="005E0CF4"/>
    <w:rsid w:val="005E0D63"/>
    <w:rsid w:val="005E1621"/>
    <w:rsid w:val="005E16CF"/>
    <w:rsid w:val="005E2619"/>
    <w:rsid w:val="005E5F2B"/>
    <w:rsid w:val="005E639C"/>
    <w:rsid w:val="005E79FC"/>
    <w:rsid w:val="005F2BBB"/>
    <w:rsid w:val="005F497B"/>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3115"/>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548"/>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6B82"/>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77463"/>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1999"/>
    <w:rsid w:val="00B72A57"/>
    <w:rsid w:val="00B72D02"/>
    <w:rsid w:val="00B72F03"/>
    <w:rsid w:val="00B804B6"/>
    <w:rsid w:val="00B8051B"/>
    <w:rsid w:val="00B806D7"/>
    <w:rsid w:val="00B81F80"/>
    <w:rsid w:val="00B8314F"/>
    <w:rsid w:val="00B83986"/>
    <w:rsid w:val="00B84363"/>
    <w:rsid w:val="00B85986"/>
    <w:rsid w:val="00B85B2C"/>
    <w:rsid w:val="00B85D50"/>
    <w:rsid w:val="00B877F4"/>
    <w:rsid w:val="00B87C41"/>
    <w:rsid w:val="00B94982"/>
    <w:rsid w:val="00B94E14"/>
    <w:rsid w:val="00B96E62"/>
    <w:rsid w:val="00BA04AB"/>
    <w:rsid w:val="00BA1815"/>
    <w:rsid w:val="00BA2E8B"/>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4E7"/>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21A2"/>
    <w:rsid w:val="00DF4519"/>
    <w:rsid w:val="00DF667D"/>
    <w:rsid w:val="00DF764D"/>
    <w:rsid w:val="00E01223"/>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E66E7"/>
  <w15:docId w15:val="{02C31F26-D881-42FE-BB43-8488C23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03C1-AE1A-41E7-9AD0-82DF90D3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854</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7</cp:revision>
  <cp:lastPrinted>2017-10-13T19:38:00Z</cp:lastPrinted>
  <dcterms:created xsi:type="dcterms:W3CDTF">2018-09-21T15:52:00Z</dcterms:created>
  <dcterms:modified xsi:type="dcterms:W3CDTF">2018-10-01T19:52:00Z</dcterms:modified>
</cp:coreProperties>
</file>