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F675C6" w:rsidRDefault="008B42E1" w:rsidP="00DF664F">
      <w:pPr>
        <w:pStyle w:val="Title"/>
      </w:pPr>
      <w:r w:rsidRPr="00F675C6">
        <w:rPr>
          <w:noProof/>
        </w:rPr>
        <w:drawing>
          <wp:inline distT="0" distB="0" distL="0" distR="0" wp14:anchorId="616E3484" wp14:editId="5BE19D18">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Pr="00F675C6" w:rsidRDefault="00E0134F" w:rsidP="001F4281">
      <w:pPr>
        <w:pStyle w:val="Title"/>
      </w:pPr>
      <w:r w:rsidRPr="00F675C6">
        <w:t>WEST CENTRAL FLORIDA RYAN WHITE CARE COUNCIL</w:t>
      </w:r>
    </w:p>
    <w:p w:rsidR="00E0134F" w:rsidRPr="00F675C6" w:rsidRDefault="00E0134F" w:rsidP="00BB4DC5">
      <w:pPr>
        <w:jc w:val="center"/>
        <w:rPr>
          <w:rFonts w:ascii="Arial" w:hAnsi="Arial" w:cs="Arial"/>
          <w:b/>
          <w:bCs/>
          <w:sz w:val="24"/>
          <w:szCs w:val="24"/>
        </w:rPr>
      </w:pPr>
      <w:r w:rsidRPr="00F675C6">
        <w:rPr>
          <w:rFonts w:ascii="Arial" w:hAnsi="Arial" w:cs="Arial"/>
          <w:b/>
          <w:bCs/>
          <w:sz w:val="24"/>
          <w:szCs w:val="24"/>
        </w:rPr>
        <w:t xml:space="preserve">RESOURCE PRIORITIZATION AND ALLOCATION RECOMMENDATIONS </w:t>
      </w:r>
    </w:p>
    <w:p w:rsidR="00E0134F" w:rsidRPr="00F675C6" w:rsidRDefault="00E27F3B">
      <w:pPr>
        <w:jc w:val="center"/>
        <w:rPr>
          <w:rFonts w:ascii="Arial" w:hAnsi="Arial" w:cs="Arial"/>
          <w:b/>
          <w:bCs/>
          <w:sz w:val="24"/>
          <w:szCs w:val="24"/>
        </w:rPr>
      </w:pPr>
      <w:r w:rsidRPr="00F675C6">
        <w:rPr>
          <w:rFonts w:ascii="Arial" w:hAnsi="Arial" w:cs="Arial"/>
          <w:b/>
          <w:bCs/>
          <w:sz w:val="24"/>
          <w:szCs w:val="24"/>
        </w:rPr>
        <w:t>SUNCOAST HOSPICE, CLEARWATER</w:t>
      </w:r>
    </w:p>
    <w:p w:rsidR="00E0134F" w:rsidRPr="00F675C6" w:rsidRDefault="00E0134F">
      <w:pPr>
        <w:jc w:val="center"/>
        <w:rPr>
          <w:rFonts w:ascii="Arial" w:hAnsi="Arial" w:cs="Arial"/>
          <w:b/>
          <w:bCs/>
          <w:sz w:val="24"/>
          <w:szCs w:val="24"/>
        </w:rPr>
      </w:pPr>
      <w:r w:rsidRPr="00F675C6">
        <w:rPr>
          <w:rFonts w:ascii="Arial" w:hAnsi="Arial" w:cs="Arial"/>
          <w:b/>
          <w:bCs/>
          <w:sz w:val="24"/>
          <w:szCs w:val="24"/>
        </w:rPr>
        <w:t xml:space="preserve">THURSDAY, </w:t>
      </w:r>
      <w:r w:rsidR="009E222F" w:rsidRPr="00F675C6">
        <w:rPr>
          <w:rFonts w:ascii="Arial" w:hAnsi="Arial" w:cs="Arial"/>
          <w:b/>
          <w:bCs/>
          <w:sz w:val="24"/>
          <w:szCs w:val="24"/>
        </w:rPr>
        <w:t>OCTOBER 11</w:t>
      </w:r>
      <w:r w:rsidR="003C2CE5" w:rsidRPr="00F675C6">
        <w:rPr>
          <w:rFonts w:ascii="Arial" w:hAnsi="Arial" w:cs="Arial"/>
          <w:b/>
          <w:bCs/>
          <w:sz w:val="24"/>
          <w:szCs w:val="24"/>
        </w:rPr>
        <w:t>, 2018</w:t>
      </w:r>
    </w:p>
    <w:p w:rsidR="00E0134F" w:rsidRPr="00F675C6" w:rsidRDefault="00E0134F">
      <w:pPr>
        <w:jc w:val="center"/>
        <w:rPr>
          <w:rFonts w:ascii="Arial" w:hAnsi="Arial" w:cs="Arial"/>
          <w:b/>
          <w:bCs/>
          <w:sz w:val="24"/>
          <w:szCs w:val="24"/>
        </w:rPr>
      </w:pPr>
      <w:r w:rsidRPr="00F675C6">
        <w:rPr>
          <w:rFonts w:ascii="Arial" w:hAnsi="Arial" w:cs="Arial"/>
          <w:b/>
          <w:bCs/>
          <w:sz w:val="24"/>
          <w:szCs w:val="24"/>
        </w:rPr>
        <w:t>1</w:t>
      </w:r>
      <w:r w:rsidR="00E27F3B" w:rsidRPr="00F675C6">
        <w:rPr>
          <w:rFonts w:ascii="Arial" w:hAnsi="Arial" w:cs="Arial"/>
          <w:b/>
          <w:bCs/>
          <w:sz w:val="24"/>
          <w:szCs w:val="24"/>
        </w:rPr>
        <w:t>1</w:t>
      </w:r>
      <w:r w:rsidRPr="00F675C6">
        <w:rPr>
          <w:rFonts w:ascii="Arial" w:hAnsi="Arial" w:cs="Arial"/>
          <w:b/>
          <w:bCs/>
          <w:sz w:val="24"/>
          <w:szCs w:val="24"/>
        </w:rPr>
        <w:t>:</w:t>
      </w:r>
      <w:r w:rsidR="00E27F3B" w:rsidRPr="00F675C6">
        <w:rPr>
          <w:rFonts w:ascii="Arial" w:hAnsi="Arial" w:cs="Arial"/>
          <w:b/>
          <w:bCs/>
          <w:sz w:val="24"/>
          <w:szCs w:val="24"/>
        </w:rPr>
        <w:t>0</w:t>
      </w:r>
      <w:r w:rsidRPr="00F675C6">
        <w:rPr>
          <w:rFonts w:ascii="Arial" w:hAnsi="Arial" w:cs="Arial"/>
          <w:b/>
          <w:bCs/>
          <w:sz w:val="24"/>
          <w:szCs w:val="24"/>
        </w:rPr>
        <w:t>0 A.M. – 12:</w:t>
      </w:r>
      <w:r w:rsidR="00E27F3B" w:rsidRPr="00F675C6">
        <w:rPr>
          <w:rFonts w:ascii="Arial" w:hAnsi="Arial" w:cs="Arial"/>
          <w:b/>
          <w:bCs/>
          <w:sz w:val="24"/>
          <w:szCs w:val="24"/>
        </w:rPr>
        <w:t>3</w:t>
      </w:r>
      <w:r w:rsidRPr="00F675C6">
        <w:rPr>
          <w:rFonts w:ascii="Arial" w:hAnsi="Arial" w:cs="Arial"/>
          <w:b/>
          <w:bCs/>
          <w:sz w:val="24"/>
          <w:szCs w:val="24"/>
        </w:rPr>
        <w:t>0 P.M.</w:t>
      </w:r>
    </w:p>
    <w:p w:rsidR="00E0134F" w:rsidRPr="00C266C9"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highlight w:val="yellow"/>
        </w:rPr>
      </w:pPr>
    </w:p>
    <w:p w:rsidR="00E0134F" w:rsidRPr="00F675C6"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F675C6">
        <w:rPr>
          <w:rFonts w:ascii="Arial" w:hAnsi="Arial" w:cs="Arial"/>
          <w:b/>
          <w:bCs/>
          <w:sz w:val="24"/>
          <w:szCs w:val="24"/>
        </w:rPr>
        <w:tab/>
      </w:r>
      <w:r w:rsidRPr="00F675C6">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C266C9" w:rsidTr="00E955E8">
        <w:trPr>
          <w:trHeight w:val="675"/>
        </w:trPr>
        <w:tc>
          <w:tcPr>
            <w:tcW w:w="2734" w:type="dxa"/>
          </w:tcPr>
          <w:p w:rsidR="00E0134F" w:rsidRPr="00F675C6" w:rsidRDefault="00E0134F">
            <w:pPr>
              <w:pStyle w:val="Heading3"/>
              <w:spacing w:before="120"/>
              <w:rPr>
                <w:color w:val="000000"/>
                <w:sz w:val="24"/>
                <w:szCs w:val="24"/>
              </w:rPr>
            </w:pPr>
            <w:r w:rsidRPr="00F675C6">
              <w:rPr>
                <w:color w:val="000000"/>
                <w:sz w:val="24"/>
                <w:szCs w:val="24"/>
              </w:rPr>
              <w:t>CALL TO ORDER</w:t>
            </w:r>
          </w:p>
        </w:tc>
        <w:tc>
          <w:tcPr>
            <w:tcW w:w="7706" w:type="dxa"/>
          </w:tcPr>
          <w:p w:rsidR="00E0134F" w:rsidRPr="00F675C6" w:rsidRDefault="00E0134F" w:rsidP="00F675C6">
            <w:pPr>
              <w:pStyle w:val="BodyText2"/>
              <w:jc w:val="both"/>
              <w:rPr>
                <w:color w:val="000000"/>
              </w:rPr>
            </w:pPr>
            <w:r w:rsidRPr="00F675C6">
              <w:rPr>
                <w:color w:val="000000"/>
              </w:rPr>
              <w:t xml:space="preserve">The meeting was called to order by </w:t>
            </w:r>
            <w:r w:rsidR="00F675C6" w:rsidRPr="00F675C6">
              <w:rPr>
                <w:color w:val="000000"/>
              </w:rPr>
              <w:t xml:space="preserve">the Chair, </w:t>
            </w:r>
            <w:r w:rsidR="00130EC5" w:rsidRPr="00F675C6">
              <w:rPr>
                <w:color w:val="000000"/>
              </w:rPr>
              <w:t xml:space="preserve">at </w:t>
            </w:r>
            <w:r w:rsidR="00DE3785" w:rsidRPr="00F675C6">
              <w:rPr>
                <w:color w:val="000000"/>
              </w:rPr>
              <w:t>11:</w:t>
            </w:r>
            <w:r w:rsidR="00F675C6" w:rsidRPr="00F675C6">
              <w:rPr>
                <w:color w:val="000000"/>
              </w:rPr>
              <w:t>08</w:t>
            </w:r>
            <w:r w:rsidR="00C21BEE" w:rsidRPr="00F675C6">
              <w:rPr>
                <w:color w:val="000000"/>
              </w:rPr>
              <w:t xml:space="preserve"> a.m</w:t>
            </w:r>
            <w:r w:rsidRPr="00F675C6">
              <w:rPr>
                <w:color w:val="000000"/>
              </w:rPr>
              <w:t xml:space="preserve">.  </w:t>
            </w:r>
          </w:p>
        </w:tc>
      </w:tr>
      <w:tr w:rsidR="00E0134F" w:rsidRPr="00C266C9" w:rsidTr="00E955E8">
        <w:trPr>
          <w:trHeight w:val="873"/>
        </w:trPr>
        <w:tc>
          <w:tcPr>
            <w:tcW w:w="2734" w:type="dxa"/>
          </w:tcPr>
          <w:p w:rsidR="00E0134F" w:rsidRPr="00F675C6" w:rsidRDefault="00E0134F">
            <w:pPr>
              <w:pStyle w:val="Heading3"/>
              <w:keepNext w:val="0"/>
              <w:spacing w:before="120" w:after="120"/>
              <w:rPr>
                <w:color w:val="000000"/>
                <w:sz w:val="24"/>
                <w:szCs w:val="24"/>
              </w:rPr>
            </w:pPr>
            <w:r w:rsidRPr="00F675C6">
              <w:rPr>
                <w:color w:val="000000"/>
                <w:sz w:val="24"/>
                <w:szCs w:val="24"/>
              </w:rPr>
              <w:t>ATTENDANCE</w:t>
            </w:r>
          </w:p>
        </w:tc>
        <w:tc>
          <w:tcPr>
            <w:tcW w:w="7706" w:type="dxa"/>
          </w:tcPr>
          <w:p w:rsidR="004257F0" w:rsidRPr="00F675C6" w:rsidRDefault="00E0134F" w:rsidP="00393BFC">
            <w:pPr>
              <w:pStyle w:val="BodyText2"/>
              <w:spacing w:after="0"/>
              <w:jc w:val="both"/>
              <w:rPr>
                <w:color w:val="000000"/>
              </w:rPr>
            </w:pPr>
            <w:r w:rsidRPr="00F675C6">
              <w:rPr>
                <w:color w:val="000000"/>
                <w:u w:val="single"/>
              </w:rPr>
              <w:t>Members Present:</w:t>
            </w:r>
            <w:r w:rsidR="00856EF8" w:rsidRPr="00F675C6">
              <w:rPr>
                <w:color w:val="000000"/>
              </w:rPr>
              <w:t xml:space="preserve"> </w:t>
            </w:r>
            <w:r w:rsidR="00F675C6" w:rsidRPr="00F675C6">
              <w:rPr>
                <w:color w:val="000000"/>
              </w:rPr>
              <w:t xml:space="preserve">Nolan Finn, Charlie Hughes, David Konnerth, Alfred McGugin, Elizabeth Rugg, Joy </w:t>
            </w:r>
            <w:proofErr w:type="spellStart"/>
            <w:r w:rsidR="00F675C6" w:rsidRPr="00F675C6">
              <w:rPr>
                <w:color w:val="000000"/>
              </w:rPr>
              <w:t>Winheim</w:t>
            </w:r>
            <w:proofErr w:type="spellEnd"/>
            <w:r w:rsidR="00F675C6" w:rsidRPr="00F675C6">
              <w:rPr>
                <w:color w:val="000000"/>
              </w:rPr>
              <w:t>,</w:t>
            </w:r>
          </w:p>
          <w:p w:rsidR="004257F0" w:rsidRPr="00F675C6" w:rsidRDefault="00365711" w:rsidP="00393BFC">
            <w:pPr>
              <w:pStyle w:val="BodyText2"/>
              <w:spacing w:after="0"/>
              <w:jc w:val="both"/>
              <w:rPr>
                <w:color w:val="000000"/>
              </w:rPr>
            </w:pPr>
            <w:r w:rsidRPr="00F675C6">
              <w:rPr>
                <w:color w:val="000000"/>
                <w:u w:val="single"/>
              </w:rPr>
              <w:t>Members Absent</w:t>
            </w:r>
            <w:r w:rsidRPr="00F675C6">
              <w:rPr>
                <w:color w:val="000000"/>
              </w:rPr>
              <w:t>:</w:t>
            </w:r>
            <w:r w:rsidR="009B411B" w:rsidRPr="00F675C6">
              <w:rPr>
                <w:color w:val="000000"/>
              </w:rPr>
              <w:t xml:space="preserve"> </w:t>
            </w:r>
            <w:r w:rsidR="00A11EB0" w:rsidRPr="00F675C6">
              <w:rPr>
                <w:color w:val="000000"/>
              </w:rPr>
              <w:t>Nicole Kish</w:t>
            </w:r>
            <w:r w:rsidR="00F675C6" w:rsidRPr="00F675C6">
              <w:rPr>
                <w:color w:val="000000"/>
              </w:rPr>
              <w:t>, Marilyn Merida, Jim Roth, Priya Rajkumar</w:t>
            </w:r>
          </w:p>
          <w:p w:rsidR="00990E15" w:rsidRPr="00F675C6" w:rsidRDefault="00E0134F" w:rsidP="00393BFC">
            <w:pPr>
              <w:pStyle w:val="BodyText2"/>
              <w:spacing w:after="0"/>
              <w:jc w:val="both"/>
              <w:rPr>
                <w:color w:val="000000"/>
              </w:rPr>
            </w:pPr>
            <w:r w:rsidRPr="00F675C6">
              <w:rPr>
                <w:color w:val="000000"/>
                <w:u w:val="single"/>
              </w:rPr>
              <w:t>Guests Present:</w:t>
            </w:r>
            <w:r w:rsidR="00FE0DC2" w:rsidRPr="00F675C6">
              <w:rPr>
                <w:color w:val="000000"/>
              </w:rPr>
              <w:t xml:space="preserve"> </w:t>
            </w:r>
            <w:r w:rsidR="00F675C6" w:rsidRPr="00F675C6">
              <w:rPr>
                <w:color w:val="000000"/>
              </w:rPr>
              <w:t>None.</w:t>
            </w:r>
          </w:p>
          <w:p w:rsidR="00E0134F" w:rsidRPr="00F675C6" w:rsidRDefault="00772761" w:rsidP="00393BFC">
            <w:pPr>
              <w:pStyle w:val="BodyText2"/>
              <w:spacing w:after="0"/>
              <w:jc w:val="both"/>
              <w:rPr>
                <w:color w:val="000000"/>
              </w:rPr>
            </w:pPr>
            <w:r w:rsidRPr="00F675C6">
              <w:rPr>
                <w:color w:val="000000"/>
                <w:u w:val="single"/>
              </w:rPr>
              <w:t>Recipient</w:t>
            </w:r>
            <w:r w:rsidR="00E0134F" w:rsidRPr="00F675C6">
              <w:rPr>
                <w:color w:val="000000"/>
                <w:u w:val="single"/>
              </w:rPr>
              <w:t xml:space="preserve"> Staff Present:</w:t>
            </w:r>
            <w:r w:rsidR="00E0134F" w:rsidRPr="00F675C6">
              <w:rPr>
                <w:color w:val="000000"/>
              </w:rPr>
              <w:t xml:space="preserve"> </w:t>
            </w:r>
            <w:r w:rsidR="00101169" w:rsidRPr="00F675C6">
              <w:rPr>
                <w:color w:val="000000"/>
              </w:rPr>
              <w:t>Aubrey Arnold</w:t>
            </w:r>
          </w:p>
          <w:p w:rsidR="00F80A7C" w:rsidRPr="00F675C6" w:rsidRDefault="00E0134F" w:rsidP="00393BFC">
            <w:pPr>
              <w:pStyle w:val="BodyText2"/>
              <w:spacing w:after="0"/>
              <w:jc w:val="both"/>
              <w:rPr>
                <w:color w:val="000000"/>
              </w:rPr>
            </w:pPr>
            <w:r w:rsidRPr="00F675C6">
              <w:rPr>
                <w:color w:val="000000"/>
                <w:u w:val="single"/>
              </w:rPr>
              <w:t>Lead Agency Staff Present</w:t>
            </w:r>
            <w:r w:rsidRPr="00F675C6">
              <w:rPr>
                <w:color w:val="000000"/>
              </w:rPr>
              <w:t xml:space="preserve">: </w:t>
            </w:r>
            <w:r w:rsidR="00101169" w:rsidRPr="00F675C6">
              <w:rPr>
                <w:color w:val="000000"/>
              </w:rPr>
              <w:t xml:space="preserve">Floyd </w:t>
            </w:r>
            <w:proofErr w:type="spellStart"/>
            <w:r w:rsidR="00101169" w:rsidRPr="00F675C6">
              <w:rPr>
                <w:color w:val="000000"/>
              </w:rPr>
              <w:t>Egner</w:t>
            </w:r>
            <w:proofErr w:type="spellEnd"/>
            <w:r w:rsidR="009B411B" w:rsidRPr="00F675C6">
              <w:rPr>
                <w:color w:val="000000"/>
              </w:rPr>
              <w:t xml:space="preserve">, Darius </w:t>
            </w:r>
            <w:proofErr w:type="spellStart"/>
            <w:r w:rsidR="009B411B" w:rsidRPr="00F675C6">
              <w:rPr>
                <w:color w:val="000000"/>
              </w:rPr>
              <w:t>Lightsey</w:t>
            </w:r>
            <w:proofErr w:type="spellEnd"/>
          </w:p>
          <w:p w:rsidR="00FA3FBF" w:rsidRPr="00F675C6" w:rsidRDefault="006805AE" w:rsidP="00FA3FBF">
            <w:pPr>
              <w:pStyle w:val="BodyText2"/>
              <w:spacing w:after="0"/>
              <w:jc w:val="both"/>
              <w:rPr>
                <w:color w:val="000000"/>
              </w:rPr>
            </w:pPr>
            <w:r w:rsidRPr="00F675C6">
              <w:rPr>
                <w:color w:val="000000"/>
                <w:u w:val="single"/>
              </w:rPr>
              <w:t>Health Council</w:t>
            </w:r>
            <w:r w:rsidR="00E0134F" w:rsidRPr="00F675C6">
              <w:rPr>
                <w:color w:val="000000"/>
                <w:u w:val="single"/>
              </w:rPr>
              <w:t xml:space="preserve"> Staff Present:</w:t>
            </w:r>
            <w:r w:rsidR="00E0134F" w:rsidRPr="00F675C6">
              <w:rPr>
                <w:color w:val="000000"/>
              </w:rPr>
              <w:t xml:space="preserve"> </w:t>
            </w:r>
            <w:r w:rsidR="00741991" w:rsidRPr="00F675C6">
              <w:rPr>
                <w:color w:val="000000"/>
              </w:rPr>
              <w:t>Naomi Ardjomand-Kermani</w:t>
            </w:r>
            <w:r w:rsidR="00F675C6" w:rsidRPr="00F675C6">
              <w:rPr>
                <w:color w:val="000000"/>
              </w:rPr>
              <w:t>, Katie Scussel, Lisa Nugent</w:t>
            </w:r>
          </w:p>
          <w:p w:rsidR="00FA3FBF" w:rsidRPr="00F675C6" w:rsidRDefault="00FA3FBF" w:rsidP="00FA3FBF">
            <w:pPr>
              <w:pStyle w:val="BodyText2"/>
              <w:spacing w:after="0"/>
              <w:jc w:val="both"/>
              <w:rPr>
                <w:color w:val="0000FF"/>
                <w:sz w:val="16"/>
                <w:szCs w:val="16"/>
              </w:rPr>
            </w:pPr>
          </w:p>
        </w:tc>
      </w:tr>
      <w:tr w:rsidR="00E0134F" w:rsidRPr="00C266C9" w:rsidTr="00E955E8">
        <w:trPr>
          <w:trHeight w:val="720"/>
        </w:trPr>
        <w:tc>
          <w:tcPr>
            <w:tcW w:w="2734" w:type="dxa"/>
          </w:tcPr>
          <w:p w:rsidR="00E0134F" w:rsidRPr="00F675C6" w:rsidRDefault="00E0134F">
            <w:pPr>
              <w:pStyle w:val="Heading3"/>
              <w:keepNext w:val="0"/>
              <w:spacing w:before="120" w:after="120"/>
              <w:rPr>
                <w:color w:val="000000"/>
                <w:sz w:val="24"/>
                <w:szCs w:val="24"/>
              </w:rPr>
            </w:pPr>
            <w:r w:rsidRPr="00F675C6">
              <w:rPr>
                <w:color w:val="000000"/>
                <w:sz w:val="24"/>
                <w:szCs w:val="24"/>
              </w:rPr>
              <w:t>CHANGES TO AGENDA</w:t>
            </w:r>
          </w:p>
        </w:tc>
        <w:tc>
          <w:tcPr>
            <w:tcW w:w="7706" w:type="dxa"/>
          </w:tcPr>
          <w:p w:rsidR="00E2539B" w:rsidRPr="00F675C6"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F675C6" w:rsidRDefault="00D151CA"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F675C6">
              <w:rPr>
                <w:rFonts w:ascii="Arial" w:hAnsi="Arial" w:cs="Arial"/>
                <w:color w:val="000000"/>
                <w:sz w:val="24"/>
                <w:szCs w:val="24"/>
              </w:rPr>
              <w:t>None.</w:t>
            </w:r>
          </w:p>
          <w:p w:rsidR="00E0134F" w:rsidRPr="00F675C6" w:rsidRDefault="00E0134F" w:rsidP="000A28F3">
            <w:pPr>
              <w:rPr>
                <w:color w:val="000000"/>
              </w:rPr>
            </w:pPr>
          </w:p>
        </w:tc>
      </w:tr>
      <w:tr w:rsidR="00E0134F" w:rsidRPr="00C266C9" w:rsidTr="00F54A8C">
        <w:trPr>
          <w:trHeight w:val="720"/>
        </w:trPr>
        <w:tc>
          <w:tcPr>
            <w:tcW w:w="2734" w:type="dxa"/>
          </w:tcPr>
          <w:p w:rsidR="00E0134F" w:rsidRPr="007756A9" w:rsidRDefault="00E0134F">
            <w:pPr>
              <w:pStyle w:val="Heading3"/>
              <w:keepNext w:val="0"/>
              <w:spacing w:before="120" w:after="120"/>
              <w:rPr>
                <w:color w:val="000000"/>
                <w:sz w:val="24"/>
                <w:szCs w:val="24"/>
              </w:rPr>
            </w:pPr>
            <w:r w:rsidRPr="007756A9">
              <w:rPr>
                <w:color w:val="000000"/>
                <w:sz w:val="24"/>
                <w:szCs w:val="24"/>
              </w:rPr>
              <w:t>ADOPTION OF MINUTES</w:t>
            </w:r>
          </w:p>
        </w:tc>
        <w:tc>
          <w:tcPr>
            <w:tcW w:w="7706" w:type="dxa"/>
          </w:tcPr>
          <w:p w:rsidR="00D151CA" w:rsidRPr="007756A9" w:rsidRDefault="00D151CA" w:rsidP="00EB709F">
            <w:pPr>
              <w:rPr>
                <w:rFonts w:ascii="Arial" w:hAnsi="Arial" w:cs="Arial"/>
                <w:b/>
                <w:color w:val="000000"/>
                <w:sz w:val="24"/>
                <w:szCs w:val="24"/>
              </w:rPr>
            </w:pPr>
            <w:r w:rsidRPr="007756A9">
              <w:rPr>
                <w:rFonts w:ascii="Arial" w:hAnsi="Arial" w:cs="Arial"/>
                <w:color w:val="000000"/>
                <w:sz w:val="24"/>
                <w:szCs w:val="24"/>
              </w:rPr>
              <w:t xml:space="preserve">The minutes for </w:t>
            </w:r>
            <w:r w:rsidR="00EB709F" w:rsidRPr="007756A9">
              <w:rPr>
                <w:rFonts w:ascii="Arial" w:hAnsi="Arial" w:cs="Arial"/>
                <w:color w:val="000000"/>
                <w:sz w:val="24"/>
                <w:szCs w:val="24"/>
              </w:rPr>
              <w:t xml:space="preserve">August 9, 2018 </w:t>
            </w:r>
            <w:bookmarkStart w:id="0" w:name="_GoBack"/>
            <w:r w:rsidR="007756A9" w:rsidRPr="00F35552">
              <w:rPr>
                <w:rFonts w:ascii="Arial" w:hAnsi="Arial" w:cs="Arial"/>
                <w:b/>
                <w:color w:val="000000"/>
                <w:sz w:val="24"/>
                <w:szCs w:val="24"/>
              </w:rPr>
              <w:t xml:space="preserve">(M: Hughes, S: </w:t>
            </w:r>
            <w:proofErr w:type="spellStart"/>
            <w:r w:rsidR="007756A9" w:rsidRPr="00F35552">
              <w:rPr>
                <w:rFonts w:ascii="Arial" w:hAnsi="Arial" w:cs="Arial"/>
                <w:b/>
                <w:color w:val="000000"/>
                <w:sz w:val="24"/>
                <w:szCs w:val="24"/>
              </w:rPr>
              <w:t>Winheim</w:t>
            </w:r>
            <w:proofErr w:type="spellEnd"/>
            <w:r w:rsidR="007756A9" w:rsidRPr="00F35552">
              <w:rPr>
                <w:rFonts w:ascii="Arial" w:hAnsi="Arial" w:cs="Arial"/>
                <w:b/>
                <w:color w:val="000000"/>
                <w:sz w:val="24"/>
                <w:szCs w:val="24"/>
              </w:rPr>
              <w:t>)</w:t>
            </w:r>
            <w:r w:rsidR="007756A9" w:rsidRPr="007756A9">
              <w:rPr>
                <w:rFonts w:ascii="Arial" w:hAnsi="Arial" w:cs="Arial"/>
                <w:color w:val="000000"/>
                <w:sz w:val="24"/>
                <w:szCs w:val="24"/>
              </w:rPr>
              <w:t xml:space="preserve"> </w:t>
            </w:r>
            <w:bookmarkEnd w:id="0"/>
            <w:r w:rsidR="007756A9" w:rsidRPr="007756A9">
              <w:rPr>
                <w:rFonts w:ascii="Arial" w:hAnsi="Arial" w:cs="Arial"/>
                <w:color w:val="000000"/>
                <w:sz w:val="24"/>
                <w:szCs w:val="24"/>
              </w:rPr>
              <w:t xml:space="preserve">and September 13, 2018 </w:t>
            </w:r>
            <w:r w:rsidR="007756A9" w:rsidRPr="00F35552">
              <w:rPr>
                <w:rFonts w:ascii="Arial" w:hAnsi="Arial" w:cs="Arial"/>
                <w:b/>
                <w:color w:val="000000"/>
                <w:sz w:val="24"/>
                <w:szCs w:val="24"/>
              </w:rPr>
              <w:t>(M: Finn, S: Hughes)</w:t>
            </w:r>
            <w:r w:rsidR="007756A9" w:rsidRPr="007756A9">
              <w:rPr>
                <w:rFonts w:ascii="Arial" w:hAnsi="Arial" w:cs="Arial"/>
                <w:color w:val="000000"/>
                <w:sz w:val="24"/>
                <w:szCs w:val="24"/>
              </w:rPr>
              <w:t xml:space="preserve"> </w:t>
            </w:r>
            <w:r w:rsidR="00EB709F" w:rsidRPr="007756A9">
              <w:rPr>
                <w:rFonts w:ascii="Arial" w:hAnsi="Arial" w:cs="Arial"/>
                <w:color w:val="000000"/>
                <w:sz w:val="24"/>
                <w:szCs w:val="24"/>
              </w:rPr>
              <w:t xml:space="preserve">were </w:t>
            </w:r>
            <w:r w:rsidR="007756A9" w:rsidRPr="007756A9">
              <w:rPr>
                <w:rFonts w:ascii="Arial" w:hAnsi="Arial" w:cs="Arial"/>
                <w:color w:val="000000"/>
                <w:sz w:val="24"/>
                <w:szCs w:val="24"/>
              </w:rPr>
              <w:t>approved by acclamation.</w:t>
            </w:r>
          </w:p>
          <w:p w:rsidR="003C67B5" w:rsidRPr="007756A9" w:rsidRDefault="00D151CA" w:rsidP="00064CA4">
            <w:pPr>
              <w:rPr>
                <w:rFonts w:ascii="Arial" w:hAnsi="Arial" w:cs="Arial"/>
                <w:b/>
                <w:color w:val="000000"/>
                <w:sz w:val="24"/>
                <w:szCs w:val="24"/>
              </w:rPr>
            </w:pPr>
            <w:r w:rsidRPr="007756A9">
              <w:rPr>
                <w:rFonts w:ascii="Arial" w:hAnsi="Arial" w:cs="Arial"/>
                <w:b/>
                <w:color w:val="000000"/>
                <w:sz w:val="24"/>
                <w:szCs w:val="24"/>
              </w:rPr>
              <w:t xml:space="preserve">  </w:t>
            </w:r>
          </w:p>
        </w:tc>
      </w:tr>
      <w:tr w:rsidR="000E713E" w:rsidRPr="00C266C9" w:rsidTr="00F54A8C">
        <w:trPr>
          <w:trHeight w:val="720"/>
        </w:trPr>
        <w:tc>
          <w:tcPr>
            <w:tcW w:w="2734" w:type="dxa"/>
          </w:tcPr>
          <w:p w:rsidR="000E713E" w:rsidRPr="00C266C9" w:rsidRDefault="000E713E" w:rsidP="0056519E">
            <w:pPr>
              <w:pStyle w:val="Heading3"/>
              <w:keepNext w:val="0"/>
              <w:rPr>
                <w:color w:val="000000"/>
                <w:sz w:val="24"/>
                <w:szCs w:val="24"/>
                <w:highlight w:val="yellow"/>
              </w:rPr>
            </w:pPr>
            <w:r w:rsidRPr="005D37F6">
              <w:rPr>
                <w:color w:val="000000"/>
                <w:sz w:val="24"/>
                <w:szCs w:val="24"/>
              </w:rPr>
              <w:t>CARE COUNCIL REPORT</w:t>
            </w:r>
          </w:p>
        </w:tc>
        <w:tc>
          <w:tcPr>
            <w:tcW w:w="7706" w:type="dxa"/>
          </w:tcPr>
          <w:p w:rsidR="00FB225D" w:rsidRPr="008E3392" w:rsidRDefault="00FB225D" w:rsidP="00FB225D">
            <w:pPr>
              <w:pStyle w:val="BodyText2"/>
              <w:jc w:val="both"/>
            </w:pPr>
            <w:r>
              <w:t xml:space="preserve">Recipient, </w:t>
            </w:r>
            <w:r w:rsidRPr="008E3392">
              <w:t>Aubrey Arnold</w:t>
            </w:r>
            <w:r>
              <w:t>,</w:t>
            </w:r>
            <w:r w:rsidRPr="008E3392">
              <w:t xml:space="preserve"> informed Care Council members that the procurement Request for Applications (RFA) was released mid-September.  Three services are up for bid: Hernando County ambulatory, quality management (QM), and Planning Council Support.  The deadline for submission is November 13, 2018.  The scoring will take place on November 27, 2018 at the Children’s Board of Hillsborough County.  The award announcement will be released on November 29, 2018.  The pre-bid conference has already been held and was well attended.</w:t>
            </w:r>
          </w:p>
          <w:p w:rsidR="00FB225D" w:rsidRPr="008E3392" w:rsidRDefault="00FB225D" w:rsidP="00FB225D">
            <w:pPr>
              <w:pStyle w:val="BodyText2"/>
              <w:jc w:val="both"/>
            </w:pPr>
            <w:r w:rsidRPr="008E3392">
              <w:t xml:space="preserve">Two presentations were accepted for the Ryan White conference held </w:t>
            </w:r>
            <w:r w:rsidRPr="008E3392">
              <w:lastRenderedPageBreak/>
              <w:t>in December.  Preparation for the presentations is running smoothly and they will soon be ready to submit their final product.  This is the very first time that the Tampa/</w:t>
            </w:r>
            <w:proofErr w:type="spellStart"/>
            <w:r w:rsidRPr="008E3392">
              <w:t>St.Petersburg</w:t>
            </w:r>
            <w:proofErr w:type="spellEnd"/>
            <w:r w:rsidRPr="008E3392">
              <w:t xml:space="preserve"> Eligible Metropolitan Area (EMA) will be presented at a national level.</w:t>
            </w:r>
          </w:p>
          <w:p w:rsidR="00FB225D" w:rsidRPr="008E3392" w:rsidRDefault="00FB225D" w:rsidP="00FB225D">
            <w:pPr>
              <w:pStyle w:val="BodyText2"/>
              <w:jc w:val="both"/>
            </w:pPr>
            <w:r w:rsidRPr="008E3392">
              <w:t xml:space="preserve">The Part </w:t>
            </w:r>
            <w:proofErr w:type="gramStart"/>
            <w:r w:rsidRPr="008E3392">
              <w:t>A</w:t>
            </w:r>
            <w:proofErr w:type="gramEnd"/>
            <w:r w:rsidRPr="008E3392">
              <w:t xml:space="preserve"> application was submitted September 14, 2018 ahead of schedule.  The total grant award announcement will take place in February or mid-March.  Part A does not anticipate budget cuts for this upcoming year.  Carryover funds in the amount of $156,000 have been approved to be invested in direct care services.  Recommendations will go to RPARC.</w:t>
            </w:r>
          </w:p>
          <w:p w:rsidR="000E713E" w:rsidRDefault="00FB225D" w:rsidP="00FB225D">
            <w:pPr>
              <w:pStyle w:val="BodyText2"/>
              <w:jc w:val="both"/>
            </w:pPr>
            <w:r w:rsidRPr="008E3392">
              <w:t>On-site monitoring for providers are currently being conducted and will continue through February.  The monitoring will ensure that providers are consistent with federal standards and state requirements.</w:t>
            </w:r>
          </w:p>
          <w:p w:rsidR="00FB225D" w:rsidRPr="00955F33" w:rsidRDefault="00FB225D" w:rsidP="00FB225D">
            <w:pPr>
              <w:pStyle w:val="BodyText2"/>
              <w:jc w:val="both"/>
            </w:pPr>
            <w:r w:rsidRPr="00955F33">
              <w:t>Planning is currently underway for World AIDS Day, December 1, 2018. PCHD is planning an event on November 30, 2018 for the occasion.</w:t>
            </w:r>
            <w:r>
              <w:t xml:space="preserve"> HIV Testing will be available at all PCHD locations.</w:t>
            </w:r>
            <w:r w:rsidRPr="00955F33">
              <w:t xml:space="preserve">  Location and time are to be decided at this time.</w:t>
            </w:r>
          </w:p>
          <w:p w:rsidR="00FB225D" w:rsidRDefault="00FB225D" w:rsidP="00FB225D">
            <w:pPr>
              <w:pStyle w:val="BodyText2"/>
              <w:jc w:val="both"/>
            </w:pPr>
            <w:r w:rsidRPr="00955F33">
              <w:t xml:space="preserve">Contract monitoring is about half way complete with very few serious problems found.  Contracts are currently on track and look to be headed towards 100% spend-out.  </w:t>
            </w:r>
          </w:p>
          <w:p w:rsidR="00FB225D" w:rsidRDefault="007756A9" w:rsidP="00FB225D">
            <w:pPr>
              <w:pStyle w:val="BodyText2"/>
              <w:jc w:val="both"/>
            </w:pPr>
            <w:r>
              <w:t>Two</w:t>
            </w:r>
            <w:r w:rsidR="00FB225D">
              <w:t xml:space="preserve"> new members were voted </w:t>
            </w:r>
            <w:r w:rsidR="009A4A90">
              <w:t xml:space="preserve">in as </w:t>
            </w:r>
            <w:r>
              <w:t>members of</w:t>
            </w:r>
            <w:r w:rsidR="00FB225D">
              <w:t xml:space="preserve"> the Care Council and the Part B expenditure report was reviewed.</w:t>
            </w:r>
            <w:r>
              <w:t xml:space="preserve">  </w:t>
            </w:r>
            <w:r w:rsidR="009A4A90">
              <w:t>In addition b</w:t>
            </w:r>
            <w:r>
              <w:t>ylaws, with revisions, w</w:t>
            </w:r>
            <w:r w:rsidR="009A4A90">
              <w:t>ere adopted by the Care Council.</w:t>
            </w:r>
          </w:p>
          <w:p w:rsidR="007756A9" w:rsidRPr="00C266C9" w:rsidRDefault="007756A9" w:rsidP="007756A9">
            <w:pPr>
              <w:pStyle w:val="BodyText2"/>
              <w:jc w:val="both"/>
              <w:rPr>
                <w:highlight w:val="yellow"/>
              </w:rPr>
            </w:pPr>
            <w:r w:rsidRPr="007756A9">
              <w:t>Member, Alfred McGugin, announced that Premier will be expanding services to Spring Hill and Brooksville.</w:t>
            </w:r>
          </w:p>
        </w:tc>
      </w:tr>
      <w:tr w:rsidR="000E713E" w:rsidRPr="00C266C9" w:rsidTr="00F54A8C">
        <w:trPr>
          <w:trHeight w:val="747"/>
        </w:trPr>
        <w:tc>
          <w:tcPr>
            <w:tcW w:w="2734" w:type="dxa"/>
          </w:tcPr>
          <w:p w:rsidR="000E713E" w:rsidRPr="005E2260" w:rsidRDefault="000E713E" w:rsidP="000B0B90">
            <w:pPr>
              <w:pStyle w:val="Heading3"/>
              <w:keepNext w:val="0"/>
            </w:pPr>
            <w:r w:rsidRPr="005E2260">
              <w:rPr>
                <w:color w:val="000000"/>
                <w:sz w:val="24"/>
                <w:szCs w:val="24"/>
              </w:rPr>
              <w:lastRenderedPageBreak/>
              <w:t>RECIPIENT UPDATE</w:t>
            </w:r>
          </w:p>
        </w:tc>
        <w:tc>
          <w:tcPr>
            <w:tcW w:w="7706" w:type="dxa"/>
          </w:tcPr>
          <w:p w:rsidR="00B316DE" w:rsidRPr="005E2260" w:rsidRDefault="000E713E" w:rsidP="00B316DE">
            <w:pPr>
              <w:jc w:val="both"/>
              <w:rPr>
                <w:rFonts w:ascii="Arial" w:hAnsi="Arial" w:cs="Arial"/>
                <w:color w:val="000000"/>
                <w:sz w:val="24"/>
                <w:szCs w:val="24"/>
              </w:rPr>
            </w:pPr>
            <w:r w:rsidRPr="005E2260">
              <w:rPr>
                <w:rFonts w:ascii="Arial" w:hAnsi="Arial" w:cs="Arial"/>
                <w:color w:val="000000"/>
                <w:sz w:val="24"/>
                <w:szCs w:val="24"/>
              </w:rPr>
              <w:t>A request for carryov</w:t>
            </w:r>
            <w:r w:rsidR="00B316DE" w:rsidRPr="005E2260">
              <w:rPr>
                <w:rFonts w:ascii="Arial" w:hAnsi="Arial" w:cs="Arial"/>
                <w:color w:val="000000"/>
                <w:sz w:val="24"/>
                <w:szCs w:val="24"/>
              </w:rPr>
              <w:t>er funds in the amount of $156,</w:t>
            </w:r>
            <w:r w:rsidRPr="005E2260">
              <w:rPr>
                <w:rFonts w:ascii="Arial" w:hAnsi="Arial" w:cs="Arial"/>
                <w:color w:val="000000"/>
                <w:sz w:val="24"/>
                <w:szCs w:val="24"/>
              </w:rPr>
              <w:t xml:space="preserve">709, for direct services, has been </w:t>
            </w:r>
            <w:r w:rsidR="0039359C" w:rsidRPr="005E2260">
              <w:rPr>
                <w:rFonts w:ascii="Arial" w:hAnsi="Arial" w:cs="Arial"/>
                <w:color w:val="000000"/>
                <w:sz w:val="24"/>
                <w:szCs w:val="24"/>
              </w:rPr>
              <w:t>approved</w:t>
            </w:r>
            <w:r w:rsidR="00B316DE" w:rsidRPr="005E2260">
              <w:rPr>
                <w:rFonts w:ascii="Arial" w:hAnsi="Arial" w:cs="Arial"/>
                <w:color w:val="000000"/>
                <w:sz w:val="24"/>
                <w:szCs w:val="24"/>
              </w:rPr>
              <w:t xml:space="preserve">, but no notice of award (NOA) has been </w:t>
            </w:r>
            <w:r w:rsidR="005E2260" w:rsidRPr="005E2260">
              <w:rPr>
                <w:rFonts w:ascii="Arial" w:hAnsi="Arial" w:cs="Arial"/>
                <w:color w:val="000000"/>
                <w:sz w:val="24"/>
                <w:szCs w:val="24"/>
              </w:rPr>
              <w:t>received</w:t>
            </w:r>
            <w:r w:rsidR="00B316DE" w:rsidRPr="005E2260">
              <w:rPr>
                <w:rFonts w:ascii="Arial" w:hAnsi="Arial" w:cs="Arial"/>
                <w:color w:val="000000"/>
                <w:sz w:val="24"/>
                <w:szCs w:val="24"/>
              </w:rPr>
              <w:t xml:space="preserve"> at this time</w:t>
            </w:r>
            <w:r w:rsidR="0039359C" w:rsidRPr="005E2260">
              <w:rPr>
                <w:rFonts w:ascii="Arial" w:hAnsi="Arial" w:cs="Arial"/>
                <w:color w:val="000000"/>
                <w:sz w:val="24"/>
                <w:szCs w:val="24"/>
              </w:rPr>
              <w:t>. A discussion, wi</w:t>
            </w:r>
            <w:r w:rsidR="00B316DE" w:rsidRPr="005E2260">
              <w:rPr>
                <w:rFonts w:ascii="Arial" w:hAnsi="Arial" w:cs="Arial"/>
                <w:color w:val="000000"/>
                <w:sz w:val="24"/>
                <w:szCs w:val="24"/>
              </w:rPr>
              <w:t>th RPARC members, will take place at the November meeting</w:t>
            </w:r>
            <w:r w:rsidR="0039359C" w:rsidRPr="005E2260">
              <w:rPr>
                <w:rFonts w:ascii="Arial" w:hAnsi="Arial" w:cs="Arial"/>
                <w:color w:val="000000"/>
                <w:sz w:val="24"/>
                <w:szCs w:val="24"/>
              </w:rPr>
              <w:t xml:space="preserve"> in order for allocations to be determined.</w:t>
            </w:r>
            <w:r w:rsidR="00B316DE" w:rsidRPr="005E2260">
              <w:rPr>
                <w:rFonts w:ascii="Arial" w:hAnsi="Arial" w:cs="Arial"/>
                <w:color w:val="000000"/>
                <w:sz w:val="24"/>
                <w:szCs w:val="24"/>
              </w:rPr>
              <w:t xml:space="preserve"> There will be a survey, distributed to network providers, to determine unmet need.  This information will be used for re-allocations recommendations.</w:t>
            </w:r>
          </w:p>
          <w:p w:rsidR="000E713E" w:rsidRPr="005E2260" w:rsidRDefault="00ED7CFB" w:rsidP="00B316DE">
            <w:pPr>
              <w:jc w:val="both"/>
              <w:rPr>
                <w:rFonts w:ascii="Arial" w:hAnsi="Arial" w:cs="Arial"/>
                <w:color w:val="000000"/>
                <w:sz w:val="24"/>
                <w:szCs w:val="24"/>
              </w:rPr>
            </w:pPr>
            <w:r w:rsidRPr="005E2260">
              <w:t xml:space="preserve"> </w:t>
            </w:r>
          </w:p>
        </w:tc>
      </w:tr>
      <w:tr w:rsidR="000E713E" w:rsidRPr="00C266C9" w:rsidTr="00F54A8C">
        <w:trPr>
          <w:trHeight w:val="747"/>
        </w:trPr>
        <w:tc>
          <w:tcPr>
            <w:tcW w:w="2734" w:type="dxa"/>
          </w:tcPr>
          <w:p w:rsidR="000E713E" w:rsidRPr="005E2260" w:rsidRDefault="000E713E" w:rsidP="000B0B90">
            <w:pPr>
              <w:pStyle w:val="Heading3"/>
              <w:keepNext w:val="0"/>
              <w:rPr>
                <w:color w:val="000000"/>
                <w:sz w:val="24"/>
                <w:szCs w:val="24"/>
              </w:rPr>
            </w:pPr>
            <w:r w:rsidRPr="005E2260">
              <w:rPr>
                <w:color w:val="000000"/>
                <w:sz w:val="24"/>
                <w:szCs w:val="24"/>
              </w:rPr>
              <w:t>LEAD AGENCY UPDATE</w:t>
            </w:r>
          </w:p>
        </w:tc>
        <w:tc>
          <w:tcPr>
            <w:tcW w:w="7706" w:type="dxa"/>
          </w:tcPr>
          <w:p w:rsidR="00ED7CFB" w:rsidRPr="005E2260" w:rsidRDefault="000E713E" w:rsidP="005E22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E2260">
              <w:rPr>
                <w:rFonts w:ascii="Arial" w:hAnsi="Arial" w:cs="Arial"/>
                <w:color w:val="000000"/>
                <w:sz w:val="24"/>
                <w:szCs w:val="24"/>
              </w:rPr>
              <w:t xml:space="preserve">Floyd </w:t>
            </w:r>
            <w:proofErr w:type="spellStart"/>
            <w:r w:rsidRPr="005E2260">
              <w:rPr>
                <w:rFonts w:ascii="Arial" w:hAnsi="Arial" w:cs="Arial"/>
                <w:color w:val="000000"/>
                <w:sz w:val="24"/>
                <w:szCs w:val="24"/>
              </w:rPr>
              <w:t>Egner</w:t>
            </w:r>
            <w:proofErr w:type="spellEnd"/>
            <w:r w:rsidRPr="005E2260">
              <w:rPr>
                <w:rFonts w:ascii="Arial" w:hAnsi="Arial" w:cs="Arial"/>
                <w:color w:val="000000"/>
                <w:sz w:val="24"/>
                <w:szCs w:val="24"/>
              </w:rPr>
              <w:t xml:space="preserve"> </w:t>
            </w:r>
            <w:r w:rsidR="005E2260" w:rsidRPr="005E2260">
              <w:rPr>
                <w:rFonts w:ascii="Arial" w:hAnsi="Arial" w:cs="Arial"/>
                <w:color w:val="000000"/>
                <w:sz w:val="24"/>
                <w:szCs w:val="24"/>
              </w:rPr>
              <w:t>reported that Hurricane Michael has shut down the Tallahassee headquarters due to the closures of the central office.</w:t>
            </w:r>
          </w:p>
          <w:p w:rsidR="000E713E" w:rsidRPr="005E2260" w:rsidRDefault="000E713E"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E713E" w:rsidRPr="00C266C9" w:rsidTr="00F54A8C">
        <w:trPr>
          <w:trHeight w:val="747"/>
        </w:trPr>
        <w:tc>
          <w:tcPr>
            <w:tcW w:w="2734" w:type="dxa"/>
          </w:tcPr>
          <w:p w:rsidR="000E713E" w:rsidRPr="005E2260" w:rsidRDefault="00214F27" w:rsidP="000B0B90">
            <w:pPr>
              <w:pStyle w:val="Heading3"/>
              <w:keepNext w:val="0"/>
              <w:rPr>
                <w:color w:val="000000"/>
                <w:sz w:val="24"/>
                <w:szCs w:val="24"/>
              </w:rPr>
            </w:pPr>
            <w:r w:rsidRPr="005E2260">
              <w:rPr>
                <w:color w:val="000000"/>
                <w:sz w:val="24"/>
                <w:szCs w:val="24"/>
              </w:rPr>
              <w:t>ELECTION OF CHAIR AND CO-CHAIR</w:t>
            </w:r>
          </w:p>
        </w:tc>
        <w:tc>
          <w:tcPr>
            <w:tcW w:w="7706" w:type="dxa"/>
          </w:tcPr>
          <w:p w:rsidR="000E713E" w:rsidRPr="005E2260" w:rsidRDefault="005E2260"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E2260">
              <w:rPr>
                <w:rFonts w:ascii="Arial" w:hAnsi="Arial" w:cs="Arial"/>
                <w:color w:val="000000"/>
                <w:sz w:val="24"/>
                <w:szCs w:val="24"/>
              </w:rPr>
              <w:t>Dave Konnerth was nominated, by Nolan Finn, for Chair and was voted in by members by acclamation (M: Finn, S: Hughes).</w:t>
            </w:r>
          </w:p>
          <w:p w:rsidR="005E2260" w:rsidRPr="005E2260" w:rsidRDefault="005E2260"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5E2260" w:rsidRPr="005E2260" w:rsidRDefault="005E2260"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E2260">
              <w:rPr>
                <w:rFonts w:ascii="Arial" w:hAnsi="Arial" w:cs="Arial"/>
                <w:color w:val="000000"/>
                <w:sz w:val="24"/>
                <w:szCs w:val="24"/>
              </w:rPr>
              <w:t xml:space="preserve">Nolan Finn was nominated, by Dave Konnerth, to serve as Co-Chair (S: </w:t>
            </w:r>
            <w:proofErr w:type="spellStart"/>
            <w:r w:rsidRPr="005E2260">
              <w:rPr>
                <w:rFonts w:ascii="Arial" w:hAnsi="Arial" w:cs="Arial"/>
                <w:color w:val="000000"/>
                <w:sz w:val="24"/>
                <w:szCs w:val="24"/>
              </w:rPr>
              <w:t>Winheim</w:t>
            </w:r>
            <w:proofErr w:type="spellEnd"/>
            <w:r w:rsidRPr="005E2260">
              <w:rPr>
                <w:rFonts w:ascii="Arial" w:hAnsi="Arial" w:cs="Arial"/>
                <w:color w:val="000000"/>
                <w:sz w:val="24"/>
                <w:szCs w:val="24"/>
              </w:rPr>
              <w:t xml:space="preserve">) and Charlie Hughes nominated himself (S: </w:t>
            </w:r>
            <w:proofErr w:type="spellStart"/>
            <w:r w:rsidRPr="005E2260">
              <w:rPr>
                <w:rFonts w:ascii="Arial" w:hAnsi="Arial" w:cs="Arial"/>
                <w:color w:val="000000"/>
                <w:sz w:val="24"/>
                <w:szCs w:val="24"/>
              </w:rPr>
              <w:t>Winheim</w:t>
            </w:r>
            <w:proofErr w:type="spellEnd"/>
            <w:r w:rsidRPr="005E2260">
              <w:rPr>
                <w:rFonts w:ascii="Arial" w:hAnsi="Arial" w:cs="Arial"/>
                <w:color w:val="000000"/>
                <w:sz w:val="24"/>
                <w:szCs w:val="24"/>
              </w:rPr>
              <w:t>). By a show of votes, Nolan Finn was voted in as Co-Chair.</w:t>
            </w:r>
          </w:p>
          <w:p w:rsidR="000E713E" w:rsidRPr="005E2260" w:rsidRDefault="000E713E" w:rsidP="00B84F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214F27" w:rsidRPr="00C266C9" w:rsidTr="00F54A8C">
        <w:trPr>
          <w:trHeight w:val="747"/>
        </w:trPr>
        <w:tc>
          <w:tcPr>
            <w:tcW w:w="2734" w:type="dxa"/>
          </w:tcPr>
          <w:p w:rsidR="00214F27" w:rsidRPr="005E2260" w:rsidRDefault="00214F27" w:rsidP="000B0B90">
            <w:pPr>
              <w:pStyle w:val="Heading3"/>
              <w:keepNext w:val="0"/>
              <w:rPr>
                <w:color w:val="000000"/>
                <w:sz w:val="24"/>
                <w:szCs w:val="24"/>
              </w:rPr>
            </w:pPr>
            <w:r w:rsidRPr="005E2260">
              <w:rPr>
                <w:color w:val="000000"/>
                <w:sz w:val="24"/>
                <w:szCs w:val="24"/>
              </w:rPr>
              <w:lastRenderedPageBreak/>
              <w:t>MEETING TIME, DAY, LOCATION</w:t>
            </w:r>
          </w:p>
        </w:tc>
        <w:tc>
          <w:tcPr>
            <w:tcW w:w="7706" w:type="dxa"/>
          </w:tcPr>
          <w:p w:rsidR="00214F27" w:rsidRPr="005E2260" w:rsidRDefault="00214F27" w:rsidP="005E22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E2260">
              <w:rPr>
                <w:rFonts w:ascii="Arial" w:hAnsi="Arial" w:cs="Arial"/>
                <w:color w:val="000000"/>
                <w:sz w:val="24"/>
                <w:szCs w:val="24"/>
              </w:rPr>
              <w:t xml:space="preserve">Meeting time, day, and location decisions </w:t>
            </w:r>
            <w:r w:rsidR="005E2260" w:rsidRPr="005E2260">
              <w:rPr>
                <w:rFonts w:ascii="Arial" w:hAnsi="Arial" w:cs="Arial"/>
                <w:color w:val="000000"/>
                <w:sz w:val="24"/>
                <w:szCs w:val="24"/>
              </w:rPr>
              <w:t>were tabled as members may possibly change the time, day, and location of the meeting pending a discussion with Metro Wellness regarding space availability.</w:t>
            </w:r>
          </w:p>
          <w:p w:rsidR="005E2260" w:rsidRPr="005E2260" w:rsidRDefault="005E2260" w:rsidP="005E22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214F27" w:rsidRPr="00C266C9" w:rsidTr="00F54A8C">
        <w:trPr>
          <w:trHeight w:val="747"/>
        </w:trPr>
        <w:tc>
          <w:tcPr>
            <w:tcW w:w="2734" w:type="dxa"/>
          </w:tcPr>
          <w:p w:rsidR="00214F27" w:rsidRPr="005E2260" w:rsidRDefault="00214F27" w:rsidP="000B0B90">
            <w:pPr>
              <w:pStyle w:val="Heading3"/>
              <w:keepNext w:val="0"/>
              <w:rPr>
                <w:color w:val="000000"/>
                <w:sz w:val="24"/>
                <w:szCs w:val="24"/>
              </w:rPr>
            </w:pPr>
            <w:r w:rsidRPr="005E2260">
              <w:rPr>
                <w:color w:val="000000"/>
                <w:sz w:val="24"/>
                <w:szCs w:val="24"/>
              </w:rPr>
              <w:t>COMMITTEE WORK PLAN</w:t>
            </w:r>
          </w:p>
        </w:tc>
        <w:tc>
          <w:tcPr>
            <w:tcW w:w="7706" w:type="dxa"/>
          </w:tcPr>
          <w:p w:rsidR="00214F27" w:rsidRPr="005E2260" w:rsidRDefault="005E2260"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E2260">
              <w:rPr>
                <w:rFonts w:ascii="Arial" w:hAnsi="Arial" w:cs="Arial"/>
                <w:color w:val="000000"/>
                <w:sz w:val="24"/>
                <w:szCs w:val="24"/>
              </w:rPr>
              <w:t xml:space="preserve">The committee determined that the current </w:t>
            </w:r>
            <w:proofErr w:type="spellStart"/>
            <w:r w:rsidRPr="005E2260">
              <w:rPr>
                <w:rFonts w:ascii="Arial" w:hAnsi="Arial" w:cs="Arial"/>
                <w:color w:val="000000"/>
                <w:sz w:val="24"/>
                <w:szCs w:val="24"/>
              </w:rPr>
              <w:t>workplan</w:t>
            </w:r>
            <w:proofErr w:type="spellEnd"/>
            <w:r w:rsidRPr="005E2260">
              <w:rPr>
                <w:rFonts w:ascii="Arial" w:hAnsi="Arial" w:cs="Arial"/>
                <w:color w:val="000000"/>
                <w:sz w:val="24"/>
                <w:szCs w:val="24"/>
              </w:rPr>
              <w:t xml:space="preserve"> remains appropriate, however due dates will updated.</w:t>
            </w:r>
          </w:p>
        </w:tc>
      </w:tr>
      <w:tr w:rsidR="005E2260" w:rsidRPr="00C266C9" w:rsidTr="00F54A8C">
        <w:trPr>
          <w:trHeight w:val="747"/>
        </w:trPr>
        <w:tc>
          <w:tcPr>
            <w:tcW w:w="2734" w:type="dxa"/>
          </w:tcPr>
          <w:p w:rsidR="005E2260" w:rsidRPr="005E2260" w:rsidRDefault="005E2260" w:rsidP="000B0B90">
            <w:pPr>
              <w:pStyle w:val="Heading3"/>
              <w:keepNext w:val="0"/>
              <w:rPr>
                <w:color w:val="000000"/>
                <w:sz w:val="24"/>
                <w:szCs w:val="24"/>
              </w:rPr>
            </w:pPr>
            <w:r>
              <w:rPr>
                <w:color w:val="000000"/>
                <w:sz w:val="24"/>
                <w:szCs w:val="24"/>
              </w:rPr>
              <w:t>ASSESSMENT OF THE ADMINISTRATIVE MECHANISM (AAM)</w:t>
            </w:r>
          </w:p>
        </w:tc>
        <w:tc>
          <w:tcPr>
            <w:tcW w:w="7706" w:type="dxa"/>
          </w:tcPr>
          <w:p w:rsidR="005E2260" w:rsidRPr="005E2260" w:rsidRDefault="005E2260"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David Cavalleri presented the AAM to members and discussed quality management performance, as well as the manner in which data is collected.</w:t>
            </w:r>
          </w:p>
        </w:tc>
      </w:tr>
      <w:tr w:rsidR="008115C2" w:rsidRPr="00C266C9" w:rsidTr="00F54A8C">
        <w:trPr>
          <w:trHeight w:val="747"/>
        </w:trPr>
        <w:tc>
          <w:tcPr>
            <w:tcW w:w="2734" w:type="dxa"/>
          </w:tcPr>
          <w:p w:rsidR="008115C2" w:rsidRPr="00586A03" w:rsidRDefault="008115C2" w:rsidP="005E2260">
            <w:pPr>
              <w:pStyle w:val="Heading3"/>
              <w:keepNext w:val="0"/>
              <w:rPr>
                <w:color w:val="000000"/>
                <w:sz w:val="24"/>
                <w:szCs w:val="24"/>
              </w:rPr>
            </w:pPr>
            <w:r w:rsidRPr="00586A03">
              <w:rPr>
                <w:color w:val="000000"/>
                <w:sz w:val="24"/>
                <w:szCs w:val="24"/>
              </w:rPr>
              <w:t xml:space="preserve">PART </w:t>
            </w:r>
            <w:r w:rsidR="005E2260" w:rsidRPr="00586A03">
              <w:rPr>
                <w:color w:val="000000"/>
                <w:sz w:val="24"/>
                <w:szCs w:val="24"/>
              </w:rPr>
              <w:t>A</w:t>
            </w:r>
            <w:r w:rsidRPr="00586A03">
              <w:rPr>
                <w:color w:val="000000"/>
                <w:sz w:val="24"/>
                <w:szCs w:val="24"/>
              </w:rPr>
              <w:t xml:space="preserve"> EXPENDITURE REPORT</w:t>
            </w:r>
          </w:p>
        </w:tc>
        <w:tc>
          <w:tcPr>
            <w:tcW w:w="7706" w:type="dxa"/>
          </w:tcPr>
          <w:p w:rsidR="008115C2" w:rsidRPr="00586A03" w:rsidRDefault="008115C2" w:rsidP="005E22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86A03">
              <w:rPr>
                <w:rFonts w:ascii="Arial" w:hAnsi="Arial" w:cs="Arial"/>
                <w:color w:val="000000"/>
                <w:sz w:val="24"/>
                <w:szCs w:val="24"/>
              </w:rPr>
              <w:t xml:space="preserve">Members reviewed Part </w:t>
            </w:r>
            <w:r w:rsidR="005E2260" w:rsidRPr="00586A03">
              <w:rPr>
                <w:rFonts w:ascii="Arial" w:hAnsi="Arial" w:cs="Arial"/>
                <w:color w:val="000000"/>
                <w:sz w:val="24"/>
                <w:szCs w:val="24"/>
              </w:rPr>
              <w:t>A expenditure report</w:t>
            </w:r>
            <w:r w:rsidR="00586A03" w:rsidRPr="00586A03">
              <w:rPr>
                <w:rFonts w:ascii="Arial" w:hAnsi="Arial" w:cs="Arial"/>
                <w:color w:val="000000"/>
                <w:sz w:val="24"/>
                <w:szCs w:val="24"/>
              </w:rPr>
              <w:t xml:space="preserve"> allocations; re-allocation recommendations will be presented at the November meeting.  Recipient, Aubrey Arnold, discussed line item expenditures that are currently under target due to underutilization of services and staffing issues.  Arnold stated that Hernando and Pasco Counties’ oral health allocations will be lowered, in contract amendments, to match current utilization of services.</w:t>
            </w:r>
          </w:p>
          <w:p w:rsidR="008115C2" w:rsidRPr="00586A03" w:rsidRDefault="008115C2"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E713E" w:rsidRPr="00C266C9" w:rsidTr="00F54A8C">
        <w:trPr>
          <w:trHeight w:val="747"/>
        </w:trPr>
        <w:tc>
          <w:tcPr>
            <w:tcW w:w="2734" w:type="dxa"/>
          </w:tcPr>
          <w:p w:rsidR="000E713E" w:rsidRPr="00586A03" w:rsidRDefault="000E713E" w:rsidP="00312FBF">
            <w:pPr>
              <w:rPr>
                <w:rFonts w:ascii="Arial" w:hAnsi="Arial" w:cs="Arial"/>
                <w:b/>
              </w:rPr>
            </w:pPr>
            <w:r w:rsidRPr="00586A03">
              <w:rPr>
                <w:rFonts w:ascii="Arial" w:hAnsi="Arial" w:cs="Arial"/>
                <w:b/>
                <w:color w:val="000000"/>
                <w:sz w:val="24"/>
                <w:szCs w:val="24"/>
              </w:rPr>
              <w:t xml:space="preserve">COMMUNITY INPUT/ ANNOUNCEMENTS </w:t>
            </w:r>
          </w:p>
        </w:tc>
        <w:tc>
          <w:tcPr>
            <w:tcW w:w="7706" w:type="dxa"/>
          </w:tcPr>
          <w:p w:rsidR="000E713E" w:rsidRPr="00586A03" w:rsidRDefault="00586A03" w:rsidP="00F53486">
            <w:pPr>
              <w:jc w:val="both"/>
              <w:rPr>
                <w:rFonts w:ascii="Arial" w:hAnsi="Arial" w:cs="Arial"/>
                <w:color w:val="000000"/>
                <w:sz w:val="24"/>
                <w:szCs w:val="24"/>
              </w:rPr>
            </w:pPr>
            <w:r w:rsidRPr="00586A03">
              <w:rPr>
                <w:rFonts w:ascii="Arial" w:hAnsi="Arial" w:cs="Arial"/>
                <w:color w:val="000000"/>
                <w:sz w:val="24"/>
                <w:szCs w:val="24"/>
              </w:rPr>
              <w:t>None.</w:t>
            </w:r>
          </w:p>
          <w:p w:rsidR="000E713E" w:rsidRPr="00586A03" w:rsidRDefault="000E713E" w:rsidP="002D466F">
            <w:pPr>
              <w:jc w:val="both"/>
              <w:rPr>
                <w:rFonts w:ascii="Arial" w:hAnsi="Arial" w:cs="Arial"/>
                <w:color w:val="000000"/>
                <w:sz w:val="24"/>
                <w:szCs w:val="24"/>
              </w:rPr>
            </w:pPr>
          </w:p>
        </w:tc>
      </w:tr>
      <w:tr w:rsidR="000E713E" w:rsidRPr="00C266C9" w:rsidTr="00F54A8C">
        <w:trPr>
          <w:trHeight w:val="747"/>
        </w:trPr>
        <w:tc>
          <w:tcPr>
            <w:tcW w:w="2734" w:type="dxa"/>
          </w:tcPr>
          <w:p w:rsidR="000E713E" w:rsidRPr="00586A03" w:rsidRDefault="000E713E" w:rsidP="00653D83">
            <w:pPr>
              <w:rPr>
                <w:rFonts w:ascii="Arial" w:hAnsi="Arial" w:cs="Arial"/>
                <w:b/>
                <w:color w:val="000000"/>
                <w:sz w:val="24"/>
                <w:szCs w:val="24"/>
              </w:rPr>
            </w:pPr>
          </w:p>
          <w:p w:rsidR="000E713E" w:rsidRPr="00586A03" w:rsidRDefault="000E713E" w:rsidP="00312FBF">
            <w:pPr>
              <w:rPr>
                <w:rFonts w:ascii="Arial" w:hAnsi="Arial" w:cs="Arial"/>
                <w:b/>
                <w:color w:val="000000"/>
                <w:sz w:val="24"/>
                <w:szCs w:val="24"/>
              </w:rPr>
            </w:pPr>
            <w:r w:rsidRPr="00586A03">
              <w:rPr>
                <w:rFonts w:ascii="Arial" w:hAnsi="Arial" w:cs="Arial"/>
                <w:b/>
                <w:color w:val="000000"/>
                <w:sz w:val="24"/>
                <w:szCs w:val="24"/>
              </w:rPr>
              <w:t xml:space="preserve">ADJOURNMENT </w:t>
            </w:r>
          </w:p>
        </w:tc>
        <w:tc>
          <w:tcPr>
            <w:tcW w:w="7706" w:type="dxa"/>
          </w:tcPr>
          <w:p w:rsidR="000E713E" w:rsidRPr="00586A03" w:rsidRDefault="000E713E"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0E713E" w:rsidRPr="00586A03" w:rsidRDefault="000E713E" w:rsidP="008115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86A03">
              <w:rPr>
                <w:rFonts w:ascii="Arial" w:hAnsi="Arial" w:cs="Arial"/>
                <w:color w:val="000000"/>
                <w:sz w:val="24"/>
                <w:szCs w:val="24"/>
              </w:rPr>
              <w:t xml:space="preserve">There being no further business to come before the committee, the meeting was adjourned at </w:t>
            </w:r>
            <w:r w:rsidR="00586A03" w:rsidRPr="00586A03">
              <w:rPr>
                <w:rFonts w:ascii="Arial" w:hAnsi="Arial" w:cs="Arial"/>
                <w:color w:val="000000"/>
                <w:sz w:val="24"/>
                <w:szCs w:val="24"/>
              </w:rPr>
              <w:t>12:30</w:t>
            </w:r>
            <w:r w:rsidR="008115C2" w:rsidRPr="00586A03">
              <w:rPr>
                <w:rFonts w:ascii="Arial" w:hAnsi="Arial" w:cs="Arial"/>
                <w:color w:val="000000"/>
                <w:sz w:val="24"/>
                <w:szCs w:val="24"/>
              </w:rPr>
              <w:t xml:space="preserve"> p</w:t>
            </w:r>
            <w:r w:rsidRPr="00586A03">
              <w:rPr>
                <w:rFonts w:ascii="Arial" w:hAnsi="Arial" w:cs="Arial"/>
                <w:color w:val="000000"/>
                <w:sz w:val="24"/>
                <w:szCs w:val="24"/>
              </w:rPr>
              <w:t xml:space="preserve">.m. </w:t>
            </w:r>
          </w:p>
        </w:tc>
      </w:tr>
      <w:tr w:rsidR="000E713E" w:rsidRPr="00C266C9" w:rsidTr="00F54A8C">
        <w:trPr>
          <w:trHeight w:val="747"/>
        </w:trPr>
        <w:tc>
          <w:tcPr>
            <w:tcW w:w="2734" w:type="dxa"/>
          </w:tcPr>
          <w:p w:rsidR="000E713E" w:rsidRPr="00C266C9" w:rsidRDefault="000E713E" w:rsidP="00B81938">
            <w:pPr>
              <w:rPr>
                <w:rFonts w:ascii="Arial" w:hAnsi="Arial" w:cs="Arial"/>
                <w:b/>
                <w:color w:val="000000"/>
                <w:sz w:val="24"/>
                <w:szCs w:val="24"/>
                <w:highlight w:val="yellow"/>
              </w:rPr>
            </w:pPr>
          </w:p>
        </w:tc>
        <w:tc>
          <w:tcPr>
            <w:tcW w:w="7706" w:type="dxa"/>
          </w:tcPr>
          <w:p w:rsidR="000E713E" w:rsidRPr="00C266C9" w:rsidRDefault="000E713E"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0E713E" w:rsidRPr="00C266C9" w:rsidTr="00F54A8C">
        <w:trPr>
          <w:trHeight w:val="747"/>
        </w:trPr>
        <w:tc>
          <w:tcPr>
            <w:tcW w:w="2734" w:type="dxa"/>
          </w:tcPr>
          <w:p w:rsidR="000E713E" w:rsidRPr="00C266C9" w:rsidRDefault="000E713E" w:rsidP="00312FBF">
            <w:pPr>
              <w:rPr>
                <w:rFonts w:ascii="Arial" w:hAnsi="Arial" w:cs="Arial"/>
                <w:b/>
                <w:color w:val="000000"/>
                <w:sz w:val="24"/>
                <w:szCs w:val="24"/>
                <w:highlight w:val="yellow"/>
              </w:rPr>
            </w:pPr>
          </w:p>
        </w:tc>
        <w:tc>
          <w:tcPr>
            <w:tcW w:w="7706" w:type="dxa"/>
          </w:tcPr>
          <w:p w:rsidR="000E713E" w:rsidRPr="00C266C9" w:rsidRDefault="000E713E"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0E713E" w:rsidRPr="00C266C9" w:rsidTr="00F54A8C">
        <w:trPr>
          <w:trHeight w:val="747"/>
        </w:trPr>
        <w:tc>
          <w:tcPr>
            <w:tcW w:w="2734" w:type="dxa"/>
          </w:tcPr>
          <w:p w:rsidR="000E713E" w:rsidRPr="00C266C9" w:rsidRDefault="000E713E" w:rsidP="00312FBF">
            <w:pPr>
              <w:rPr>
                <w:rFonts w:ascii="Arial" w:hAnsi="Arial" w:cs="Arial"/>
                <w:b/>
                <w:color w:val="000000"/>
                <w:sz w:val="24"/>
                <w:szCs w:val="24"/>
                <w:highlight w:val="yellow"/>
              </w:rPr>
            </w:pPr>
          </w:p>
        </w:tc>
        <w:tc>
          <w:tcPr>
            <w:tcW w:w="7706" w:type="dxa"/>
          </w:tcPr>
          <w:p w:rsidR="000E713E" w:rsidRPr="00C266C9" w:rsidRDefault="000E713E"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0E713E" w:rsidRPr="00C266C9" w:rsidTr="00F54A8C">
        <w:trPr>
          <w:trHeight w:val="747"/>
        </w:trPr>
        <w:tc>
          <w:tcPr>
            <w:tcW w:w="2734" w:type="dxa"/>
          </w:tcPr>
          <w:p w:rsidR="000E713E" w:rsidRPr="00C266C9" w:rsidRDefault="000E713E" w:rsidP="000B0B90">
            <w:pPr>
              <w:pStyle w:val="Heading3"/>
              <w:keepNext w:val="0"/>
              <w:rPr>
                <w:color w:val="000000"/>
                <w:sz w:val="24"/>
                <w:szCs w:val="24"/>
                <w:highlight w:val="yellow"/>
              </w:rPr>
            </w:pPr>
          </w:p>
        </w:tc>
        <w:tc>
          <w:tcPr>
            <w:tcW w:w="7706" w:type="dxa"/>
          </w:tcPr>
          <w:p w:rsidR="000E713E" w:rsidRPr="00C266C9" w:rsidRDefault="000E713E"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0E713E" w:rsidRPr="00C266C9" w:rsidTr="00F54A8C">
        <w:trPr>
          <w:trHeight w:val="747"/>
        </w:trPr>
        <w:tc>
          <w:tcPr>
            <w:tcW w:w="2734" w:type="dxa"/>
          </w:tcPr>
          <w:p w:rsidR="000E713E" w:rsidRPr="00C266C9" w:rsidRDefault="000E713E" w:rsidP="00C403E6">
            <w:pPr>
              <w:rPr>
                <w:rFonts w:ascii="Arial" w:hAnsi="Arial" w:cs="Arial"/>
                <w:b/>
                <w:highlight w:val="yellow"/>
              </w:rPr>
            </w:pPr>
          </w:p>
        </w:tc>
        <w:tc>
          <w:tcPr>
            <w:tcW w:w="7706" w:type="dxa"/>
          </w:tcPr>
          <w:p w:rsidR="000E713E" w:rsidRPr="00C266C9" w:rsidRDefault="000E713E" w:rsidP="00312F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0E713E" w:rsidRPr="00C266C9" w:rsidTr="00F54A8C">
        <w:trPr>
          <w:trHeight w:val="747"/>
        </w:trPr>
        <w:tc>
          <w:tcPr>
            <w:tcW w:w="2734" w:type="dxa"/>
          </w:tcPr>
          <w:p w:rsidR="000E713E" w:rsidRPr="00C266C9" w:rsidRDefault="000E713E" w:rsidP="000B0B90">
            <w:pPr>
              <w:pStyle w:val="Heading3"/>
              <w:keepNext w:val="0"/>
              <w:rPr>
                <w:color w:val="000000"/>
                <w:sz w:val="24"/>
                <w:szCs w:val="24"/>
                <w:highlight w:val="yellow"/>
              </w:rPr>
            </w:pPr>
          </w:p>
        </w:tc>
        <w:tc>
          <w:tcPr>
            <w:tcW w:w="7706" w:type="dxa"/>
          </w:tcPr>
          <w:p w:rsidR="000E713E" w:rsidRPr="00C266C9" w:rsidRDefault="000E713E"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0E713E" w:rsidRPr="00686BD9" w:rsidTr="00F54A8C">
        <w:trPr>
          <w:trHeight w:val="747"/>
        </w:trPr>
        <w:tc>
          <w:tcPr>
            <w:tcW w:w="2734" w:type="dxa"/>
          </w:tcPr>
          <w:p w:rsidR="000E713E" w:rsidRPr="00C266C9" w:rsidRDefault="000E713E" w:rsidP="00777268">
            <w:pPr>
              <w:pStyle w:val="Heading3"/>
              <w:keepNext w:val="0"/>
              <w:rPr>
                <w:color w:val="000000"/>
                <w:sz w:val="24"/>
                <w:szCs w:val="24"/>
                <w:highlight w:val="yellow"/>
              </w:rPr>
            </w:pPr>
          </w:p>
        </w:tc>
        <w:tc>
          <w:tcPr>
            <w:tcW w:w="7706" w:type="dxa"/>
          </w:tcPr>
          <w:p w:rsidR="000E713E" w:rsidRPr="00777268" w:rsidRDefault="000E713E" w:rsidP="00325C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E713E" w:rsidRPr="00686BD9" w:rsidTr="00F54A8C">
        <w:trPr>
          <w:trHeight w:val="747"/>
        </w:trPr>
        <w:tc>
          <w:tcPr>
            <w:tcW w:w="2734" w:type="dxa"/>
          </w:tcPr>
          <w:p w:rsidR="000E713E" w:rsidRPr="005F7AA2" w:rsidRDefault="000E713E" w:rsidP="00130EC5">
            <w:pPr>
              <w:pStyle w:val="Heading3"/>
              <w:keepNext w:val="0"/>
              <w:rPr>
                <w:bCs w:val="0"/>
                <w:color w:val="000000"/>
                <w:sz w:val="24"/>
                <w:szCs w:val="24"/>
              </w:rPr>
            </w:pPr>
          </w:p>
        </w:tc>
        <w:tc>
          <w:tcPr>
            <w:tcW w:w="7706" w:type="dxa"/>
          </w:tcPr>
          <w:p w:rsidR="000E713E" w:rsidRPr="005F7AA2" w:rsidRDefault="000E713E"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E713E" w:rsidRPr="00686BD9" w:rsidTr="00F54A8C">
        <w:trPr>
          <w:trHeight w:val="747"/>
        </w:trPr>
        <w:tc>
          <w:tcPr>
            <w:tcW w:w="2734" w:type="dxa"/>
          </w:tcPr>
          <w:p w:rsidR="000E713E" w:rsidRPr="00686BD9" w:rsidRDefault="000E713E" w:rsidP="00653D83">
            <w:pPr>
              <w:rPr>
                <w:highlight w:val="yellow"/>
              </w:rPr>
            </w:pPr>
          </w:p>
        </w:tc>
        <w:tc>
          <w:tcPr>
            <w:tcW w:w="7706" w:type="dxa"/>
          </w:tcPr>
          <w:p w:rsidR="000E713E" w:rsidRPr="00686BD9" w:rsidRDefault="000E713E"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0E713E" w:rsidRPr="008745D0" w:rsidTr="00F54A8C">
        <w:trPr>
          <w:trHeight w:val="747"/>
        </w:trPr>
        <w:tc>
          <w:tcPr>
            <w:tcW w:w="2734" w:type="dxa"/>
          </w:tcPr>
          <w:p w:rsidR="000E713E" w:rsidRPr="00686BD9" w:rsidRDefault="000E713E" w:rsidP="00653D83">
            <w:pPr>
              <w:rPr>
                <w:rFonts w:ascii="Arial" w:hAnsi="Arial" w:cs="Arial"/>
                <w:b/>
                <w:color w:val="000000"/>
                <w:sz w:val="24"/>
                <w:szCs w:val="24"/>
                <w:highlight w:val="yellow"/>
              </w:rPr>
            </w:pPr>
          </w:p>
        </w:tc>
        <w:tc>
          <w:tcPr>
            <w:tcW w:w="7706" w:type="dxa"/>
          </w:tcPr>
          <w:p w:rsidR="000E713E" w:rsidRPr="00653D83" w:rsidRDefault="000E713E"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FF7FCA"/>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8B" w:rsidRDefault="0091138B">
      <w:r>
        <w:separator/>
      </w:r>
    </w:p>
  </w:endnote>
  <w:endnote w:type="continuationSeparator" w:id="0">
    <w:p w:rsidR="0091138B" w:rsidRDefault="0091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552">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8B" w:rsidRDefault="0091138B">
      <w:r>
        <w:separator/>
      </w:r>
    </w:p>
  </w:footnote>
  <w:footnote w:type="continuationSeparator" w:id="0">
    <w:p w:rsidR="0091138B" w:rsidRDefault="00911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2B92"/>
    <w:rsid w:val="000435A0"/>
    <w:rsid w:val="00051136"/>
    <w:rsid w:val="00055906"/>
    <w:rsid w:val="00055D2C"/>
    <w:rsid w:val="000577CD"/>
    <w:rsid w:val="000601E3"/>
    <w:rsid w:val="00061075"/>
    <w:rsid w:val="00064CA4"/>
    <w:rsid w:val="000665AB"/>
    <w:rsid w:val="00067CBF"/>
    <w:rsid w:val="00075127"/>
    <w:rsid w:val="000805CC"/>
    <w:rsid w:val="000818A3"/>
    <w:rsid w:val="00082B96"/>
    <w:rsid w:val="00086222"/>
    <w:rsid w:val="0009020B"/>
    <w:rsid w:val="00090CC4"/>
    <w:rsid w:val="000921D2"/>
    <w:rsid w:val="000978FB"/>
    <w:rsid w:val="000A1453"/>
    <w:rsid w:val="000A1993"/>
    <w:rsid w:val="000A28F3"/>
    <w:rsid w:val="000B0B90"/>
    <w:rsid w:val="000B228D"/>
    <w:rsid w:val="000B25FE"/>
    <w:rsid w:val="000B6CB9"/>
    <w:rsid w:val="000B79B4"/>
    <w:rsid w:val="000C0013"/>
    <w:rsid w:val="000C029D"/>
    <w:rsid w:val="000C53AB"/>
    <w:rsid w:val="000D2005"/>
    <w:rsid w:val="000D2AD2"/>
    <w:rsid w:val="000D43A4"/>
    <w:rsid w:val="000D48DF"/>
    <w:rsid w:val="000D69C1"/>
    <w:rsid w:val="000D768C"/>
    <w:rsid w:val="000E0618"/>
    <w:rsid w:val="000E3A81"/>
    <w:rsid w:val="000E3D83"/>
    <w:rsid w:val="000E4C6B"/>
    <w:rsid w:val="000E713E"/>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85E67"/>
    <w:rsid w:val="001941D1"/>
    <w:rsid w:val="00194EB4"/>
    <w:rsid w:val="00197BF0"/>
    <w:rsid w:val="001A03E9"/>
    <w:rsid w:val="001A5836"/>
    <w:rsid w:val="001A5B4A"/>
    <w:rsid w:val="001A7E78"/>
    <w:rsid w:val="001B0AD0"/>
    <w:rsid w:val="001B398D"/>
    <w:rsid w:val="001B4CB1"/>
    <w:rsid w:val="001B5960"/>
    <w:rsid w:val="001B6D60"/>
    <w:rsid w:val="001C187F"/>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13F8D"/>
    <w:rsid w:val="00214F27"/>
    <w:rsid w:val="00215036"/>
    <w:rsid w:val="002166F5"/>
    <w:rsid w:val="00221494"/>
    <w:rsid w:val="00221DC0"/>
    <w:rsid w:val="0022338E"/>
    <w:rsid w:val="002238F5"/>
    <w:rsid w:val="002266FE"/>
    <w:rsid w:val="00230226"/>
    <w:rsid w:val="00231B7E"/>
    <w:rsid w:val="00232274"/>
    <w:rsid w:val="00235B0D"/>
    <w:rsid w:val="0023621F"/>
    <w:rsid w:val="00240E7B"/>
    <w:rsid w:val="00245183"/>
    <w:rsid w:val="00246863"/>
    <w:rsid w:val="002474C9"/>
    <w:rsid w:val="00254637"/>
    <w:rsid w:val="00254729"/>
    <w:rsid w:val="00262C46"/>
    <w:rsid w:val="002645A4"/>
    <w:rsid w:val="00264731"/>
    <w:rsid w:val="00265F41"/>
    <w:rsid w:val="002703CF"/>
    <w:rsid w:val="002752CF"/>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4834"/>
    <w:rsid w:val="002B5189"/>
    <w:rsid w:val="002B5481"/>
    <w:rsid w:val="002B5925"/>
    <w:rsid w:val="002B7666"/>
    <w:rsid w:val="002C0C43"/>
    <w:rsid w:val="002C130F"/>
    <w:rsid w:val="002C4484"/>
    <w:rsid w:val="002C677A"/>
    <w:rsid w:val="002D4613"/>
    <w:rsid w:val="002D466F"/>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359C"/>
    <w:rsid w:val="0039394C"/>
    <w:rsid w:val="00393BFC"/>
    <w:rsid w:val="00396F2C"/>
    <w:rsid w:val="003A0307"/>
    <w:rsid w:val="003A0D40"/>
    <w:rsid w:val="003B04A1"/>
    <w:rsid w:val="003B0709"/>
    <w:rsid w:val="003B098D"/>
    <w:rsid w:val="003B146A"/>
    <w:rsid w:val="003B5AFC"/>
    <w:rsid w:val="003B7F3A"/>
    <w:rsid w:val="003C2C51"/>
    <w:rsid w:val="003C2CE5"/>
    <w:rsid w:val="003C535B"/>
    <w:rsid w:val="003C67B5"/>
    <w:rsid w:val="003C78C1"/>
    <w:rsid w:val="003D1B80"/>
    <w:rsid w:val="003D3549"/>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138A"/>
    <w:rsid w:val="0042493E"/>
    <w:rsid w:val="00424AE3"/>
    <w:rsid w:val="004257F0"/>
    <w:rsid w:val="00426B1F"/>
    <w:rsid w:val="00427E9E"/>
    <w:rsid w:val="004305E7"/>
    <w:rsid w:val="00431DEC"/>
    <w:rsid w:val="00432CD3"/>
    <w:rsid w:val="004355CB"/>
    <w:rsid w:val="004361E5"/>
    <w:rsid w:val="00437ABE"/>
    <w:rsid w:val="004417BD"/>
    <w:rsid w:val="0044225D"/>
    <w:rsid w:val="0045022A"/>
    <w:rsid w:val="00452A5C"/>
    <w:rsid w:val="00461F38"/>
    <w:rsid w:val="00464310"/>
    <w:rsid w:val="0046468F"/>
    <w:rsid w:val="00464CFC"/>
    <w:rsid w:val="004707DC"/>
    <w:rsid w:val="00470F03"/>
    <w:rsid w:val="00470FE5"/>
    <w:rsid w:val="00472908"/>
    <w:rsid w:val="00475B74"/>
    <w:rsid w:val="00475EF4"/>
    <w:rsid w:val="004869FF"/>
    <w:rsid w:val="00494BF0"/>
    <w:rsid w:val="00494DF1"/>
    <w:rsid w:val="004A125D"/>
    <w:rsid w:val="004A39EB"/>
    <w:rsid w:val="004A6809"/>
    <w:rsid w:val="004A68A0"/>
    <w:rsid w:val="004A7761"/>
    <w:rsid w:val="004A779B"/>
    <w:rsid w:val="004B2FE2"/>
    <w:rsid w:val="004B38D7"/>
    <w:rsid w:val="004B3BD8"/>
    <w:rsid w:val="004B7054"/>
    <w:rsid w:val="004C1F0B"/>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67A4"/>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17C96"/>
    <w:rsid w:val="005232E3"/>
    <w:rsid w:val="005237E3"/>
    <w:rsid w:val="00525AA0"/>
    <w:rsid w:val="00531E5E"/>
    <w:rsid w:val="00532176"/>
    <w:rsid w:val="00534AA2"/>
    <w:rsid w:val="0053537A"/>
    <w:rsid w:val="0054351B"/>
    <w:rsid w:val="00546914"/>
    <w:rsid w:val="00550770"/>
    <w:rsid w:val="0055119F"/>
    <w:rsid w:val="00554029"/>
    <w:rsid w:val="00561E63"/>
    <w:rsid w:val="00564801"/>
    <w:rsid w:val="0056519E"/>
    <w:rsid w:val="00572D3D"/>
    <w:rsid w:val="00574DA9"/>
    <w:rsid w:val="005763C0"/>
    <w:rsid w:val="00580F1D"/>
    <w:rsid w:val="005812B8"/>
    <w:rsid w:val="00581A97"/>
    <w:rsid w:val="005847CF"/>
    <w:rsid w:val="00584EDA"/>
    <w:rsid w:val="00586A03"/>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7F6"/>
    <w:rsid w:val="005D3FFE"/>
    <w:rsid w:val="005E2260"/>
    <w:rsid w:val="005E29DA"/>
    <w:rsid w:val="005E69CB"/>
    <w:rsid w:val="005F179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964"/>
    <w:rsid w:val="00626D5F"/>
    <w:rsid w:val="00627642"/>
    <w:rsid w:val="0063663D"/>
    <w:rsid w:val="00637A44"/>
    <w:rsid w:val="006400BC"/>
    <w:rsid w:val="00644645"/>
    <w:rsid w:val="00644768"/>
    <w:rsid w:val="00653D83"/>
    <w:rsid w:val="00657897"/>
    <w:rsid w:val="006629ED"/>
    <w:rsid w:val="00665DA7"/>
    <w:rsid w:val="0067083C"/>
    <w:rsid w:val="00670FB0"/>
    <w:rsid w:val="00673A90"/>
    <w:rsid w:val="00674757"/>
    <w:rsid w:val="0067541F"/>
    <w:rsid w:val="00676DF9"/>
    <w:rsid w:val="006805AE"/>
    <w:rsid w:val="00684F05"/>
    <w:rsid w:val="00686BD9"/>
    <w:rsid w:val="00687616"/>
    <w:rsid w:val="00690FE8"/>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72761"/>
    <w:rsid w:val="00774A37"/>
    <w:rsid w:val="007756A9"/>
    <w:rsid w:val="00776DD3"/>
    <w:rsid w:val="007770F4"/>
    <w:rsid w:val="00777268"/>
    <w:rsid w:val="00781499"/>
    <w:rsid w:val="00781F2A"/>
    <w:rsid w:val="00782E48"/>
    <w:rsid w:val="0078305A"/>
    <w:rsid w:val="00784065"/>
    <w:rsid w:val="00785477"/>
    <w:rsid w:val="00787101"/>
    <w:rsid w:val="007918CF"/>
    <w:rsid w:val="0079474F"/>
    <w:rsid w:val="00797C44"/>
    <w:rsid w:val="007A0D31"/>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5C2"/>
    <w:rsid w:val="00811657"/>
    <w:rsid w:val="00811A59"/>
    <w:rsid w:val="008222B4"/>
    <w:rsid w:val="00823F58"/>
    <w:rsid w:val="00830F0A"/>
    <w:rsid w:val="00835A9F"/>
    <w:rsid w:val="00836E3B"/>
    <w:rsid w:val="00840A25"/>
    <w:rsid w:val="00840DF8"/>
    <w:rsid w:val="008418EA"/>
    <w:rsid w:val="0084228C"/>
    <w:rsid w:val="00845A41"/>
    <w:rsid w:val="008473F0"/>
    <w:rsid w:val="0085456B"/>
    <w:rsid w:val="00855061"/>
    <w:rsid w:val="008556F8"/>
    <w:rsid w:val="00856EF8"/>
    <w:rsid w:val="0085752E"/>
    <w:rsid w:val="00860C16"/>
    <w:rsid w:val="00867398"/>
    <w:rsid w:val="00873C48"/>
    <w:rsid w:val="00873CDC"/>
    <w:rsid w:val="008745D0"/>
    <w:rsid w:val="008768A3"/>
    <w:rsid w:val="008808C6"/>
    <w:rsid w:val="00881242"/>
    <w:rsid w:val="00881D1B"/>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138B"/>
    <w:rsid w:val="00912644"/>
    <w:rsid w:val="00912D3E"/>
    <w:rsid w:val="00913835"/>
    <w:rsid w:val="00917283"/>
    <w:rsid w:val="0092077F"/>
    <w:rsid w:val="009210B8"/>
    <w:rsid w:val="009215C9"/>
    <w:rsid w:val="009222C0"/>
    <w:rsid w:val="00932185"/>
    <w:rsid w:val="009323BD"/>
    <w:rsid w:val="0093457D"/>
    <w:rsid w:val="00934AB6"/>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36E4"/>
    <w:rsid w:val="00994377"/>
    <w:rsid w:val="00994EE1"/>
    <w:rsid w:val="0099766A"/>
    <w:rsid w:val="009A22CC"/>
    <w:rsid w:val="009A294D"/>
    <w:rsid w:val="009A4A90"/>
    <w:rsid w:val="009B02CC"/>
    <w:rsid w:val="009B32DD"/>
    <w:rsid w:val="009B4082"/>
    <w:rsid w:val="009B411B"/>
    <w:rsid w:val="009B6205"/>
    <w:rsid w:val="009B6B75"/>
    <w:rsid w:val="009C174A"/>
    <w:rsid w:val="009C18E6"/>
    <w:rsid w:val="009C50B5"/>
    <w:rsid w:val="009D1731"/>
    <w:rsid w:val="009D186B"/>
    <w:rsid w:val="009D388E"/>
    <w:rsid w:val="009D65CA"/>
    <w:rsid w:val="009D6FB8"/>
    <w:rsid w:val="009D7EF7"/>
    <w:rsid w:val="009D7F32"/>
    <w:rsid w:val="009E1409"/>
    <w:rsid w:val="009E222F"/>
    <w:rsid w:val="009E25ED"/>
    <w:rsid w:val="009E4E79"/>
    <w:rsid w:val="009E66D6"/>
    <w:rsid w:val="009E7B73"/>
    <w:rsid w:val="009F37ED"/>
    <w:rsid w:val="009F674F"/>
    <w:rsid w:val="009F6AE2"/>
    <w:rsid w:val="00A01BF3"/>
    <w:rsid w:val="00A01CBA"/>
    <w:rsid w:val="00A022CD"/>
    <w:rsid w:val="00A0393D"/>
    <w:rsid w:val="00A03955"/>
    <w:rsid w:val="00A03E9D"/>
    <w:rsid w:val="00A04555"/>
    <w:rsid w:val="00A07DBD"/>
    <w:rsid w:val="00A10384"/>
    <w:rsid w:val="00A11EB0"/>
    <w:rsid w:val="00A15918"/>
    <w:rsid w:val="00A209A1"/>
    <w:rsid w:val="00A21AC6"/>
    <w:rsid w:val="00A24D37"/>
    <w:rsid w:val="00A253DB"/>
    <w:rsid w:val="00A2692E"/>
    <w:rsid w:val="00A30FD1"/>
    <w:rsid w:val="00A444CA"/>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2854"/>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791"/>
    <w:rsid w:val="00AD5812"/>
    <w:rsid w:val="00AD6F84"/>
    <w:rsid w:val="00AE1609"/>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6DE"/>
    <w:rsid w:val="00B31C8D"/>
    <w:rsid w:val="00B40211"/>
    <w:rsid w:val="00B42369"/>
    <w:rsid w:val="00B442B2"/>
    <w:rsid w:val="00B44650"/>
    <w:rsid w:val="00B503F1"/>
    <w:rsid w:val="00B50507"/>
    <w:rsid w:val="00B56086"/>
    <w:rsid w:val="00B60AF8"/>
    <w:rsid w:val="00B60B44"/>
    <w:rsid w:val="00B619F5"/>
    <w:rsid w:val="00B64059"/>
    <w:rsid w:val="00B66059"/>
    <w:rsid w:val="00B6608A"/>
    <w:rsid w:val="00B72DAC"/>
    <w:rsid w:val="00B738BA"/>
    <w:rsid w:val="00B74F9E"/>
    <w:rsid w:val="00B762D3"/>
    <w:rsid w:val="00B7763E"/>
    <w:rsid w:val="00B82910"/>
    <w:rsid w:val="00B8303D"/>
    <w:rsid w:val="00B845B3"/>
    <w:rsid w:val="00B84F68"/>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0490"/>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6C9"/>
    <w:rsid w:val="00C26756"/>
    <w:rsid w:val="00C268C2"/>
    <w:rsid w:val="00C272F3"/>
    <w:rsid w:val="00C30701"/>
    <w:rsid w:val="00C337D4"/>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7E1B"/>
    <w:rsid w:val="00C70166"/>
    <w:rsid w:val="00C71EEF"/>
    <w:rsid w:val="00C75095"/>
    <w:rsid w:val="00C7659F"/>
    <w:rsid w:val="00C80705"/>
    <w:rsid w:val="00C8110E"/>
    <w:rsid w:val="00C8311F"/>
    <w:rsid w:val="00C8396D"/>
    <w:rsid w:val="00C85171"/>
    <w:rsid w:val="00C86294"/>
    <w:rsid w:val="00C875CC"/>
    <w:rsid w:val="00C87F40"/>
    <w:rsid w:val="00C90B47"/>
    <w:rsid w:val="00C92874"/>
    <w:rsid w:val="00C93D43"/>
    <w:rsid w:val="00C947FB"/>
    <w:rsid w:val="00C951FF"/>
    <w:rsid w:val="00C957FF"/>
    <w:rsid w:val="00CA26F6"/>
    <w:rsid w:val="00CA3624"/>
    <w:rsid w:val="00CA523B"/>
    <w:rsid w:val="00CA5FE6"/>
    <w:rsid w:val="00CB2486"/>
    <w:rsid w:val="00CB4B39"/>
    <w:rsid w:val="00CB5A52"/>
    <w:rsid w:val="00CB5ECE"/>
    <w:rsid w:val="00CB6208"/>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1A"/>
    <w:rsid w:val="00D1337A"/>
    <w:rsid w:val="00D151C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675CC"/>
    <w:rsid w:val="00D708E2"/>
    <w:rsid w:val="00D71020"/>
    <w:rsid w:val="00D726AF"/>
    <w:rsid w:val="00D729F5"/>
    <w:rsid w:val="00D75C32"/>
    <w:rsid w:val="00D767A2"/>
    <w:rsid w:val="00D77945"/>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3785"/>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4CE6"/>
    <w:rsid w:val="00E2539B"/>
    <w:rsid w:val="00E254D4"/>
    <w:rsid w:val="00E26131"/>
    <w:rsid w:val="00E27A41"/>
    <w:rsid w:val="00E27F3B"/>
    <w:rsid w:val="00E305C8"/>
    <w:rsid w:val="00E3198F"/>
    <w:rsid w:val="00E3517A"/>
    <w:rsid w:val="00E36250"/>
    <w:rsid w:val="00E41169"/>
    <w:rsid w:val="00E46583"/>
    <w:rsid w:val="00E50E40"/>
    <w:rsid w:val="00E51D2A"/>
    <w:rsid w:val="00E51DF5"/>
    <w:rsid w:val="00E52183"/>
    <w:rsid w:val="00E56764"/>
    <w:rsid w:val="00E609C1"/>
    <w:rsid w:val="00E629F2"/>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09F"/>
    <w:rsid w:val="00EB7A44"/>
    <w:rsid w:val="00EC0878"/>
    <w:rsid w:val="00EC16ED"/>
    <w:rsid w:val="00EC2B41"/>
    <w:rsid w:val="00EC41A7"/>
    <w:rsid w:val="00EC43FC"/>
    <w:rsid w:val="00EC7F3C"/>
    <w:rsid w:val="00EC7F91"/>
    <w:rsid w:val="00ED0C64"/>
    <w:rsid w:val="00ED459E"/>
    <w:rsid w:val="00ED55FF"/>
    <w:rsid w:val="00ED7CFB"/>
    <w:rsid w:val="00EE4F59"/>
    <w:rsid w:val="00EE5B02"/>
    <w:rsid w:val="00EE5B1C"/>
    <w:rsid w:val="00EE77BC"/>
    <w:rsid w:val="00EE7AE5"/>
    <w:rsid w:val="00EF383F"/>
    <w:rsid w:val="00EF4340"/>
    <w:rsid w:val="00EF4F3C"/>
    <w:rsid w:val="00EF50FC"/>
    <w:rsid w:val="00EF675C"/>
    <w:rsid w:val="00EF6766"/>
    <w:rsid w:val="00EF6838"/>
    <w:rsid w:val="00F03AD4"/>
    <w:rsid w:val="00F053DA"/>
    <w:rsid w:val="00F06DDF"/>
    <w:rsid w:val="00F109EF"/>
    <w:rsid w:val="00F11FB5"/>
    <w:rsid w:val="00F12B3B"/>
    <w:rsid w:val="00F14EED"/>
    <w:rsid w:val="00F20DAF"/>
    <w:rsid w:val="00F20DCD"/>
    <w:rsid w:val="00F23215"/>
    <w:rsid w:val="00F241D7"/>
    <w:rsid w:val="00F24C9B"/>
    <w:rsid w:val="00F25347"/>
    <w:rsid w:val="00F253DD"/>
    <w:rsid w:val="00F261FB"/>
    <w:rsid w:val="00F26218"/>
    <w:rsid w:val="00F314CE"/>
    <w:rsid w:val="00F34300"/>
    <w:rsid w:val="00F35552"/>
    <w:rsid w:val="00F410B4"/>
    <w:rsid w:val="00F42C50"/>
    <w:rsid w:val="00F43237"/>
    <w:rsid w:val="00F44E4B"/>
    <w:rsid w:val="00F47284"/>
    <w:rsid w:val="00F47581"/>
    <w:rsid w:val="00F476F4"/>
    <w:rsid w:val="00F52F46"/>
    <w:rsid w:val="00F53486"/>
    <w:rsid w:val="00F53735"/>
    <w:rsid w:val="00F54A8C"/>
    <w:rsid w:val="00F556FB"/>
    <w:rsid w:val="00F61074"/>
    <w:rsid w:val="00F6161E"/>
    <w:rsid w:val="00F63252"/>
    <w:rsid w:val="00F64708"/>
    <w:rsid w:val="00F675C6"/>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159F"/>
    <w:rsid w:val="00FB2031"/>
    <w:rsid w:val="00FB225D"/>
    <w:rsid w:val="00FC0752"/>
    <w:rsid w:val="00FC4ED9"/>
    <w:rsid w:val="00FD0ED5"/>
    <w:rsid w:val="00FD5288"/>
    <w:rsid w:val="00FD611B"/>
    <w:rsid w:val="00FD620B"/>
    <w:rsid w:val="00FE002E"/>
    <w:rsid w:val="00FE0AB6"/>
    <w:rsid w:val="00FE0DC2"/>
    <w:rsid w:val="00FE4EEB"/>
    <w:rsid w:val="00FE7691"/>
    <w:rsid w:val="00FF0640"/>
    <w:rsid w:val="00FF19F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F9A0-FC29-4347-8A7B-C00350F5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29</cp:revision>
  <cp:lastPrinted>2016-11-14T13:59:00Z</cp:lastPrinted>
  <dcterms:created xsi:type="dcterms:W3CDTF">2018-07-23T13:00:00Z</dcterms:created>
  <dcterms:modified xsi:type="dcterms:W3CDTF">2018-11-19T15:54:00Z</dcterms:modified>
</cp:coreProperties>
</file>