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4F" w:rsidRPr="00E6533A" w:rsidRDefault="008B42E1" w:rsidP="00DF664F">
      <w:pPr>
        <w:pStyle w:val="Title"/>
      </w:pPr>
      <w:r w:rsidRPr="00E6533A">
        <w:rPr>
          <w:noProof/>
        </w:rPr>
        <w:drawing>
          <wp:inline distT="0" distB="0" distL="0" distR="0" wp14:anchorId="16E68B3F" wp14:editId="2578BFE9">
            <wp:extent cx="1333500" cy="1485900"/>
            <wp:effectExtent l="0" t="0" r="0" b="0"/>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485900"/>
                    </a:xfrm>
                    <a:prstGeom prst="rect">
                      <a:avLst/>
                    </a:prstGeom>
                    <a:noFill/>
                    <a:ln>
                      <a:noFill/>
                    </a:ln>
                  </pic:spPr>
                </pic:pic>
              </a:graphicData>
            </a:graphic>
          </wp:inline>
        </w:drawing>
      </w:r>
    </w:p>
    <w:p w:rsidR="00E0134F" w:rsidRPr="00E6533A" w:rsidRDefault="00E0134F" w:rsidP="001F4281">
      <w:pPr>
        <w:pStyle w:val="Title"/>
      </w:pPr>
      <w:r w:rsidRPr="00E6533A">
        <w:t>WEST CENTRAL FLORIDA RYAN WHITE CARE COUNCIL</w:t>
      </w:r>
    </w:p>
    <w:p w:rsidR="00E0134F" w:rsidRPr="00E6533A" w:rsidRDefault="00E0134F" w:rsidP="00BB4DC5">
      <w:pPr>
        <w:jc w:val="center"/>
        <w:rPr>
          <w:rFonts w:ascii="Arial" w:hAnsi="Arial" w:cs="Arial"/>
          <w:b/>
          <w:bCs/>
          <w:sz w:val="24"/>
          <w:szCs w:val="24"/>
        </w:rPr>
      </w:pPr>
      <w:r w:rsidRPr="00E6533A">
        <w:rPr>
          <w:rFonts w:ascii="Arial" w:hAnsi="Arial" w:cs="Arial"/>
          <w:b/>
          <w:bCs/>
          <w:sz w:val="24"/>
          <w:szCs w:val="24"/>
        </w:rPr>
        <w:t xml:space="preserve">RESOURCE PRIORITIZATION AND ALLOCATION RECOMMENDATIONS </w:t>
      </w:r>
    </w:p>
    <w:p w:rsidR="00E0134F" w:rsidRPr="00E6533A" w:rsidRDefault="00E27F3B">
      <w:pPr>
        <w:jc w:val="center"/>
        <w:rPr>
          <w:rFonts w:ascii="Arial" w:hAnsi="Arial" w:cs="Arial"/>
          <w:b/>
          <w:bCs/>
          <w:sz w:val="24"/>
          <w:szCs w:val="24"/>
        </w:rPr>
      </w:pPr>
      <w:r w:rsidRPr="00E6533A">
        <w:rPr>
          <w:rFonts w:ascii="Arial" w:hAnsi="Arial" w:cs="Arial"/>
          <w:b/>
          <w:bCs/>
          <w:sz w:val="24"/>
          <w:szCs w:val="24"/>
        </w:rPr>
        <w:t>SUNCOAST HOSPICE, CLEARWATER</w:t>
      </w:r>
    </w:p>
    <w:p w:rsidR="00E0134F" w:rsidRPr="00E6533A" w:rsidRDefault="00E0134F">
      <w:pPr>
        <w:jc w:val="center"/>
        <w:rPr>
          <w:rFonts w:ascii="Arial" w:hAnsi="Arial" w:cs="Arial"/>
          <w:b/>
          <w:bCs/>
          <w:sz w:val="24"/>
          <w:szCs w:val="24"/>
        </w:rPr>
      </w:pPr>
      <w:r w:rsidRPr="00E6533A">
        <w:rPr>
          <w:rFonts w:ascii="Arial" w:hAnsi="Arial" w:cs="Arial"/>
          <w:b/>
          <w:bCs/>
          <w:sz w:val="24"/>
          <w:szCs w:val="24"/>
        </w:rPr>
        <w:t xml:space="preserve">THURSDAY, </w:t>
      </w:r>
      <w:r w:rsidR="00C2308B">
        <w:rPr>
          <w:rFonts w:ascii="Arial" w:hAnsi="Arial" w:cs="Arial"/>
          <w:b/>
          <w:bCs/>
          <w:sz w:val="24"/>
          <w:szCs w:val="24"/>
        </w:rPr>
        <w:t>JANUARY 10, 2019</w:t>
      </w:r>
    </w:p>
    <w:p w:rsidR="00E0134F" w:rsidRPr="00E6533A" w:rsidRDefault="00E0134F">
      <w:pPr>
        <w:jc w:val="center"/>
        <w:rPr>
          <w:rFonts w:ascii="Arial" w:hAnsi="Arial" w:cs="Arial"/>
          <w:b/>
          <w:bCs/>
          <w:sz w:val="24"/>
          <w:szCs w:val="24"/>
        </w:rPr>
      </w:pPr>
      <w:r w:rsidRPr="00E6533A">
        <w:rPr>
          <w:rFonts w:ascii="Arial" w:hAnsi="Arial" w:cs="Arial"/>
          <w:b/>
          <w:bCs/>
          <w:sz w:val="24"/>
          <w:szCs w:val="24"/>
        </w:rPr>
        <w:t>1</w:t>
      </w:r>
      <w:r w:rsidR="00E27F3B" w:rsidRPr="00E6533A">
        <w:rPr>
          <w:rFonts w:ascii="Arial" w:hAnsi="Arial" w:cs="Arial"/>
          <w:b/>
          <w:bCs/>
          <w:sz w:val="24"/>
          <w:szCs w:val="24"/>
        </w:rPr>
        <w:t>1</w:t>
      </w:r>
      <w:r w:rsidRPr="00E6533A">
        <w:rPr>
          <w:rFonts w:ascii="Arial" w:hAnsi="Arial" w:cs="Arial"/>
          <w:b/>
          <w:bCs/>
          <w:sz w:val="24"/>
          <w:szCs w:val="24"/>
        </w:rPr>
        <w:t>:</w:t>
      </w:r>
      <w:r w:rsidR="00E27F3B" w:rsidRPr="00E6533A">
        <w:rPr>
          <w:rFonts w:ascii="Arial" w:hAnsi="Arial" w:cs="Arial"/>
          <w:b/>
          <w:bCs/>
          <w:sz w:val="24"/>
          <w:szCs w:val="24"/>
        </w:rPr>
        <w:t>0</w:t>
      </w:r>
      <w:r w:rsidRPr="00E6533A">
        <w:rPr>
          <w:rFonts w:ascii="Arial" w:hAnsi="Arial" w:cs="Arial"/>
          <w:b/>
          <w:bCs/>
          <w:sz w:val="24"/>
          <w:szCs w:val="24"/>
        </w:rPr>
        <w:t>0 A.M. – 12:</w:t>
      </w:r>
      <w:r w:rsidR="00E27F3B" w:rsidRPr="00E6533A">
        <w:rPr>
          <w:rFonts w:ascii="Arial" w:hAnsi="Arial" w:cs="Arial"/>
          <w:b/>
          <w:bCs/>
          <w:sz w:val="24"/>
          <w:szCs w:val="24"/>
        </w:rPr>
        <w:t>3</w:t>
      </w:r>
      <w:r w:rsidRPr="00E6533A">
        <w:rPr>
          <w:rFonts w:ascii="Arial" w:hAnsi="Arial" w:cs="Arial"/>
          <w:b/>
          <w:bCs/>
          <w:sz w:val="24"/>
          <w:szCs w:val="24"/>
        </w:rPr>
        <w:t>0 P.M.</w:t>
      </w:r>
    </w:p>
    <w:p w:rsidR="00E0134F" w:rsidRPr="001C288C" w:rsidRDefault="00E0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E0134F" w:rsidRPr="001C288C" w:rsidRDefault="00E0134F">
      <w:pPr>
        <w:tabs>
          <w:tab w:val="center" w:pos="4824"/>
          <w:tab w:val="left" w:pos="5040"/>
          <w:tab w:val="left" w:pos="5760"/>
          <w:tab w:val="left" w:pos="6480"/>
          <w:tab w:val="left" w:pos="7200"/>
          <w:tab w:val="left" w:pos="7920"/>
          <w:tab w:val="left" w:pos="8640"/>
          <w:tab w:val="left" w:pos="9360"/>
        </w:tabs>
        <w:rPr>
          <w:rFonts w:ascii="Arial" w:hAnsi="Arial" w:cs="Arial"/>
          <w:sz w:val="24"/>
          <w:szCs w:val="24"/>
        </w:rPr>
      </w:pPr>
      <w:r w:rsidRPr="001C288C">
        <w:rPr>
          <w:rFonts w:ascii="Arial" w:hAnsi="Arial" w:cs="Arial"/>
          <w:b/>
          <w:bCs/>
          <w:sz w:val="24"/>
          <w:szCs w:val="24"/>
        </w:rPr>
        <w:tab/>
      </w:r>
      <w:r w:rsidRPr="001C288C">
        <w:rPr>
          <w:rFonts w:ascii="Arial" w:hAnsi="Arial" w:cs="Arial"/>
          <w:b/>
          <w:bCs/>
          <w:sz w:val="24"/>
          <w:szCs w:val="24"/>
          <w:u w:val="single"/>
        </w:rPr>
        <w:t xml:space="preserve">MINUTES </w:t>
      </w:r>
    </w:p>
    <w:tbl>
      <w:tblPr>
        <w:tblW w:w="10440" w:type="dxa"/>
        <w:tblInd w:w="-106" w:type="dxa"/>
        <w:tblLayout w:type="fixed"/>
        <w:tblLook w:val="0000" w:firstRow="0" w:lastRow="0" w:firstColumn="0" w:lastColumn="0" w:noHBand="0" w:noVBand="0"/>
      </w:tblPr>
      <w:tblGrid>
        <w:gridCol w:w="2734"/>
        <w:gridCol w:w="7706"/>
      </w:tblGrid>
      <w:tr w:rsidR="00E0134F" w:rsidRPr="001C288C" w:rsidTr="00E955E8">
        <w:trPr>
          <w:trHeight w:val="675"/>
        </w:trPr>
        <w:tc>
          <w:tcPr>
            <w:tcW w:w="2734" w:type="dxa"/>
          </w:tcPr>
          <w:p w:rsidR="00E0134F" w:rsidRPr="001C288C" w:rsidRDefault="00E0134F">
            <w:pPr>
              <w:pStyle w:val="Heading3"/>
              <w:spacing w:before="120"/>
              <w:rPr>
                <w:color w:val="000000"/>
                <w:sz w:val="24"/>
                <w:szCs w:val="24"/>
              </w:rPr>
            </w:pPr>
            <w:r w:rsidRPr="001C288C">
              <w:rPr>
                <w:color w:val="000000"/>
                <w:sz w:val="24"/>
                <w:szCs w:val="24"/>
              </w:rPr>
              <w:t>CALL TO ORDER</w:t>
            </w:r>
          </w:p>
        </w:tc>
        <w:tc>
          <w:tcPr>
            <w:tcW w:w="7706" w:type="dxa"/>
          </w:tcPr>
          <w:p w:rsidR="00E0134F" w:rsidRPr="001C288C" w:rsidRDefault="00E0134F" w:rsidP="00C2308B">
            <w:pPr>
              <w:pStyle w:val="BodyText2"/>
              <w:jc w:val="both"/>
              <w:rPr>
                <w:color w:val="000000"/>
              </w:rPr>
            </w:pPr>
            <w:r w:rsidRPr="001C288C">
              <w:rPr>
                <w:color w:val="000000"/>
              </w:rPr>
              <w:t xml:space="preserve">The meeting was called to order by </w:t>
            </w:r>
            <w:r w:rsidR="00F675C6" w:rsidRPr="001C288C">
              <w:rPr>
                <w:color w:val="000000"/>
              </w:rPr>
              <w:t xml:space="preserve">the </w:t>
            </w:r>
            <w:r w:rsidR="00C2308B">
              <w:rPr>
                <w:color w:val="000000"/>
              </w:rPr>
              <w:t>Co-</w:t>
            </w:r>
            <w:r w:rsidR="00F675C6" w:rsidRPr="001C288C">
              <w:rPr>
                <w:color w:val="000000"/>
              </w:rPr>
              <w:t>Chair,</w:t>
            </w:r>
            <w:r w:rsidR="00772D9E">
              <w:rPr>
                <w:color w:val="000000"/>
              </w:rPr>
              <w:t xml:space="preserve"> </w:t>
            </w:r>
            <w:r w:rsidR="00C2308B">
              <w:rPr>
                <w:color w:val="000000"/>
              </w:rPr>
              <w:t>Nolan Finn</w:t>
            </w:r>
            <w:r w:rsidR="00772D9E">
              <w:rPr>
                <w:color w:val="000000"/>
              </w:rPr>
              <w:t>,</w:t>
            </w:r>
            <w:r w:rsidR="00F675C6" w:rsidRPr="001C288C">
              <w:rPr>
                <w:color w:val="000000"/>
              </w:rPr>
              <w:t xml:space="preserve"> </w:t>
            </w:r>
            <w:r w:rsidR="00130EC5" w:rsidRPr="001C288C">
              <w:rPr>
                <w:color w:val="000000"/>
              </w:rPr>
              <w:t xml:space="preserve">at </w:t>
            </w:r>
            <w:r w:rsidR="00C2308B">
              <w:rPr>
                <w:color w:val="000000"/>
              </w:rPr>
              <w:t>11:05</w:t>
            </w:r>
            <w:r w:rsidR="00C21BEE" w:rsidRPr="001C288C">
              <w:rPr>
                <w:color w:val="000000"/>
              </w:rPr>
              <w:t xml:space="preserve"> a.m</w:t>
            </w:r>
            <w:r w:rsidRPr="001C288C">
              <w:rPr>
                <w:color w:val="000000"/>
              </w:rPr>
              <w:t xml:space="preserve">.  </w:t>
            </w:r>
          </w:p>
        </w:tc>
      </w:tr>
      <w:tr w:rsidR="00E0134F" w:rsidRPr="001C288C" w:rsidTr="00E955E8">
        <w:trPr>
          <w:trHeight w:val="873"/>
        </w:trPr>
        <w:tc>
          <w:tcPr>
            <w:tcW w:w="2734" w:type="dxa"/>
          </w:tcPr>
          <w:p w:rsidR="00E0134F" w:rsidRPr="001C288C" w:rsidRDefault="00E0134F">
            <w:pPr>
              <w:pStyle w:val="Heading3"/>
              <w:keepNext w:val="0"/>
              <w:spacing w:before="120" w:after="120"/>
              <w:rPr>
                <w:color w:val="000000"/>
                <w:sz w:val="24"/>
                <w:szCs w:val="24"/>
              </w:rPr>
            </w:pPr>
            <w:r w:rsidRPr="001C288C">
              <w:rPr>
                <w:color w:val="000000"/>
                <w:sz w:val="24"/>
                <w:szCs w:val="24"/>
              </w:rPr>
              <w:t>ATTENDANCE</w:t>
            </w:r>
          </w:p>
        </w:tc>
        <w:tc>
          <w:tcPr>
            <w:tcW w:w="7706" w:type="dxa"/>
          </w:tcPr>
          <w:p w:rsidR="004257F0" w:rsidRPr="001C288C" w:rsidRDefault="00E0134F" w:rsidP="00393BFC">
            <w:pPr>
              <w:pStyle w:val="BodyText2"/>
              <w:spacing w:after="0"/>
              <w:jc w:val="both"/>
              <w:rPr>
                <w:color w:val="000000"/>
              </w:rPr>
            </w:pPr>
            <w:r w:rsidRPr="001C288C">
              <w:rPr>
                <w:color w:val="000000"/>
                <w:u w:val="single"/>
              </w:rPr>
              <w:t>Members Present:</w:t>
            </w:r>
            <w:r w:rsidR="00856EF8" w:rsidRPr="001C288C">
              <w:rPr>
                <w:color w:val="000000"/>
              </w:rPr>
              <w:t xml:space="preserve"> </w:t>
            </w:r>
            <w:r w:rsidR="00C2308B">
              <w:rPr>
                <w:color w:val="000000"/>
              </w:rPr>
              <w:t>Nolan Finn, Charlie Hughes, David Konnerth, Elizabeth Rugg, Joy Winheim</w:t>
            </w:r>
            <w:r w:rsidR="00E6533A" w:rsidRPr="001C288C">
              <w:rPr>
                <w:color w:val="000000"/>
              </w:rPr>
              <w:t>,</w:t>
            </w:r>
            <w:r w:rsidR="00C2308B">
              <w:rPr>
                <w:color w:val="000000"/>
              </w:rPr>
              <w:t xml:space="preserve"> </w:t>
            </w:r>
            <w:r w:rsidR="00C2308B" w:rsidRPr="001C288C">
              <w:rPr>
                <w:color w:val="000000"/>
              </w:rPr>
              <w:t xml:space="preserve">Jim </w:t>
            </w:r>
            <w:r w:rsidR="00C2308B">
              <w:rPr>
                <w:color w:val="000000"/>
              </w:rPr>
              <w:t xml:space="preserve">Roth, </w:t>
            </w:r>
            <w:r w:rsidR="00C2308B" w:rsidRPr="001C288C">
              <w:rPr>
                <w:color w:val="000000"/>
              </w:rPr>
              <w:t>Priya Rajkumar</w:t>
            </w:r>
            <w:r w:rsidR="00C2308B">
              <w:rPr>
                <w:color w:val="000000"/>
              </w:rPr>
              <w:t xml:space="preserve">, </w:t>
            </w:r>
            <w:r w:rsidR="00C2308B" w:rsidRPr="001C288C">
              <w:rPr>
                <w:color w:val="000000"/>
              </w:rPr>
              <w:t>Marilyn Merida</w:t>
            </w:r>
          </w:p>
          <w:p w:rsidR="004257F0" w:rsidRPr="001C288C" w:rsidRDefault="00365711" w:rsidP="00393BFC">
            <w:pPr>
              <w:pStyle w:val="BodyText2"/>
              <w:spacing w:after="0"/>
              <w:jc w:val="both"/>
              <w:rPr>
                <w:color w:val="000000"/>
              </w:rPr>
            </w:pPr>
            <w:r w:rsidRPr="001C288C">
              <w:rPr>
                <w:color w:val="000000"/>
                <w:u w:val="single"/>
              </w:rPr>
              <w:t>Members Absent</w:t>
            </w:r>
            <w:r w:rsidRPr="001C288C">
              <w:rPr>
                <w:color w:val="000000"/>
              </w:rPr>
              <w:t>:</w:t>
            </w:r>
            <w:r w:rsidR="00C2308B">
              <w:rPr>
                <w:color w:val="000000"/>
              </w:rPr>
              <w:t xml:space="preserve"> Nicole Kish</w:t>
            </w:r>
            <w:r w:rsidR="00E6533A" w:rsidRPr="001C288C">
              <w:rPr>
                <w:color w:val="000000"/>
              </w:rPr>
              <w:t xml:space="preserve">, </w:t>
            </w:r>
            <w:r w:rsidR="00C2308B" w:rsidRPr="001C288C">
              <w:rPr>
                <w:color w:val="000000"/>
              </w:rPr>
              <w:t>Alfred McGugin</w:t>
            </w:r>
          </w:p>
          <w:p w:rsidR="00990E15" w:rsidRPr="001C288C" w:rsidRDefault="00E0134F" w:rsidP="00393BFC">
            <w:pPr>
              <w:pStyle w:val="BodyText2"/>
              <w:spacing w:after="0"/>
              <w:jc w:val="both"/>
              <w:rPr>
                <w:color w:val="000000"/>
              </w:rPr>
            </w:pPr>
            <w:r w:rsidRPr="001C288C">
              <w:rPr>
                <w:color w:val="000000"/>
                <w:u w:val="single"/>
              </w:rPr>
              <w:t>Guests Present:</w:t>
            </w:r>
            <w:r w:rsidR="00FE0DC2" w:rsidRPr="001C288C">
              <w:rPr>
                <w:color w:val="000000"/>
              </w:rPr>
              <w:t xml:space="preserve"> </w:t>
            </w:r>
            <w:r w:rsidR="00C2308B">
              <w:rPr>
                <w:color w:val="000000"/>
              </w:rPr>
              <w:t>Adrienne Emanuel</w:t>
            </w:r>
          </w:p>
          <w:p w:rsidR="00E0134F" w:rsidRPr="001C288C" w:rsidRDefault="00772761" w:rsidP="00393BFC">
            <w:pPr>
              <w:pStyle w:val="BodyText2"/>
              <w:spacing w:after="0"/>
              <w:jc w:val="both"/>
              <w:rPr>
                <w:color w:val="000000"/>
              </w:rPr>
            </w:pPr>
            <w:r w:rsidRPr="001C288C">
              <w:rPr>
                <w:color w:val="000000"/>
                <w:u w:val="single"/>
              </w:rPr>
              <w:t>Recipient</w:t>
            </w:r>
            <w:r w:rsidR="00E0134F" w:rsidRPr="001C288C">
              <w:rPr>
                <w:color w:val="000000"/>
                <w:u w:val="single"/>
              </w:rPr>
              <w:t xml:space="preserve"> Staff Present:</w:t>
            </w:r>
            <w:r w:rsidR="00E0134F" w:rsidRPr="001C288C">
              <w:rPr>
                <w:color w:val="000000"/>
              </w:rPr>
              <w:t xml:space="preserve"> </w:t>
            </w:r>
            <w:r w:rsidR="00C2308B">
              <w:rPr>
                <w:color w:val="000000"/>
              </w:rPr>
              <w:t>None.</w:t>
            </w:r>
          </w:p>
          <w:p w:rsidR="00F80A7C" w:rsidRPr="001C288C" w:rsidRDefault="00E0134F" w:rsidP="00393BFC">
            <w:pPr>
              <w:pStyle w:val="BodyText2"/>
              <w:spacing w:after="0"/>
              <w:jc w:val="both"/>
              <w:rPr>
                <w:color w:val="000000"/>
              </w:rPr>
            </w:pPr>
            <w:r w:rsidRPr="001C288C">
              <w:rPr>
                <w:color w:val="000000"/>
                <w:u w:val="single"/>
              </w:rPr>
              <w:t>Lead Agency Staff Present</w:t>
            </w:r>
            <w:r w:rsidRPr="001C288C">
              <w:rPr>
                <w:color w:val="000000"/>
              </w:rPr>
              <w:t xml:space="preserve">: </w:t>
            </w:r>
            <w:r w:rsidR="00C2308B">
              <w:rPr>
                <w:color w:val="000000"/>
              </w:rPr>
              <w:t>Floyd Egner</w:t>
            </w:r>
          </w:p>
          <w:p w:rsidR="00FA3FBF" w:rsidRPr="001C288C" w:rsidRDefault="006805AE" w:rsidP="00FA3FBF">
            <w:pPr>
              <w:pStyle w:val="BodyText2"/>
              <w:spacing w:after="0"/>
              <w:jc w:val="both"/>
              <w:rPr>
                <w:color w:val="000000"/>
              </w:rPr>
            </w:pPr>
            <w:r w:rsidRPr="001C288C">
              <w:rPr>
                <w:color w:val="000000"/>
                <w:u w:val="single"/>
              </w:rPr>
              <w:t>Health Council</w:t>
            </w:r>
            <w:r w:rsidR="00E0134F" w:rsidRPr="001C288C">
              <w:rPr>
                <w:color w:val="000000"/>
                <w:u w:val="single"/>
              </w:rPr>
              <w:t xml:space="preserve"> Staff Present:</w:t>
            </w:r>
            <w:r w:rsidR="00E0134F" w:rsidRPr="001C288C">
              <w:rPr>
                <w:color w:val="000000"/>
              </w:rPr>
              <w:t xml:space="preserve"> </w:t>
            </w:r>
            <w:r w:rsidR="00741991" w:rsidRPr="001C288C">
              <w:rPr>
                <w:color w:val="000000"/>
              </w:rPr>
              <w:t>Naomi Ardjomand-Kermani</w:t>
            </w:r>
            <w:r w:rsidR="00F675C6" w:rsidRPr="001C288C">
              <w:rPr>
                <w:color w:val="000000"/>
              </w:rPr>
              <w:t>, Lisa Nugent</w:t>
            </w:r>
          </w:p>
          <w:p w:rsidR="00FA3FBF" w:rsidRPr="001C288C" w:rsidRDefault="00FA3FBF" w:rsidP="00FA3FBF">
            <w:pPr>
              <w:pStyle w:val="BodyText2"/>
              <w:spacing w:after="0"/>
              <w:jc w:val="both"/>
              <w:rPr>
                <w:color w:val="0000FF"/>
                <w:sz w:val="16"/>
                <w:szCs w:val="16"/>
              </w:rPr>
            </w:pPr>
          </w:p>
        </w:tc>
      </w:tr>
      <w:tr w:rsidR="00E0134F" w:rsidRPr="00D316AF" w:rsidTr="00E955E8">
        <w:trPr>
          <w:trHeight w:val="720"/>
        </w:trPr>
        <w:tc>
          <w:tcPr>
            <w:tcW w:w="2734" w:type="dxa"/>
          </w:tcPr>
          <w:p w:rsidR="00E0134F" w:rsidRPr="001C288C" w:rsidRDefault="00E0134F">
            <w:pPr>
              <w:pStyle w:val="Heading3"/>
              <w:keepNext w:val="0"/>
              <w:spacing w:before="120" w:after="120"/>
              <w:rPr>
                <w:color w:val="000000"/>
                <w:sz w:val="24"/>
                <w:szCs w:val="24"/>
              </w:rPr>
            </w:pPr>
            <w:r w:rsidRPr="001C288C">
              <w:rPr>
                <w:color w:val="000000"/>
                <w:sz w:val="24"/>
                <w:szCs w:val="24"/>
              </w:rPr>
              <w:t>CHANGES TO AGENDA</w:t>
            </w:r>
          </w:p>
        </w:tc>
        <w:tc>
          <w:tcPr>
            <w:tcW w:w="7706" w:type="dxa"/>
          </w:tcPr>
          <w:p w:rsidR="00E2539B" w:rsidRPr="001C288C" w:rsidRDefault="00E2539B" w:rsidP="000A28F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10"/>
                <w:szCs w:val="24"/>
              </w:rPr>
            </w:pPr>
          </w:p>
          <w:p w:rsidR="000A28F3" w:rsidRPr="001C288C" w:rsidRDefault="00C2308B" w:rsidP="00D710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The Part B expenditure report will follow the Lead Agency Report. There will be no Recipient Report due to absence of staff.</w:t>
            </w:r>
          </w:p>
          <w:p w:rsidR="00E0134F" w:rsidRPr="001C288C" w:rsidRDefault="00E0134F" w:rsidP="000A28F3">
            <w:pPr>
              <w:rPr>
                <w:color w:val="000000"/>
              </w:rPr>
            </w:pPr>
          </w:p>
        </w:tc>
      </w:tr>
      <w:tr w:rsidR="00E0134F" w:rsidRPr="00D316AF" w:rsidTr="00F54A8C">
        <w:trPr>
          <w:trHeight w:val="720"/>
        </w:trPr>
        <w:tc>
          <w:tcPr>
            <w:tcW w:w="2734" w:type="dxa"/>
          </w:tcPr>
          <w:p w:rsidR="00E0134F" w:rsidRPr="007870A4" w:rsidRDefault="00E0134F">
            <w:pPr>
              <w:pStyle w:val="Heading3"/>
              <w:keepNext w:val="0"/>
              <w:spacing w:before="120" w:after="120"/>
              <w:rPr>
                <w:color w:val="000000"/>
                <w:sz w:val="24"/>
                <w:szCs w:val="24"/>
              </w:rPr>
            </w:pPr>
            <w:r w:rsidRPr="007870A4">
              <w:rPr>
                <w:color w:val="000000"/>
                <w:sz w:val="24"/>
                <w:szCs w:val="24"/>
              </w:rPr>
              <w:t>ADOPTION OF MINUTES</w:t>
            </w:r>
          </w:p>
        </w:tc>
        <w:tc>
          <w:tcPr>
            <w:tcW w:w="7706" w:type="dxa"/>
          </w:tcPr>
          <w:p w:rsidR="00D151CA" w:rsidRPr="007870A4" w:rsidRDefault="00D151CA" w:rsidP="00EB709F">
            <w:pPr>
              <w:rPr>
                <w:rFonts w:ascii="Arial" w:hAnsi="Arial" w:cs="Arial"/>
                <w:b/>
                <w:color w:val="000000"/>
                <w:sz w:val="24"/>
                <w:szCs w:val="24"/>
              </w:rPr>
            </w:pPr>
            <w:r w:rsidRPr="007870A4">
              <w:rPr>
                <w:rFonts w:ascii="Arial" w:hAnsi="Arial" w:cs="Arial"/>
                <w:color w:val="000000"/>
                <w:sz w:val="24"/>
                <w:szCs w:val="24"/>
              </w:rPr>
              <w:t xml:space="preserve">The minutes for </w:t>
            </w:r>
            <w:r w:rsidR="00C2308B">
              <w:rPr>
                <w:rFonts w:ascii="Arial" w:hAnsi="Arial" w:cs="Arial"/>
                <w:color w:val="000000"/>
                <w:sz w:val="24"/>
                <w:szCs w:val="24"/>
              </w:rPr>
              <w:t>November 8</w:t>
            </w:r>
            <w:r w:rsidR="00EB709F" w:rsidRPr="007870A4">
              <w:rPr>
                <w:rFonts w:ascii="Arial" w:hAnsi="Arial" w:cs="Arial"/>
                <w:color w:val="000000"/>
                <w:sz w:val="24"/>
                <w:szCs w:val="24"/>
              </w:rPr>
              <w:t xml:space="preserve">, 2018 </w:t>
            </w:r>
            <w:r w:rsidR="007756A9" w:rsidRPr="007870A4">
              <w:rPr>
                <w:rFonts w:ascii="Arial" w:hAnsi="Arial" w:cs="Arial"/>
                <w:color w:val="000000"/>
                <w:sz w:val="24"/>
                <w:szCs w:val="24"/>
              </w:rPr>
              <w:t xml:space="preserve">(M: Hughes, S: </w:t>
            </w:r>
            <w:r w:rsidR="00C2308B">
              <w:rPr>
                <w:rFonts w:ascii="Arial" w:hAnsi="Arial" w:cs="Arial"/>
                <w:color w:val="000000"/>
                <w:sz w:val="24"/>
                <w:szCs w:val="24"/>
              </w:rPr>
              <w:t>Merida</w:t>
            </w:r>
            <w:r w:rsidR="007756A9" w:rsidRPr="007870A4">
              <w:rPr>
                <w:rFonts w:ascii="Arial" w:hAnsi="Arial" w:cs="Arial"/>
                <w:color w:val="000000"/>
                <w:sz w:val="24"/>
                <w:szCs w:val="24"/>
              </w:rPr>
              <w:t xml:space="preserve">) </w:t>
            </w:r>
            <w:r w:rsidR="00EB709F" w:rsidRPr="007870A4">
              <w:rPr>
                <w:rFonts w:ascii="Arial" w:hAnsi="Arial" w:cs="Arial"/>
                <w:color w:val="000000"/>
                <w:sz w:val="24"/>
                <w:szCs w:val="24"/>
              </w:rPr>
              <w:t xml:space="preserve">were </w:t>
            </w:r>
            <w:r w:rsidR="007756A9" w:rsidRPr="007870A4">
              <w:rPr>
                <w:rFonts w:ascii="Arial" w:hAnsi="Arial" w:cs="Arial"/>
                <w:color w:val="000000"/>
                <w:sz w:val="24"/>
                <w:szCs w:val="24"/>
              </w:rPr>
              <w:t>approved by acclamation.</w:t>
            </w:r>
          </w:p>
          <w:p w:rsidR="003C67B5" w:rsidRPr="007870A4" w:rsidRDefault="00D151CA" w:rsidP="00064CA4">
            <w:pPr>
              <w:rPr>
                <w:rFonts w:ascii="Arial" w:hAnsi="Arial" w:cs="Arial"/>
                <w:b/>
                <w:color w:val="000000"/>
                <w:sz w:val="24"/>
                <w:szCs w:val="24"/>
              </w:rPr>
            </w:pPr>
            <w:r w:rsidRPr="007870A4">
              <w:rPr>
                <w:rFonts w:ascii="Arial" w:hAnsi="Arial" w:cs="Arial"/>
                <w:b/>
                <w:color w:val="000000"/>
                <w:sz w:val="24"/>
                <w:szCs w:val="24"/>
              </w:rPr>
              <w:t xml:space="preserve">  </w:t>
            </w:r>
          </w:p>
        </w:tc>
      </w:tr>
      <w:tr w:rsidR="002759EB" w:rsidRPr="00D316AF" w:rsidTr="00F54A8C">
        <w:trPr>
          <w:trHeight w:val="720"/>
        </w:trPr>
        <w:tc>
          <w:tcPr>
            <w:tcW w:w="2734" w:type="dxa"/>
          </w:tcPr>
          <w:p w:rsidR="002759EB" w:rsidRPr="00D316AF" w:rsidRDefault="002759EB" w:rsidP="0056519E">
            <w:pPr>
              <w:pStyle w:val="Heading3"/>
              <w:keepNext w:val="0"/>
              <w:rPr>
                <w:color w:val="000000"/>
                <w:sz w:val="24"/>
                <w:szCs w:val="24"/>
                <w:highlight w:val="yellow"/>
              </w:rPr>
            </w:pPr>
            <w:r w:rsidRPr="008133F8">
              <w:rPr>
                <w:color w:val="000000"/>
                <w:sz w:val="24"/>
                <w:szCs w:val="24"/>
              </w:rPr>
              <w:t>CARE COUNCIL REPORT</w:t>
            </w:r>
          </w:p>
        </w:tc>
        <w:tc>
          <w:tcPr>
            <w:tcW w:w="7706" w:type="dxa"/>
          </w:tcPr>
          <w:p w:rsidR="00C2308B" w:rsidRPr="00854DD6" w:rsidRDefault="00C2308B" w:rsidP="00C2308B">
            <w:pPr>
              <w:pStyle w:val="BodyText2"/>
              <w:jc w:val="both"/>
            </w:pPr>
            <w:r>
              <w:t xml:space="preserve">Recipient staff, </w:t>
            </w:r>
            <w:r w:rsidRPr="00854DD6">
              <w:t>Dorinda Seth</w:t>
            </w:r>
            <w:r>
              <w:t>,</w:t>
            </w:r>
            <w:r w:rsidRPr="00854DD6">
              <w:t xml:space="preserve"> reminded Council members that the National Ryan White conference will be held next week in D.C. and our EMA will be presenting twice.</w:t>
            </w:r>
          </w:p>
          <w:p w:rsidR="00C2308B" w:rsidRDefault="00C2308B" w:rsidP="00C2308B">
            <w:pPr>
              <w:pStyle w:val="BodyText2"/>
              <w:jc w:val="both"/>
            </w:pPr>
            <w:r w:rsidRPr="00854DD6">
              <w:t>The Request for Applications (RFA) scores have been released for the three services that were up for bid: Hernando County ambulatory, quality management (QM), and Planning Council Support. New contracts are now in place.</w:t>
            </w:r>
          </w:p>
          <w:p w:rsidR="00C2308B" w:rsidRPr="003571FD" w:rsidRDefault="00C2308B" w:rsidP="00C2308B">
            <w:pPr>
              <w:pStyle w:val="BodyText2"/>
              <w:jc w:val="both"/>
            </w:pPr>
            <w:r>
              <w:t xml:space="preserve">Lead Agency staff, </w:t>
            </w:r>
            <w:r w:rsidRPr="003571FD">
              <w:t>Floyd Egner</w:t>
            </w:r>
            <w:r>
              <w:t>,</w:t>
            </w:r>
            <w:r w:rsidRPr="003571FD">
              <w:t xml:space="preserve"> announced that a mandatory Part A and Part B medical case management (MCM) training will take part in two sessions (9 a.m. – noon; 1 p.m. – 4 p.m.) on January 29, 2019 at the Children’s Board of Hillsborough County.  The agenda is still in </w:t>
            </w:r>
            <w:r>
              <w:t xml:space="preserve">the </w:t>
            </w:r>
            <w:r>
              <w:lastRenderedPageBreak/>
              <w:t>process</w:t>
            </w:r>
            <w:r w:rsidRPr="003571FD">
              <w:t xml:space="preserve"> of being finalized, however speakers have been confirmed for selected topics. The rankings, from most voted to least voted, are: Case Management Best Practices and Good Habits; Medical Alternatives: When, How, and Why to use Emergency Financial Assistance (EFA); De-Escalating: An Interactive Role-Playing Exercise; A Consumer’s Perspective with Care Council member Joyce Johnson; Motivational Interviewing: Understanding Diversity and finally Trans Pronouns: They, them, and maybe y’all.  </w:t>
            </w:r>
          </w:p>
          <w:p w:rsidR="00C2308B" w:rsidRPr="003571FD" w:rsidRDefault="00C2308B" w:rsidP="00C2308B">
            <w:pPr>
              <w:pStyle w:val="BodyText2"/>
              <w:jc w:val="both"/>
            </w:pPr>
            <w:r w:rsidRPr="003571FD">
              <w:t xml:space="preserve">Part B has hired a new contract manager </w:t>
            </w:r>
            <w:r>
              <w:t>who</w:t>
            </w:r>
            <w:r w:rsidRPr="003571FD">
              <w:t xml:space="preserve"> is scheduled to begin mid-month.</w:t>
            </w:r>
          </w:p>
          <w:p w:rsidR="00C2308B" w:rsidRPr="003571FD" w:rsidRDefault="00C2308B" w:rsidP="00C2308B">
            <w:pPr>
              <w:pStyle w:val="BodyText2"/>
              <w:jc w:val="both"/>
            </w:pPr>
            <w:r w:rsidRPr="003571FD">
              <w:t>The High Impact Prevention 2019 contracts have been awarded from RFA18-01 and the templates for contracts are expected within days from the Tallahassee office of HIV/AIDS.  The following agencies have been awarded grant funding: AIDS Healthcare Foundation, AIDS Services Association of Pinellas (ASAP), Inc. dba EPIC, University of South Florida “All 4 Youth”, and DACCO Behavioral Health. Contracts must be negotiated, written, and signed before the end of the month to be effective by the January 1 start date.</w:t>
            </w:r>
          </w:p>
          <w:p w:rsidR="00C2308B" w:rsidRPr="003571FD" w:rsidRDefault="00C2308B" w:rsidP="00C2308B">
            <w:pPr>
              <w:pStyle w:val="BodyText2"/>
              <w:jc w:val="both"/>
            </w:pPr>
            <w:r w:rsidRPr="003571FD">
              <w:t>Final contract monitoring for Ryan White Part B is now underway after a scheduling delay.  No serious problems were found or are expected.  Contract monitoring for General Revenue/Patient Care Network (GR/PN) contracts will begin in the new yea</w:t>
            </w:r>
            <w:r>
              <w:t>r, including monitoring of Lead</w:t>
            </w:r>
            <w:r w:rsidRPr="003571FD">
              <w:t xml:space="preserve"> Agency funding of County Health Departments in Hillsborough, Pasco, and Polk.</w:t>
            </w:r>
          </w:p>
          <w:p w:rsidR="00C2308B" w:rsidRDefault="00C2308B" w:rsidP="00C2308B">
            <w:pPr>
              <w:pStyle w:val="BodyText2"/>
              <w:jc w:val="both"/>
            </w:pPr>
            <w:r w:rsidRPr="003571FD">
              <w:t>Contract expenditures continue to be on track. Reallocations appear to be unnecessary.</w:t>
            </w:r>
          </w:p>
          <w:p w:rsidR="00C2308B" w:rsidRDefault="00C2308B" w:rsidP="00C2308B">
            <w:pPr>
              <w:pStyle w:val="BodyText2"/>
              <w:jc w:val="both"/>
            </w:pPr>
            <w:r>
              <w:t xml:space="preserve">DeBora Cromartie-Mincey, Senior Assistant County Attorney, for the County Attorney’s Office – Employment and Regulatory Services Division gave the Council members a presentation on the Sunshine Law.  </w:t>
            </w:r>
          </w:p>
          <w:p w:rsidR="00C2308B" w:rsidRDefault="00C2308B" w:rsidP="00C2308B">
            <w:pPr>
              <w:pStyle w:val="BodyText2"/>
              <w:jc w:val="both"/>
            </w:pPr>
            <w:r>
              <w:t>Members approved and adopted the Minimum Standards of Care and Service Priorities as recommended by the Planning and Evaluation Committee. The Part A expenditure report was reviewed by all Care Council members as an informational item and the Part A Reallocation Recommendations and Part A Carryover Reallocation Recommendations were reviewed and approved as recommended by the Resource, Prioritization, and Allocations Committee.</w:t>
            </w:r>
          </w:p>
          <w:p w:rsidR="00C2308B" w:rsidRDefault="00C2308B" w:rsidP="00C2308B">
            <w:pPr>
              <w:pStyle w:val="BodyText2"/>
              <w:jc w:val="both"/>
            </w:pPr>
            <w:r>
              <w:t>Upon adjournment a membership leadership retreat was held for members to learn more about the opioid epidemic and how this issue affects the transmission of HIV.</w:t>
            </w:r>
          </w:p>
          <w:p w:rsidR="00996903" w:rsidRPr="008929A3" w:rsidRDefault="00996903" w:rsidP="0062710B">
            <w:pPr>
              <w:pStyle w:val="BodyText2"/>
              <w:jc w:val="both"/>
            </w:pPr>
          </w:p>
        </w:tc>
      </w:tr>
      <w:tr w:rsidR="002759EB" w:rsidRPr="00D316AF" w:rsidTr="00F54A8C">
        <w:trPr>
          <w:trHeight w:val="747"/>
        </w:trPr>
        <w:tc>
          <w:tcPr>
            <w:tcW w:w="2734" w:type="dxa"/>
          </w:tcPr>
          <w:p w:rsidR="002759EB" w:rsidRPr="00DA1419" w:rsidRDefault="002759EB" w:rsidP="000B0B90">
            <w:pPr>
              <w:pStyle w:val="Heading3"/>
              <w:keepNext w:val="0"/>
              <w:rPr>
                <w:color w:val="000000"/>
                <w:sz w:val="24"/>
                <w:szCs w:val="24"/>
              </w:rPr>
            </w:pPr>
            <w:r w:rsidRPr="00DA1419">
              <w:rPr>
                <w:color w:val="000000"/>
                <w:sz w:val="24"/>
                <w:szCs w:val="24"/>
              </w:rPr>
              <w:lastRenderedPageBreak/>
              <w:t>LEAD AGENCY UPDATE</w:t>
            </w:r>
          </w:p>
        </w:tc>
        <w:tc>
          <w:tcPr>
            <w:tcW w:w="7706" w:type="dxa"/>
          </w:tcPr>
          <w:p w:rsidR="002759EB" w:rsidRDefault="00C2308B" w:rsidP="00C2308B">
            <w:pPr>
              <w:pStyle w:val="BodyText2"/>
              <w:jc w:val="both"/>
              <w:rPr>
                <w:color w:val="000000"/>
              </w:rPr>
            </w:pPr>
            <w:r>
              <w:rPr>
                <w:color w:val="000000"/>
              </w:rPr>
              <w:t xml:space="preserve">Prevention contracts started on January 1, 2019, but they are still waiting on Tallahassee to sign contracts.  Payments cannot be dispersed until contracts are executed. Current contracts have been </w:t>
            </w:r>
            <w:r>
              <w:rPr>
                <w:color w:val="000000"/>
              </w:rPr>
              <w:lastRenderedPageBreak/>
              <w:t>renewed and a new contract manager, Natalia Johnson, has been hired.</w:t>
            </w:r>
          </w:p>
          <w:p w:rsidR="00C2308B" w:rsidRPr="00DA1419" w:rsidRDefault="00D92620" w:rsidP="00C2308B">
            <w:pPr>
              <w:pStyle w:val="BodyText2"/>
              <w:jc w:val="both"/>
              <w:rPr>
                <w:color w:val="000000"/>
              </w:rPr>
            </w:pPr>
            <w:r>
              <w:t xml:space="preserve">Lead Agency staff, </w:t>
            </w:r>
            <w:r w:rsidRPr="003571FD">
              <w:t>Floyd Egner</w:t>
            </w:r>
            <w:r>
              <w:t>,</w:t>
            </w:r>
            <w:r w:rsidRPr="003571FD">
              <w:t xml:space="preserve"> announced that a mandatory Part A and Part B medical case management (MCM) training will take part in two sessions (9 a.m. – noon; 1 p.m. – 4 p.m.) on January 29, 2019 at the Children’s Board of Hillsborough County.</w:t>
            </w:r>
            <w:r>
              <w:t xml:space="preserve"> The agenda is now finalized and changes in the AIDS Drug Assistance Program (ADAP) and Emergency Financial Assistance (EFA) will be discussed as the State would like a broader definition of EFA. There will be a speaker from the </w:t>
            </w:r>
            <w:r w:rsidRPr="00D92620">
              <w:t>AIDS Education and Training Centers</w:t>
            </w:r>
            <w:r>
              <w:t xml:space="preserve"> (AETC) and the agenda will be sent out next week.</w:t>
            </w:r>
          </w:p>
        </w:tc>
      </w:tr>
      <w:tr w:rsidR="002759EB" w:rsidRPr="00D316AF" w:rsidTr="00F54A8C">
        <w:trPr>
          <w:trHeight w:val="747"/>
        </w:trPr>
        <w:tc>
          <w:tcPr>
            <w:tcW w:w="2734" w:type="dxa"/>
          </w:tcPr>
          <w:p w:rsidR="002759EB" w:rsidRPr="0027002D" w:rsidRDefault="00C2308B" w:rsidP="000B0B90">
            <w:pPr>
              <w:pStyle w:val="Heading3"/>
              <w:keepNext w:val="0"/>
              <w:rPr>
                <w:color w:val="000000"/>
                <w:sz w:val="24"/>
                <w:szCs w:val="24"/>
              </w:rPr>
            </w:pPr>
            <w:r>
              <w:rPr>
                <w:color w:val="000000"/>
                <w:sz w:val="24"/>
                <w:szCs w:val="24"/>
              </w:rPr>
              <w:lastRenderedPageBreak/>
              <w:t>PART B EXPENDITURE REPORT</w:t>
            </w:r>
            <w:r w:rsidR="00DA1419" w:rsidRPr="0027002D">
              <w:rPr>
                <w:color w:val="000000"/>
                <w:sz w:val="24"/>
                <w:szCs w:val="24"/>
              </w:rPr>
              <w:t xml:space="preserve"> </w:t>
            </w:r>
          </w:p>
        </w:tc>
        <w:tc>
          <w:tcPr>
            <w:tcW w:w="7706" w:type="dxa"/>
          </w:tcPr>
          <w:p w:rsidR="00A64C2D" w:rsidRDefault="00D92620" w:rsidP="00DA14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Members reviewed the Part B Expenditure Report and General Revenue (GR) funding; GR budget will start in July. Outpatient Ambulatory Health Services (OAHS) is overspent in Hillsborough County, but reallocations will be taking place. No rebate money will be dispersed to Part B. AIDS Pharmaceutical A</w:t>
            </w:r>
            <w:r w:rsidRPr="00D92620">
              <w:rPr>
                <w:rFonts w:ascii="Arial" w:hAnsi="Arial" w:cs="Arial"/>
                <w:color w:val="000000"/>
                <w:sz w:val="24"/>
                <w:szCs w:val="24"/>
              </w:rPr>
              <w:t>ssistance</w:t>
            </w:r>
            <w:r>
              <w:rPr>
                <w:rFonts w:ascii="Arial" w:hAnsi="Arial" w:cs="Arial"/>
                <w:color w:val="000000"/>
                <w:sz w:val="24"/>
                <w:szCs w:val="24"/>
              </w:rPr>
              <w:t xml:space="preserve"> (APA) and EFA funding will be picked up by GR and Part A. Part B </w:t>
            </w:r>
            <w:r w:rsidRPr="00D92620">
              <w:rPr>
                <w:rFonts w:ascii="Arial" w:hAnsi="Arial" w:cs="Arial"/>
                <w:color w:val="000000"/>
                <w:sz w:val="24"/>
                <w:szCs w:val="24"/>
              </w:rPr>
              <w:t>Insurance Services Program</w:t>
            </w:r>
            <w:r>
              <w:rPr>
                <w:rFonts w:ascii="Arial" w:hAnsi="Arial" w:cs="Arial"/>
                <w:color w:val="000000"/>
                <w:sz w:val="24"/>
                <w:szCs w:val="24"/>
              </w:rPr>
              <w:t xml:space="preserve"> (ISP) is running on track. Planning Council Support is running underspent due to less support needs.</w:t>
            </w:r>
          </w:p>
          <w:p w:rsidR="00D92620" w:rsidRDefault="00D92620" w:rsidP="00DA14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D92620" w:rsidRPr="0027002D" w:rsidRDefault="00D92620" w:rsidP="00DA14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All programs are running smoothly with Medical Case Management (MCM) representing the largest dollar amount spent. There will be some flexibility with GR funding due to being underspent at this time, but they expect to be on track to spend down all funds.</w:t>
            </w:r>
          </w:p>
          <w:p w:rsidR="00A64C2D" w:rsidRPr="0027002D" w:rsidRDefault="00A64C2D" w:rsidP="00DA14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DA1419" w:rsidRPr="0027002D" w:rsidRDefault="00DA1419" w:rsidP="00A64C2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2759EB" w:rsidRPr="00D316AF" w:rsidTr="00F54A8C">
        <w:trPr>
          <w:trHeight w:val="747"/>
        </w:trPr>
        <w:tc>
          <w:tcPr>
            <w:tcW w:w="2734" w:type="dxa"/>
          </w:tcPr>
          <w:p w:rsidR="002759EB" w:rsidRPr="0027002D" w:rsidRDefault="002759EB" w:rsidP="00312FBF">
            <w:pPr>
              <w:rPr>
                <w:rFonts w:ascii="Arial" w:hAnsi="Arial" w:cs="Arial"/>
                <w:b/>
              </w:rPr>
            </w:pPr>
            <w:r w:rsidRPr="0027002D">
              <w:rPr>
                <w:rFonts w:ascii="Arial" w:hAnsi="Arial" w:cs="Arial"/>
                <w:b/>
                <w:color w:val="000000"/>
                <w:sz w:val="24"/>
                <w:szCs w:val="24"/>
              </w:rPr>
              <w:t xml:space="preserve">COMMUNITY INPUT/ ANNOUNCEMENTS </w:t>
            </w:r>
          </w:p>
        </w:tc>
        <w:tc>
          <w:tcPr>
            <w:tcW w:w="7706" w:type="dxa"/>
          </w:tcPr>
          <w:p w:rsidR="00FF5E31" w:rsidRPr="0027002D" w:rsidRDefault="00D92620" w:rsidP="0027002D">
            <w:pPr>
              <w:jc w:val="both"/>
              <w:rPr>
                <w:rFonts w:ascii="Arial" w:hAnsi="Arial" w:cs="Arial"/>
                <w:color w:val="000000"/>
                <w:sz w:val="24"/>
                <w:szCs w:val="24"/>
              </w:rPr>
            </w:pPr>
            <w:r>
              <w:rPr>
                <w:rFonts w:ascii="Arial" w:hAnsi="Arial" w:cs="Arial"/>
                <w:color w:val="000000"/>
                <w:sz w:val="24"/>
                <w:szCs w:val="24"/>
              </w:rPr>
              <w:t>The Metro St. Petersburg office Grand Opening will take place on February 9, 2019 from 1 p.m. – 6 p.m.</w:t>
            </w:r>
          </w:p>
        </w:tc>
      </w:tr>
      <w:tr w:rsidR="002759EB" w:rsidRPr="00D316AF" w:rsidTr="00F54A8C">
        <w:trPr>
          <w:trHeight w:val="747"/>
        </w:trPr>
        <w:tc>
          <w:tcPr>
            <w:tcW w:w="2734" w:type="dxa"/>
          </w:tcPr>
          <w:p w:rsidR="002759EB" w:rsidRPr="0027002D" w:rsidRDefault="002759EB" w:rsidP="00653D83">
            <w:pPr>
              <w:rPr>
                <w:rFonts w:ascii="Arial" w:hAnsi="Arial" w:cs="Arial"/>
                <w:b/>
                <w:color w:val="000000"/>
                <w:sz w:val="24"/>
                <w:szCs w:val="24"/>
              </w:rPr>
            </w:pPr>
          </w:p>
          <w:p w:rsidR="002759EB" w:rsidRPr="0027002D" w:rsidRDefault="002759EB" w:rsidP="00312FBF">
            <w:pPr>
              <w:rPr>
                <w:rFonts w:ascii="Arial" w:hAnsi="Arial" w:cs="Arial"/>
                <w:b/>
                <w:color w:val="000000"/>
                <w:sz w:val="24"/>
                <w:szCs w:val="24"/>
              </w:rPr>
            </w:pPr>
            <w:r w:rsidRPr="0027002D">
              <w:rPr>
                <w:rFonts w:ascii="Arial" w:hAnsi="Arial" w:cs="Arial"/>
                <w:b/>
                <w:color w:val="000000"/>
                <w:sz w:val="24"/>
                <w:szCs w:val="24"/>
              </w:rPr>
              <w:t xml:space="preserve">ADJOURNMENT </w:t>
            </w:r>
          </w:p>
        </w:tc>
        <w:tc>
          <w:tcPr>
            <w:tcW w:w="7706" w:type="dxa"/>
          </w:tcPr>
          <w:p w:rsidR="002759EB" w:rsidRPr="0027002D" w:rsidRDefault="002759EB" w:rsidP="001011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2759EB" w:rsidRPr="0027002D" w:rsidRDefault="002759EB" w:rsidP="00D926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27002D">
              <w:rPr>
                <w:rFonts w:ascii="Arial" w:hAnsi="Arial" w:cs="Arial"/>
                <w:color w:val="000000"/>
                <w:sz w:val="24"/>
                <w:szCs w:val="24"/>
              </w:rPr>
              <w:t xml:space="preserve">There being no further business to come before the committee, the meeting was adjourned at </w:t>
            </w:r>
            <w:r w:rsidR="00D92620">
              <w:rPr>
                <w:rFonts w:ascii="Arial" w:hAnsi="Arial" w:cs="Arial"/>
                <w:color w:val="000000"/>
                <w:sz w:val="24"/>
                <w:szCs w:val="24"/>
              </w:rPr>
              <w:t>11:39</w:t>
            </w:r>
            <w:bookmarkStart w:id="0" w:name="_GoBack"/>
            <w:bookmarkEnd w:id="0"/>
            <w:r w:rsidR="004629D5">
              <w:rPr>
                <w:rFonts w:ascii="Arial" w:hAnsi="Arial" w:cs="Arial"/>
                <w:color w:val="000000"/>
                <w:sz w:val="24"/>
                <w:szCs w:val="24"/>
              </w:rPr>
              <w:t xml:space="preserve"> a</w:t>
            </w:r>
            <w:r w:rsidRPr="0027002D">
              <w:rPr>
                <w:rFonts w:ascii="Arial" w:hAnsi="Arial" w:cs="Arial"/>
                <w:color w:val="000000"/>
                <w:sz w:val="24"/>
                <w:szCs w:val="24"/>
              </w:rPr>
              <w:t xml:space="preserve">.m. </w:t>
            </w:r>
          </w:p>
        </w:tc>
      </w:tr>
      <w:tr w:rsidR="002759EB" w:rsidRPr="00D316AF" w:rsidTr="00F54A8C">
        <w:trPr>
          <w:trHeight w:val="747"/>
        </w:trPr>
        <w:tc>
          <w:tcPr>
            <w:tcW w:w="2734" w:type="dxa"/>
          </w:tcPr>
          <w:p w:rsidR="002759EB" w:rsidRPr="00D316AF" w:rsidRDefault="002759EB" w:rsidP="00B81938">
            <w:pPr>
              <w:rPr>
                <w:rFonts w:ascii="Arial" w:hAnsi="Arial" w:cs="Arial"/>
                <w:b/>
                <w:color w:val="000000"/>
                <w:sz w:val="24"/>
                <w:szCs w:val="24"/>
                <w:highlight w:val="yellow"/>
              </w:rPr>
            </w:pPr>
          </w:p>
        </w:tc>
        <w:tc>
          <w:tcPr>
            <w:tcW w:w="7706" w:type="dxa"/>
          </w:tcPr>
          <w:p w:rsidR="002759EB" w:rsidRPr="00D316AF" w:rsidRDefault="002759EB" w:rsidP="00B819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2759EB" w:rsidRPr="00D316AF" w:rsidTr="00F54A8C">
        <w:trPr>
          <w:trHeight w:val="747"/>
        </w:trPr>
        <w:tc>
          <w:tcPr>
            <w:tcW w:w="2734" w:type="dxa"/>
          </w:tcPr>
          <w:p w:rsidR="002759EB" w:rsidRPr="00D316AF" w:rsidRDefault="002759EB" w:rsidP="00312FBF">
            <w:pPr>
              <w:rPr>
                <w:rFonts w:ascii="Arial" w:hAnsi="Arial" w:cs="Arial"/>
                <w:b/>
                <w:color w:val="000000"/>
                <w:sz w:val="24"/>
                <w:szCs w:val="24"/>
                <w:highlight w:val="yellow"/>
              </w:rPr>
            </w:pPr>
          </w:p>
        </w:tc>
        <w:tc>
          <w:tcPr>
            <w:tcW w:w="7706" w:type="dxa"/>
          </w:tcPr>
          <w:p w:rsidR="002759EB" w:rsidRPr="00D316AF" w:rsidRDefault="002759EB" w:rsidP="001011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2759EB" w:rsidRPr="00D316AF" w:rsidTr="00F54A8C">
        <w:trPr>
          <w:trHeight w:val="747"/>
        </w:trPr>
        <w:tc>
          <w:tcPr>
            <w:tcW w:w="2734" w:type="dxa"/>
          </w:tcPr>
          <w:p w:rsidR="002759EB" w:rsidRPr="00D316AF" w:rsidRDefault="002759EB" w:rsidP="00312FBF">
            <w:pPr>
              <w:rPr>
                <w:rFonts w:ascii="Arial" w:hAnsi="Arial" w:cs="Arial"/>
                <w:b/>
                <w:color w:val="000000"/>
                <w:sz w:val="24"/>
                <w:szCs w:val="24"/>
                <w:highlight w:val="yellow"/>
              </w:rPr>
            </w:pPr>
          </w:p>
        </w:tc>
        <w:tc>
          <w:tcPr>
            <w:tcW w:w="7706" w:type="dxa"/>
          </w:tcPr>
          <w:p w:rsidR="002759EB" w:rsidRPr="00D316AF" w:rsidRDefault="002759EB" w:rsidP="00F42C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2759EB" w:rsidRPr="00D316AF" w:rsidTr="00F54A8C">
        <w:trPr>
          <w:trHeight w:val="747"/>
        </w:trPr>
        <w:tc>
          <w:tcPr>
            <w:tcW w:w="2734" w:type="dxa"/>
          </w:tcPr>
          <w:p w:rsidR="002759EB" w:rsidRPr="00D316AF" w:rsidRDefault="002759EB" w:rsidP="000B0B90">
            <w:pPr>
              <w:pStyle w:val="Heading3"/>
              <w:keepNext w:val="0"/>
              <w:rPr>
                <w:color w:val="000000"/>
                <w:sz w:val="24"/>
                <w:szCs w:val="24"/>
                <w:highlight w:val="yellow"/>
              </w:rPr>
            </w:pPr>
          </w:p>
        </w:tc>
        <w:tc>
          <w:tcPr>
            <w:tcW w:w="7706" w:type="dxa"/>
          </w:tcPr>
          <w:p w:rsidR="002759EB" w:rsidRPr="00D316AF" w:rsidRDefault="002759EB" w:rsidP="001011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2759EB" w:rsidRPr="00D316AF" w:rsidTr="00F54A8C">
        <w:trPr>
          <w:trHeight w:val="747"/>
        </w:trPr>
        <w:tc>
          <w:tcPr>
            <w:tcW w:w="2734" w:type="dxa"/>
          </w:tcPr>
          <w:p w:rsidR="002759EB" w:rsidRPr="00D316AF" w:rsidRDefault="002759EB" w:rsidP="00C403E6">
            <w:pPr>
              <w:rPr>
                <w:rFonts w:ascii="Arial" w:hAnsi="Arial" w:cs="Arial"/>
                <w:b/>
                <w:highlight w:val="yellow"/>
              </w:rPr>
            </w:pPr>
          </w:p>
        </w:tc>
        <w:tc>
          <w:tcPr>
            <w:tcW w:w="7706" w:type="dxa"/>
          </w:tcPr>
          <w:p w:rsidR="002759EB" w:rsidRPr="00D316AF" w:rsidRDefault="002759EB" w:rsidP="00312FB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2759EB" w:rsidRPr="00D316AF" w:rsidTr="00F54A8C">
        <w:trPr>
          <w:trHeight w:val="747"/>
        </w:trPr>
        <w:tc>
          <w:tcPr>
            <w:tcW w:w="2734" w:type="dxa"/>
          </w:tcPr>
          <w:p w:rsidR="002759EB" w:rsidRPr="00D316AF" w:rsidRDefault="002759EB" w:rsidP="000B0B90">
            <w:pPr>
              <w:pStyle w:val="Heading3"/>
              <w:keepNext w:val="0"/>
              <w:rPr>
                <w:color w:val="000000"/>
                <w:sz w:val="24"/>
                <w:szCs w:val="24"/>
                <w:highlight w:val="yellow"/>
              </w:rPr>
            </w:pPr>
          </w:p>
        </w:tc>
        <w:tc>
          <w:tcPr>
            <w:tcW w:w="7706" w:type="dxa"/>
          </w:tcPr>
          <w:p w:rsidR="002759EB" w:rsidRPr="00D316AF" w:rsidRDefault="002759EB" w:rsidP="00F42C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2759EB" w:rsidRPr="00D316AF" w:rsidTr="00F54A8C">
        <w:trPr>
          <w:trHeight w:val="747"/>
        </w:trPr>
        <w:tc>
          <w:tcPr>
            <w:tcW w:w="2734" w:type="dxa"/>
          </w:tcPr>
          <w:p w:rsidR="002759EB" w:rsidRPr="00D316AF" w:rsidRDefault="002759EB" w:rsidP="00777268">
            <w:pPr>
              <w:pStyle w:val="Heading3"/>
              <w:keepNext w:val="0"/>
              <w:rPr>
                <w:color w:val="000000"/>
                <w:sz w:val="24"/>
                <w:szCs w:val="24"/>
                <w:highlight w:val="yellow"/>
              </w:rPr>
            </w:pPr>
          </w:p>
        </w:tc>
        <w:tc>
          <w:tcPr>
            <w:tcW w:w="7706" w:type="dxa"/>
          </w:tcPr>
          <w:p w:rsidR="002759EB" w:rsidRPr="00D316AF" w:rsidRDefault="002759EB" w:rsidP="00325C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2759EB" w:rsidRPr="00D316AF" w:rsidTr="00F54A8C">
        <w:trPr>
          <w:trHeight w:val="747"/>
        </w:trPr>
        <w:tc>
          <w:tcPr>
            <w:tcW w:w="2734" w:type="dxa"/>
          </w:tcPr>
          <w:p w:rsidR="002759EB" w:rsidRPr="00D316AF" w:rsidRDefault="002759EB" w:rsidP="00130EC5">
            <w:pPr>
              <w:pStyle w:val="Heading3"/>
              <w:keepNext w:val="0"/>
              <w:rPr>
                <w:bCs w:val="0"/>
                <w:color w:val="000000"/>
                <w:sz w:val="24"/>
                <w:szCs w:val="24"/>
                <w:highlight w:val="yellow"/>
              </w:rPr>
            </w:pPr>
          </w:p>
        </w:tc>
        <w:tc>
          <w:tcPr>
            <w:tcW w:w="7706" w:type="dxa"/>
          </w:tcPr>
          <w:p w:rsidR="002759EB" w:rsidRPr="00D316AF" w:rsidRDefault="002759EB" w:rsidP="00F42C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2759EB" w:rsidRPr="00686BD9" w:rsidTr="00F54A8C">
        <w:trPr>
          <w:trHeight w:val="747"/>
        </w:trPr>
        <w:tc>
          <w:tcPr>
            <w:tcW w:w="2734" w:type="dxa"/>
          </w:tcPr>
          <w:p w:rsidR="002759EB" w:rsidRPr="00D316AF" w:rsidRDefault="002759EB" w:rsidP="00653D83">
            <w:pPr>
              <w:rPr>
                <w:highlight w:val="yellow"/>
              </w:rPr>
            </w:pPr>
          </w:p>
        </w:tc>
        <w:tc>
          <w:tcPr>
            <w:tcW w:w="7706" w:type="dxa"/>
          </w:tcPr>
          <w:p w:rsidR="002759EB" w:rsidRPr="00D316AF" w:rsidRDefault="002759EB" w:rsidP="000E7F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2759EB" w:rsidRPr="008745D0" w:rsidTr="00F54A8C">
        <w:trPr>
          <w:trHeight w:val="747"/>
        </w:trPr>
        <w:tc>
          <w:tcPr>
            <w:tcW w:w="2734" w:type="dxa"/>
          </w:tcPr>
          <w:p w:rsidR="002759EB" w:rsidRPr="00686BD9" w:rsidRDefault="002759EB" w:rsidP="00653D83">
            <w:pPr>
              <w:rPr>
                <w:rFonts w:ascii="Arial" w:hAnsi="Arial" w:cs="Arial"/>
                <w:b/>
                <w:color w:val="000000"/>
                <w:sz w:val="24"/>
                <w:szCs w:val="24"/>
                <w:highlight w:val="yellow"/>
              </w:rPr>
            </w:pPr>
          </w:p>
        </w:tc>
        <w:tc>
          <w:tcPr>
            <w:tcW w:w="7706" w:type="dxa"/>
          </w:tcPr>
          <w:p w:rsidR="002759EB" w:rsidRPr="00653D83" w:rsidRDefault="002759EB" w:rsidP="00686BD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bl>
    <w:p w:rsidR="00E0134F" w:rsidRPr="00055D2C" w:rsidRDefault="00E0134F" w:rsidP="00FF7FCA"/>
    <w:sectPr w:rsidR="00E0134F" w:rsidRPr="00055D2C" w:rsidSect="006F1758">
      <w:footerReference w:type="default" r:id="rId10"/>
      <w:type w:val="continuous"/>
      <w:pgSz w:w="12240" w:h="15840" w:code="1"/>
      <w:pgMar w:top="1008" w:right="1152"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6E5" w:rsidRDefault="00ED76E5">
      <w:r>
        <w:separator/>
      </w:r>
    </w:p>
  </w:endnote>
  <w:endnote w:type="continuationSeparator" w:id="0">
    <w:p w:rsidR="00ED76E5" w:rsidRDefault="00ED7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4F" w:rsidRDefault="00E0134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2620">
      <w:rPr>
        <w:rStyle w:val="PageNumber"/>
        <w:noProof/>
      </w:rPr>
      <w:t>3</w:t>
    </w:r>
    <w:r>
      <w:rPr>
        <w:rStyle w:val="PageNumber"/>
      </w:rPr>
      <w:fldChar w:fldCharType="end"/>
    </w:r>
  </w:p>
  <w:p w:rsidR="00E0134F" w:rsidRDefault="00E0134F" w:rsidP="00082B96">
    <w:pPr>
      <w:pStyle w:val="Footer"/>
      <w:ind w:right="360"/>
      <w:rPr>
        <w:rFonts w:ascii="Arial" w:hAnsi="Arial" w:cs="Arial"/>
        <w:b/>
        <w:bCs/>
      </w:rPr>
    </w:pPr>
    <w:r>
      <w:rPr>
        <w:rStyle w:val="PageNumber"/>
        <w:rFonts w:ascii="Arial" w:hAnsi="Arial" w:cs="Arial"/>
        <w:b/>
        <w:bCs/>
      </w:rPr>
      <w:tab/>
      <w:t xml:space="preserve">Prepared by: </w:t>
    </w:r>
    <w:r w:rsidR="008B42E1">
      <w:rPr>
        <w:rFonts w:ascii="Arial" w:hAnsi="Arial" w:cs="Arial"/>
        <w:b/>
        <w:bCs/>
        <w:noProof/>
      </w:rPr>
      <w:drawing>
        <wp:inline distT="0" distB="0" distL="0" distR="0">
          <wp:extent cx="914400" cy="441960"/>
          <wp:effectExtent l="0" t="0" r="0" b="0"/>
          <wp:docPr id="2" name="Picture 2" descr="SHC 2015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C 2015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419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6E5" w:rsidRDefault="00ED76E5">
      <w:r>
        <w:separator/>
      </w:r>
    </w:p>
  </w:footnote>
  <w:footnote w:type="continuationSeparator" w:id="0">
    <w:p w:rsidR="00ED76E5" w:rsidRDefault="00ED7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D1DF5"/>
    <w:multiLevelType w:val="hybridMultilevel"/>
    <w:tmpl w:val="F9467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A2E7C00"/>
    <w:multiLevelType w:val="hybridMultilevel"/>
    <w:tmpl w:val="D3A6105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4DEC28E6"/>
    <w:multiLevelType w:val="hybridMultilevel"/>
    <w:tmpl w:val="FEE08C1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4F152720"/>
    <w:multiLevelType w:val="hybridMultilevel"/>
    <w:tmpl w:val="5BF087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53C33436"/>
    <w:multiLevelType w:val="hybridMultilevel"/>
    <w:tmpl w:val="9634E85A"/>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5">
    <w:nsid w:val="6D9F2F99"/>
    <w:multiLevelType w:val="hybridMultilevel"/>
    <w:tmpl w:val="42FE71C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79A344CE"/>
    <w:multiLevelType w:val="hybridMultilevel"/>
    <w:tmpl w:val="908494DE"/>
    <w:lvl w:ilvl="0" w:tplc="0409000F">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num w:numId="1">
    <w:abstractNumId w:val="0"/>
  </w:num>
  <w:num w:numId="2">
    <w:abstractNumId w:val="5"/>
  </w:num>
  <w:num w:numId="3">
    <w:abstractNumId w:val="1"/>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40"/>
    <w:rsid w:val="000003EC"/>
    <w:rsid w:val="00001A61"/>
    <w:rsid w:val="00002860"/>
    <w:rsid w:val="000046BE"/>
    <w:rsid w:val="00005F11"/>
    <w:rsid w:val="000101A2"/>
    <w:rsid w:val="000158EE"/>
    <w:rsid w:val="000170DE"/>
    <w:rsid w:val="00022D29"/>
    <w:rsid w:val="00025047"/>
    <w:rsid w:val="000252CB"/>
    <w:rsid w:val="00026D40"/>
    <w:rsid w:val="00027646"/>
    <w:rsid w:val="00030B36"/>
    <w:rsid w:val="00033517"/>
    <w:rsid w:val="00034A06"/>
    <w:rsid w:val="000409AE"/>
    <w:rsid w:val="00042B92"/>
    <w:rsid w:val="000435A0"/>
    <w:rsid w:val="00043AF4"/>
    <w:rsid w:val="00051136"/>
    <w:rsid w:val="00055906"/>
    <w:rsid w:val="00055D2C"/>
    <w:rsid w:val="000577CD"/>
    <w:rsid w:val="000601E3"/>
    <w:rsid w:val="00061075"/>
    <w:rsid w:val="00064CA4"/>
    <w:rsid w:val="000665AB"/>
    <w:rsid w:val="00067CBF"/>
    <w:rsid w:val="00075127"/>
    <w:rsid w:val="000805CC"/>
    <w:rsid w:val="000818A3"/>
    <w:rsid w:val="00082B96"/>
    <w:rsid w:val="00086222"/>
    <w:rsid w:val="0009020B"/>
    <w:rsid w:val="00090CC4"/>
    <w:rsid w:val="000921D2"/>
    <w:rsid w:val="000978FB"/>
    <w:rsid w:val="000A1453"/>
    <w:rsid w:val="000A1993"/>
    <w:rsid w:val="000A28F3"/>
    <w:rsid w:val="000B0B90"/>
    <w:rsid w:val="000B228D"/>
    <w:rsid w:val="000B25FE"/>
    <w:rsid w:val="000B6CB9"/>
    <w:rsid w:val="000B79B4"/>
    <w:rsid w:val="000C0013"/>
    <w:rsid w:val="000C029D"/>
    <w:rsid w:val="000C53AB"/>
    <w:rsid w:val="000D2005"/>
    <w:rsid w:val="000D2AD2"/>
    <w:rsid w:val="000D43A4"/>
    <w:rsid w:val="000D48DF"/>
    <w:rsid w:val="000D69C1"/>
    <w:rsid w:val="000D768C"/>
    <w:rsid w:val="000E0618"/>
    <w:rsid w:val="000E3A81"/>
    <w:rsid w:val="000E3D83"/>
    <w:rsid w:val="000E4C6B"/>
    <w:rsid w:val="000E713E"/>
    <w:rsid w:val="000E7610"/>
    <w:rsid w:val="000E7FA2"/>
    <w:rsid w:val="000F5008"/>
    <w:rsid w:val="00101169"/>
    <w:rsid w:val="00103FB8"/>
    <w:rsid w:val="00104804"/>
    <w:rsid w:val="0011001B"/>
    <w:rsid w:val="00111C54"/>
    <w:rsid w:val="00112F2C"/>
    <w:rsid w:val="001166C1"/>
    <w:rsid w:val="00120470"/>
    <w:rsid w:val="001259F1"/>
    <w:rsid w:val="00125A54"/>
    <w:rsid w:val="0012638D"/>
    <w:rsid w:val="00127C65"/>
    <w:rsid w:val="00130EC5"/>
    <w:rsid w:val="001326F1"/>
    <w:rsid w:val="0013278E"/>
    <w:rsid w:val="00133EE9"/>
    <w:rsid w:val="00140292"/>
    <w:rsid w:val="00140B44"/>
    <w:rsid w:val="00140F0A"/>
    <w:rsid w:val="00141004"/>
    <w:rsid w:val="001456DD"/>
    <w:rsid w:val="001465B9"/>
    <w:rsid w:val="001501D9"/>
    <w:rsid w:val="00153091"/>
    <w:rsid w:val="00154C76"/>
    <w:rsid w:val="0015542D"/>
    <w:rsid w:val="00170191"/>
    <w:rsid w:val="0017196F"/>
    <w:rsid w:val="0017431D"/>
    <w:rsid w:val="00177F47"/>
    <w:rsid w:val="001822A8"/>
    <w:rsid w:val="00182AB3"/>
    <w:rsid w:val="00185E67"/>
    <w:rsid w:val="001941D1"/>
    <w:rsid w:val="00194EB4"/>
    <w:rsid w:val="00197BF0"/>
    <w:rsid w:val="001A03E9"/>
    <w:rsid w:val="001A5836"/>
    <w:rsid w:val="001A5B4A"/>
    <w:rsid w:val="001A7E78"/>
    <w:rsid w:val="001B0AD0"/>
    <w:rsid w:val="001B398D"/>
    <w:rsid w:val="001B4CB1"/>
    <w:rsid w:val="001B5960"/>
    <w:rsid w:val="001B6D60"/>
    <w:rsid w:val="001C187F"/>
    <w:rsid w:val="001C288C"/>
    <w:rsid w:val="001C3535"/>
    <w:rsid w:val="001D0B40"/>
    <w:rsid w:val="001D1490"/>
    <w:rsid w:val="001D1E2B"/>
    <w:rsid w:val="001D3832"/>
    <w:rsid w:val="001D44FC"/>
    <w:rsid w:val="001D4C35"/>
    <w:rsid w:val="001D6E2B"/>
    <w:rsid w:val="001D7A31"/>
    <w:rsid w:val="001E29AD"/>
    <w:rsid w:val="001F09D2"/>
    <w:rsid w:val="001F1203"/>
    <w:rsid w:val="001F1445"/>
    <w:rsid w:val="001F2895"/>
    <w:rsid w:val="001F4281"/>
    <w:rsid w:val="001F4E09"/>
    <w:rsid w:val="00206AAF"/>
    <w:rsid w:val="00213F8D"/>
    <w:rsid w:val="00214F27"/>
    <w:rsid w:val="00215036"/>
    <w:rsid w:val="002166F5"/>
    <w:rsid w:val="00221494"/>
    <w:rsid w:val="00221DC0"/>
    <w:rsid w:val="0022338E"/>
    <w:rsid w:val="002238F5"/>
    <w:rsid w:val="002266FE"/>
    <w:rsid w:val="00230226"/>
    <w:rsid w:val="00231B7E"/>
    <w:rsid w:val="00232274"/>
    <w:rsid w:val="00235B0D"/>
    <w:rsid w:val="0023621F"/>
    <w:rsid w:val="00240E7B"/>
    <w:rsid w:val="00245183"/>
    <w:rsid w:val="00246863"/>
    <w:rsid w:val="002474C9"/>
    <w:rsid w:val="00254637"/>
    <w:rsid w:val="00254729"/>
    <w:rsid w:val="00262C46"/>
    <w:rsid w:val="002645A4"/>
    <w:rsid w:val="00264731"/>
    <w:rsid w:val="00265F41"/>
    <w:rsid w:val="0027002D"/>
    <w:rsid w:val="002703CF"/>
    <w:rsid w:val="002752CF"/>
    <w:rsid w:val="002759EB"/>
    <w:rsid w:val="00280061"/>
    <w:rsid w:val="002827B8"/>
    <w:rsid w:val="00282CAF"/>
    <w:rsid w:val="00285E5D"/>
    <w:rsid w:val="00290951"/>
    <w:rsid w:val="00291D9F"/>
    <w:rsid w:val="00294108"/>
    <w:rsid w:val="002A1168"/>
    <w:rsid w:val="002A3DBB"/>
    <w:rsid w:val="002A6B31"/>
    <w:rsid w:val="002A7A76"/>
    <w:rsid w:val="002B0D55"/>
    <w:rsid w:val="002B2266"/>
    <w:rsid w:val="002B42DB"/>
    <w:rsid w:val="002B431A"/>
    <w:rsid w:val="002B4834"/>
    <w:rsid w:val="002B5189"/>
    <w:rsid w:val="002B5481"/>
    <w:rsid w:val="002B5925"/>
    <w:rsid w:val="002B7666"/>
    <w:rsid w:val="002C0C43"/>
    <w:rsid w:val="002C130F"/>
    <w:rsid w:val="002C4484"/>
    <w:rsid w:val="002C677A"/>
    <w:rsid w:val="002D4613"/>
    <w:rsid w:val="002D466F"/>
    <w:rsid w:val="002E2F9F"/>
    <w:rsid w:val="002E3EF1"/>
    <w:rsid w:val="002E4C50"/>
    <w:rsid w:val="002E5377"/>
    <w:rsid w:val="002E622E"/>
    <w:rsid w:val="002E6611"/>
    <w:rsid w:val="002F23D9"/>
    <w:rsid w:val="002F334F"/>
    <w:rsid w:val="002F6B2E"/>
    <w:rsid w:val="00300275"/>
    <w:rsid w:val="0030217D"/>
    <w:rsid w:val="003042AC"/>
    <w:rsid w:val="00304E9D"/>
    <w:rsid w:val="003062E8"/>
    <w:rsid w:val="003071F3"/>
    <w:rsid w:val="00312FBF"/>
    <w:rsid w:val="00315344"/>
    <w:rsid w:val="00315E26"/>
    <w:rsid w:val="0031660B"/>
    <w:rsid w:val="00316A31"/>
    <w:rsid w:val="00316D35"/>
    <w:rsid w:val="0031760B"/>
    <w:rsid w:val="00320B02"/>
    <w:rsid w:val="00322A9D"/>
    <w:rsid w:val="0032437B"/>
    <w:rsid w:val="00325CF5"/>
    <w:rsid w:val="00335167"/>
    <w:rsid w:val="0033696C"/>
    <w:rsid w:val="00344066"/>
    <w:rsid w:val="0034501D"/>
    <w:rsid w:val="00354F88"/>
    <w:rsid w:val="0035705C"/>
    <w:rsid w:val="0036131E"/>
    <w:rsid w:val="003630CD"/>
    <w:rsid w:val="0036326E"/>
    <w:rsid w:val="00365711"/>
    <w:rsid w:val="00367F2D"/>
    <w:rsid w:val="00370419"/>
    <w:rsid w:val="00371E44"/>
    <w:rsid w:val="00380026"/>
    <w:rsid w:val="0038229D"/>
    <w:rsid w:val="00382302"/>
    <w:rsid w:val="00382E8F"/>
    <w:rsid w:val="003839C2"/>
    <w:rsid w:val="003857FC"/>
    <w:rsid w:val="00386DC5"/>
    <w:rsid w:val="00390A91"/>
    <w:rsid w:val="0039359C"/>
    <w:rsid w:val="0039394C"/>
    <w:rsid w:val="00393BFC"/>
    <w:rsid w:val="00396F2C"/>
    <w:rsid w:val="003A0307"/>
    <w:rsid w:val="003A0D40"/>
    <w:rsid w:val="003B04A1"/>
    <w:rsid w:val="003B0709"/>
    <w:rsid w:val="003B098D"/>
    <w:rsid w:val="003B146A"/>
    <w:rsid w:val="003B5AFC"/>
    <w:rsid w:val="003B7F3A"/>
    <w:rsid w:val="003C2C51"/>
    <w:rsid w:val="003C2CE5"/>
    <w:rsid w:val="003C535B"/>
    <w:rsid w:val="003C67B5"/>
    <w:rsid w:val="003C78C1"/>
    <w:rsid w:val="003D1B80"/>
    <w:rsid w:val="003D3549"/>
    <w:rsid w:val="003D65C5"/>
    <w:rsid w:val="003E032D"/>
    <w:rsid w:val="003E0F50"/>
    <w:rsid w:val="003E0F60"/>
    <w:rsid w:val="003E1C86"/>
    <w:rsid w:val="003F14BB"/>
    <w:rsid w:val="003F23E0"/>
    <w:rsid w:val="003F6BF2"/>
    <w:rsid w:val="004015FD"/>
    <w:rsid w:val="00401C58"/>
    <w:rsid w:val="00412002"/>
    <w:rsid w:val="004129A1"/>
    <w:rsid w:val="00414E23"/>
    <w:rsid w:val="00417716"/>
    <w:rsid w:val="00420F6D"/>
    <w:rsid w:val="0042138A"/>
    <w:rsid w:val="0042493E"/>
    <w:rsid w:val="00424AE3"/>
    <w:rsid w:val="004257F0"/>
    <w:rsid w:val="00426B1F"/>
    <w:rsid w:val="00427E9E"/>
    <w:rsid w:val="004305E7"/>
    <w:rsid w:val="00431DEC"/>
    <w:rsid w:val="00432CD3"/>
    <w:rsid w:val="004355CB"/>
    <w:rsid w:val="004361E5"/>
    <w:rsid w:val="00437ABE"/>
    <w:rsid w:val="004417BD"/>
    <w:rsid w:val="0044225D"/>
    <w:rsid w:val="0045022A"/>
    <w:rsid w:val="00452A5C"/>
    <w:rsid w:val="00461F38"/>
    <w:rsid w:val="004629D5"/>
    <w:rsid w:val="00464310"/>
    <w:rsid w:val="0046468F"/>
    <w:rsid w:val="00464CFC"/>
    <w:rsid w:val="004707DC"/>
    <w:rsid w:val="00470F03"/>
    <w:rsid w:val="00470FE5"/>
    <w:rsid w:val="00472908"/>
    <w:rsid w:val="00475B74"/>
    <w:rsid w:val="00475EF4"/>
    <w:rsid w:val="004869FF"/>
    <w:rsid w:val="00494BF0"/>
    <w:rsid w:val="00494DF1"/>
    <w:rsid w:val="004A125D"/>
    <w:rsid w:val="004A39EB"/>
    <w:rsid w:val="004A6809"/>
    <w:rsid w:val="004A68A0"/>
    <w:rsid w:val="004A7761"/>
    <w:rsid w:val="004A779B"/>
    <w:rsid w:val="004B2FE2"/>
    <w:rsid w:val="004B38D7"/>
    <w:rsid w:val="004B3BD8"/>
    <w:rsid w:val="004B7054"/>
    <w:rsid w:val="004C1F0B"/>
    <w:rsid w:val="004C25EF"/>
    <w:rsid w:val="004C2F64"/>
    <w:rsid w:val="004C3082"/>
    <w:rsid w:val="004D094E"/>
    <w:rsid w:val="004D1800"/>
    <w:rsid w:val="004D4757"/>
    <w:rsid w:val="004D71A5"/>
    <w:rsid w:val="004E3CCB"/>
    <w:rsid w:val="004E4012"/>
    <w:rsid w:val="004E65A2"/>
    <w:rsid w:val="004E6A8E"/>
    <w:rsid w:val="004E73E9"/>
    <w:rsid w:val="004F2001"/>
    <w:rsid w:val="004F2FA7"/>
    <w:rsid w:val="004F67A4"/>
    <w:rsid w:val="004F7A5A"/>
    <w:rsid w:val="004F7B5E"/>
    <w:rsid w:val="0050003E"/>
    <w:rsid w:val="005014F5"/>
    <w:rsid w:val="0050152F"/>
    <w:rsid w:val="00503B17"/>
    <w:rsid w:val="00503BEB"/>
    <w:rsid w:val="00503FF0"/>
    <w:rsid w:val="00504046"/>
    <w:rsid w:val="00504C0F"/>
    <w:rsid w:val="0050684F"/>
    <w:rsid w:val="00506DB5"/>
    <w:rsid w:val="00507C81"/>
    <w:rsid w:val="0051082E"/>
    <w:rsid w:val="0051118C"/>
    <w:rsid w:val="00511279"/>
    <w:rsid w:val="0051406C"/>
    <w:rsid w:val="005163C4"/>
    <w:rsid w:val="005163E6"/>
    <w:rsid w:val="00517143"/>
    <w:rsid w:val="00517C96"/>
    <w:rsid w:val="005232E3"/>
    <w:rsid w:val="005237E3"/>
    <w:rsid w:val="00525AA0"/>
    <w:rsid w:val="00531E5E"/>
    <w:rsid w:val="00532176"/>
    <w:rsid w:val="00534AA2"/>
    <w:rsid w:val="0053537A"/>
    <w:rsid w:val="0054351B"/>
    <w:rsid w:val="00546914"/>
    <w:rsid w:val="00550770"/>
    <w:rsid w:val="0055119F"/>
    <w:rsid w:val="00554029"/>
    <w:rsid w:val="00561E63"/>
    <w:rsid w:val="00564801"/>
    <w:rsid w:val="0056519E"/>
    <w:rsid w:val="00572D3D"/>
    <w:rsid w:val="00574DA9"/>
    <w:rsid w:val="005763C0"/>
    <w:rsid w:val="00577EC7"/>
    <w:rsid w:val="00580F1D"/>
    <w:rsid w:val="005812B8"/>
    <w:rsid w:val="00581A97"/>
    <w:rsid w:val="005847CF"/>
    <w:rsid w:val="00584EDA"/>
    <w:rsid w:val="00586A03"/>
    <w:rsid w:val="005905E3"/>
    <w:rsid w:val="00594A49"/>
    <w:rsid w:val="005A1500"/>
    <w:rsid w:val="005A3211"/>
    <w:rsid w:val="005A3DFE"/>
    <w:rsid w:val="005A414A"/>
    <w:rsid w:val="005A4B26"/>
    <w:rsid w:val="005A4F3E"/>
    <w:rsid w:val="005A613E"/>
    <w:rsid w:val="005B08A1"/>
    <w:rsid w:val="005B0B13"/>
    <w:rsid w:val="005B0B30"/>
    <w:rsid w:val="005B0D7F"/>
    <w:rsid w:val="005B1F58"/>
    <w:rsid w:val="005B21F9"/>
    <w:rsid w:val="005B2C2D"/>
    <w:rsid w:val="005B2D69"/>
    <w:rsid w:val="005B517F"/>
    <w:rsid w:val="005B52EE"/>
    <w:rsid w:val="005C39C7"/>
    <w:rsid w:val="005C5DCB"/>
    <w:rsid w:val="005C63F6"/>
    <w:rsid w:val="005D2D6B"/>
    <w:rsid w:val="005D37F6"/>
    <w:rsid w:val="005D3FFE"/>
    <w:rsid w:val="005E2260"/>
    <w:rsid w:val="005E29DA"/>
    <w:rsid w:val="005E69CB"/>
    <w:rsid w:val="005F179B"/>
    <w:rsid w:val="005F1D7A"/>
    <w:rsid w:val="005F2141"/>
    <w:rsid w:val="005F6FAA"/>
    <w:rsid w:val="005F7AA2"/>
    <w:rsid w:val="005F7D04"/>
    <w:rsid w:val="00603864"/>
    <w:rsid w:val="00603AFE"/>
    <w:rsid w:val="006075F3"/>
    <w:rsid w:val="00610515"/>
    <w:rsid w:val="006109EE"/>
    <w:rsid w:val="00613CFB"/>
    <w:rsid w:val="006166FF"/>
    <w:rsid w:val="00616859"/>
    <w:rsid w:val="0061732A"/>
    <w:rsid w:val="0061765B"/>
    <w:rsid w:val="00620522"/>
    <w:rsid w:val="006229AD"/>
    <w:rsid w:val="00626964"/>
    <w:rsid w:val="00626D5F"/>
    <w:rsid w:val="00627642"/>
    <w:rsid w:val="0063663D"/>
    <w:rsid w:val="00637A44"/>
    <w:rsid w:val="006400BC"/>
    <w:rsid w:val="00644645"/>
    <w:rsid w:val="00644768"/>
    <w:rsid w:val="00653D83"/>
    <w:rsid w:val="00654FAC"/>
    <w:rsid w:val="00657897"/>
    <w:rsid w:val="006629ED"/>
    <w:rsid w:val="00665DA7"/>
    <w:rsid w:val="0067083C"/>
    <w:rsid w:val="00670FB0"/>
    <w:rsid w:val="00673A90"/>
    <w:rsid w:val="00674757"/>
    <w:rsid w:val="0067541F"/>
    <w:rsid w:val="00676DF9"/>
    <w:rsid w:val="00677034"/>
    <w:rsid w:val="006805AE"/>
    <w:rsid w:val="00684F05"/>
    <w:rsid w:val="00686BD9"/>
    <w:rsid w:val="00687616"/>
    <w:rsid w:val="00690FE8"/>
    <w:rsid w:val="00694D72"/>
    <w:rsid w:val="006951E5"/>
    <w:rsid w:val="006A005D"/>
    <w:rsid w:val="006A1063"/>
    <w:rsid w:val="006A17C6"/>
    <w:rsid w:val="006A18F7"/>
    <w:rsid w:val="006A3C0B"/>
    <w:rsid w:val="006A5652"/>
    <w:rsid w:val="006A5FAC"/>
    <w:rsid w:val="006B17C5"/>
    <w:rsid w:val="006B228A"/>
    <w:rsid w:val="006B3272"/>
    <w:rsid w:val="006B3849"/>
    <w:rsid w:val="006C776F"/>
    <w:rsid w:val="006C78C3"/>
    <w:rsid w:val="006D0F0B"/>
    <w:rsid w:val="006D1612"/>
    <w:rsid w:val="006D28AB"/>
    <w:rsid w:val="006D4365"/>
    <w:rsid w:val="006E0146"/>
    <w:rsid w:val="006E03A3"/>
    <w:rsid w:val="006E2CB7"/>
    <w:rsid w:val="006E4E26"/>
    <w:rsid w:val="006E64B6"/>
    <w:rsid w:val="006F1758"/>
    <w:rsid w:val="006F2468"/>
    <w:rsid w:val="006F3987"/>
    <w:rsid w:val="006F43EE"/>
    <w:rsid w:val="007065F7"/>
    <w:rsid w:val="00706708"/>
    <w:rsid w:val="00714CE8"/>
    <w:rsid w:val="0071598F"/>
    <w:rsid w:val="00723549"/>
    <w:rsid w:val="00723F94"/>
    <w:rsid w:val="00725629"/>
    <w:rsid w:val="007260CF"/>
    <w:rsid w:val="00727B1F"/>
    <w:rsid w:val="007316B4"/>
    <w:rsid w:val="0074100C"/>
    <w:rsid w:val="00741991"/>
    <w:rsid w:val="00751F20"/>
    <w:rsid w:val="00757BAE"/>
    <w:rsid w:val="00760266"/>
    <w:rsid w:val="007603CE"/>
    <w:rsid w:val="00761EE9"/>
    <w:rsid w:val="007628BB"/>
    <w:rsid w:val="0076335F"/>
    <w:rsid w:val="00763DDF"/>
    <w:rsid w:val="00763E6A"/>
    <w:rsid w:val="00764B06"/>
    <w:rsid w:val="00764DB5"/>
    <w:rsid w:val="00765610"/>
    <w:rsid w:val="0076781B"/>
    <w:rsid w:val="00772761"/>
    <w:rsid w:val="00772D9E"/>
    <w:rsid w:val="00774A37"/>
    <w:rsid w:val="007756A9"/>
    <w:rsid w:val="00776DD3"/>
    <w:rsid w:val="007770F4"/>
    <w:rsid w:val="00777268"/>
    <w:rsid w:val="00781499"/>
    <w:rsid w:val="00781F2A"/>
    <w:rsid w:val="00782E48"/>
    <w:rsid w:val="0078305A"/>
    <w:rsid w:val="00784065"/>
    <w:rsid w:val="00785477"/>
    <w:rsid w:val="007870A4"/>
    <w:rsid w:val="00787101"/>
    <w:rsid w:val="007918CF"/>
    <w:rsid w:val="0079474F"/>
    <w:rsid w:val="00797C44"/>
    <w:rsid w:val="007A0D31"/>
    <w:rsid w:val="007A1F9D"/>
    <w:rsid w:val="007A3194"/>
    <w:rsid w:val="007A38B7"/>
    <w:rsid w:val="007B5E48"/>
    <w:rsid w:val="007B6645"/>
    <w:rsid w:val="007B7126"/>
    <w:rsid w:val="007C5AE8"/>
    <w:rsid w:val="007C6614"/>
    <w:rsid w:val="007C7F78"/>
    <w:rsid w:val="007D176D"/>
    <w:rsid w:val="007D3147"/>
    <w:rsid w:val="007D39FF"/>
    <w:rsid w:val="007D3AED"/>
    <w:rsid w:val="007D5C90"/>
    <w:rsid w:val="007E19AB"/>
    <w:rsid w:val="007E1FD2"/>
    <w:rsid w:val="007E22E8"/>
    <w:rsid w:val="007E438C"/>
    <w:rsid w:val="007F42B4"/>
    <w:rsid w:val="007F73B7"/>
    <w:rsid w:val="00800372"/>
    <w:rsid w:val="00804508"/>
    <w:rsid w:val="008053BE"/>
    <w:rsid w:val="00805A5D"/>
    <w:rsid w:val="0081038B"/>
    <w:rsid w:val="0081045A"/>
    <w:rsid w:val="0081070B"/>
    <w:rsid w:val="008115C2"/>
    <w:rsid w:val="00811657"/>
    <w:rsid w:val="00811A59"/>
    <w:rsid w:val="008133F8"/>
    <w:rsid w:val="008222B4"/>
    <w:rsid w:val="00823F58"/>
    <w:rsid w:val="00830F0A"/>
    <w:rsid w:val="00835A9F"/>
    <w:rsid w:val="00836E3B"/>
    <w:rsid w:val="00840A25"/>
    <w:rsid w:val="00840DF8"/>
    <w:rsid w:val="008418EA"/>
    <w:rsid w:val="0084228C"/>
    <w:rsid w:val="00845A41"/>
    <w:rsid w:val="008473F0"/>
    <w:rsid w:val="0085456B"/>
    <w:rsid w:val="00855061"/>
    <w:rsid w:val="008556F8"/>
    <w:rsid w:val="00856EF8"/>
    <w:rsid w:val="0085752E"/>
    <w:rsid w:val="00860C16"/>
    <w:rsid w:val="00867398"/>
    <w:rsid w:val="00873C48"/>
    <w:rsid w:val="00873CDC"/>
    <w:rsid w:val="008745D0"/>
    <w:rsid w:val="008768A3"/>
    <w:rsid w:val="008808C6"/>
    <w:rsid w:val="00881242"/>
    <w:rsid w:val="0088148B"/>
    <w:rsid w:val="00881D1B"/>
    <w:rsid w:val="00882894"/>
    <w:rsid w:val="00885254"/>
    <w:rsid w:val="00891C48"/>
    <w:rsid w:val="00893FA0"/>
    <w:rsid w:val="00895486"/>
    <w:rsid w:val="00895A10"/>
    <w:rsid w:val="0089667A"/>
    <w:rsid w:val="008A0695"/>
    <w:rsid w:val="008A1465"/>
    <w:rsid w:val="008A191E"/>
    <w:rsid w:val="008A2095"/>
    <w:rsid w:val="008A7E66"/>
    <w:rsid w:val="008B177E"/>
    <w:rsid w:val="008B42E1"/>
    <w:rsid w:val="008B43B0"/>
    <w:rsid w:val="008B4763"/>
    <w:rsid w:val="008C2EE6"/>
    <w:rsid w:val="008C4FF6"/>
    <w:rsid w:val="008C7D21"/>
    <w:rsid w:val="008D2256"/>
    <w:rsid w:val="008D3E52"/>
    <w:rsid w:val="008E1085"/>
    <w:rsid w:val="008E4C4A"/>
    <w:rsid w:val="008E6F54"/>
    <w:rsid w:val="008F0961"/>
    <w:rsid w:val="008F1AC4"/>
    <w:rsid w:val="008F346B"/>
    <w:rsid w:val="00901AA1"/>
    <w:rsid w:val="009024A9"/>
    <w:rsid w:val="009106EA"/>
    <w:rsid w:val="00912644"/>
    <w:rsid w:val="00912D3E"/>
    <w:rsid w:val="00913835"/>
    <w:rsid w:val="00915F69"/>
    <w:rsid w:val="00917283"/>
    <w:rsid w:val="0092077F"/>
    <w:rsid w:val="009210B8"/>
    <w:rsid w:val="009215C9"/>
    <w:rsid w:val="009222C0"/>
    <w:rsid w:val="00932185"/>
    <w:rsid w:val="009323BD"/>
    <w:rsid w:val="0093457D"/>
    <w:rsid w:val="00934AB6"/>
    <w:rsid w:val="00934B66"/>
    <w:rsid w:val="00945675"/>
    <w:rsid w:val="00947173"/>
    <w:rsid w:val="00947B53"/>
    <w:rsid w:val="00951209"/>
    <w:rsid w:val="00960A4D"/>
    <w:rsid w:val="009648AA"/>
    <w:rsid w:val="00965145"/>
    <w:rsid w:val="009672D8"/>
    <w:rsid w:val="00970F28"/>
    <w:rsid w:val="00972675"/>
    <w:rsid w:val="00982731"/>
    <w:rsid w:val="00983D12"/>
    <w:rsid w:val="00990361"/>
    <w:rsid w:val="00990E15"/>
    <w:rsid w:val="009936E4"/>
    <w:rsid w:val="00994377"/>
    <w:rsid w:val="00994EE1"/>
    <w:rsid w:val="00996903"/>
    <w:rsid w:val="0099766A"/>
    <w:rsid w:val="009A22CC"/>
    <w:rsid w:val="009A294D"/>
    <w:rsid w:val="009A4A90"/>
    <w:rsid w:val="009B02CC"/>
    <w:rsid w:val="009B32DD"/>
    <w:rsid w:val="009B4082"/>
    <w:rsid w:val="009B411B"/>
    <w:rsid w:val="009B6205"/>
    <w:rsid w:val="009B6B75"/>
    <w:rsid w:val="009C174A"/>
    <w:rsid w:val="009C18E6"/>
    <w:rsid w:val="009C50B5"/>
    <w:rsid w:val="009D1731"/>
    <w:rsid w:val="009D186B"/>
    <w:rsid w:val="009D388E"/>
    <w:rsid w:val="009D65CA"/>
    <w:rsid w:val="009D6FB8"/>
    <w:rsid w:val="009D7EF7"/>
    <w:rsid w:val="009D7F32"/>
    <w:rsid w:val="009E1409"/>
    <w:rsid w:val="009E222F"/>
    <w:rsid w:val="009E25ED"/>
    <w:rsid w:val="009E4E79"/>
    <w:rsid w:val="009E66D6"/>
    <w:rsid w:val="009E7B73"/>
    <w:rsid w:val="009F37ED"/>
    <w:rsid w:val="009F674F"/>
    <w:rsid w:val="009F6AE2"/>
    <w:rsid w:val="00A01BF3"/>
    <w:rsid w:val="00A01CBA"/>
    <w:rsid w:val="00A022CD"/>
    <w:rsid w:val="00A0393D"/>
    <w:rsid w:val="00A03955"/>
    <w:rsid w:val="00A03E9D"/>
    <w:rsid w:val="00A04555"/>
    <w:rsid w:val="00A07DBD"/>
    <w:rsid w:val="00A10384"/>
    <w:rsid w:val="00A11EB0"/>
    <w:rsid w:val="00A15918"/>
    <w:rsid w:val="00A209A1"/>
    <w:rsid w:val="00A21AC6"/>
    <w:rsid w:val="00A24D37"/>
    <w:rsid w:val="00A253DB"/>
    <w:rsid w:val="00A2692E"/>
    <w:rsid w:val="00A30FD1"/>
    <w:rsid w:val="00A444CA"/>
    <w:rsid w:val="00A47598"/>
    <w:rsid w:val="00A47BC4"/>
    <w:rsid w:val="00A51E11"/>
    <w:rsid w:val="00A521D5"/>
    <w:rsid w:val="00A54260"/>
    <w:rsid w:val="00A54797"/>
    <w:rsid w:val="00A5598F"/>
    <w:rsid w:val="00A64B8A"/>
    <w:rsid w:val="00A64C2D"/>
    <w:rsid w:val="00A64E25"/>
    <w:rsid w:val="00A672A6"/>
    <w:rsid w:val="00A7318B"/>
    <w:rsid w:val="00A7520D"/>
    <w:rsid w:val="00A77A7E"/>
    <w:rsid w:val="00A827EA"/>
    <w:rsid w:val="00A845BE"/>
    <w:rsid w:val="00A8470D"/>
    <w:rsid w:val="00A8485C"/>
    <w:rsid w:val="00A84F06"/>
    <w:rsid w:val="00A84F8D"/>
    <w:rsid w:val="00A8577F"/>
    <w:rsid w:val="00A86476"/>
    <w:rsid w:val="00A86A52"/>
    <w:rsid w:val="00A8772C"/>
    <w:rsid w:val="00A92854"/>
    <w:rsid w:val="00A93BE3"/>
    <w:rsid w:val="00A972E8"/>
    <w:rsid w:val="00AA01CB"/>
    <w:rsid w:val="00AA03CE"/>
    <w:rsid w:val="00AA1046"/>
    <w:rsid w:val="00AA5B23"/>
    <w:rsid w:val="00AB039D"/>
    <w:rsid w:val="00AB13A2"/>
    <w:rsid w:val="00AB2594"/>
    <w:rsid w:val="00AB26DC"/>
    <w:rsid w:val="00AC14A2"/>
    <w:rsid w:val="00AC3113"/>
    <w:rsid w:val="00AC3256"/>
    <w:rsid w:val="00AC64A6"/>
    <w:rsid w:val="00AD5791"/>
    <w:rsid w:val="00AD5812"/>
    <w:rsid w:val="00AD6F84"/>
    <w:rsid w:val="00AE1609"/>
    <w:rsid w:val="00AE53E0"/>
    <w:rsid w:val="00AF1112"/>
    <w:rsid w:val="00AF143C"/>
    <w:rsid w:val="00AF3F43"/>
    <w:rsid w:val="00AF4CD8"/>
    <w:rsid w:val="00AF5E91"/>
    <w:rsid w:val="00AF6B5D"/>
    <w:rsid w:val="00AF7270"/>
    <w:rsid w:val="00B10A03"/>
    <w:rsid w:val="00B10E8D"/>
    <w:rsid w:val="00B11259"/>
    <w:rsid w:val="00B13108"/>
    <w:rsid w:val="00B23892"/>
    <w:rsid w:val="00B24F08"/>
    <w:rsid w:val="00B265B9"/>
    <w:rsid w:val="00B316DE"/>
    <w:rsid w:val="00B31C8D"/>
    <w:rsid w:val="00B33B47"/>
    <w:rsid w:val="00B40211"/>
    <w:rsid w:val="00B42369"/>
    <w:rsid w:val="00B442B2"/>
    <w:rsid w:val="00B44650"/>
    <w:rsid w:val="00B503F1"/>
    <w:rsid w:val="00B50507"/>
    <w:rsid w:val="00B56086"/>
    <w:rsid w:val="00B60AF8"/>
    <w:rsid w:val="00B60B44"/>
    <w:rsid w:val="00B619F5"/>
    <w:rsid w:val="00B64059"/>
    <w:rsid w:val="00B66059"/>
    <w:rsid w:val="00B6608A"/>
    <w:rsid w:val="00B72DAC"/>
    <w:rsid w:val="00B738BA"/>
    <w:rsid w:val="00B74F9E"/>
    <w:rsid w:val="00B762D3"/>
    <w:rsid w:val="00B7763E"/>
    <w:rsid w:val="00B82910"/>
    <w:rsid w:val="00B8303D"/>
    <w:rsid w:val="00B845B3"/>
    <w:rsid w:val="00B84F68"/>
    <w:rsid w:val="00B8690C"/>
    <w:rsid w:val="00B872C1"/>
    <w:rsid w:val="00B90D1D"/>
    <w:rsid w:val="00B9248F"/>
    <w:rsid w:val="00B92B2E"/>
    <w:rsid w:val="00B96996"/>
    <w:rsid w:val="00B96AC5"/>
    <w:rsid w:val="00B96F80"/>
    <w:rsid w:val="00BA15D3"/>
    <w:rsid w:val="00BA2E80"/>
    <w:rsid w:val="00BA43E5"/>
    <w:rsid w:val="00BA696D"/>
    <w:rsid w:val="00BA69AA"/>
    <w:rsid w:val="00BA750E"/>
    <w:rsid w:val="00BB4DC5"/>
    <w:rsid w:val="00BB63CD"/>
    <w:rsid w:val="00BC0490"/>
    <w:rsid w:val="00BC1807"/>
    <w:rsid w:val="00BC24DC"/>
    <w:rsid w:val="00BC3C45"/>
    <w:rsid w:val="00BD1539"/>
    <w:rsid w:val="00BD25AF"/>
    <w:rsid w:val="00BD2D21"/>
    <w:rsid w:val="00BD401A"/>
    <w:rsid w:val="00BD7F20"/>
    <w:rsid w:val="00BE1451"/>
    <w:rsid w:val="00BE216B"/>
    <w:rsid w:val="00BE3906"/>
    <w:rsid w:val="00BE7720"/>
    <w:rsid w:val="00BE77FA"/>
    <w:rsid w:val="00BF2464"/>
    <w:rsid w:val="00BF2D42"/>
    <w:rsid w:val="00BF2ED8"/>
    <w:rsid w:val="00BF5AE6"/>
    <w:rsid w:val="00C00074"/>
    <w:rsid w:val="00C013E3"/>
    <w:rsid w:val="00C049B8"/>
    <w:rsid w:val="00C0760E"/>
    <w:rsid w:val="00C07B01"/>
    <w:rsid w:val="00C1151B"/>
    <w:rsid w:val="00C11E25"/>
    <w:rsid w:val="00C121DA"/>
    <w:rsid w:val="00C12EBA"/>
    <w:rsid w:val="00C131EB"/>
    <w:rsid w:val="00C1348B"/>
    <w:rsid w:val="00C21BEE"/>
    <w:rsid w:val="00C2308B"/>
    <w:rsid w:val="00C23697"/>
    <w:rsid w:val="00C2568C"/>
    <w:rsid w:val="00C25F38"/>
    <w:rsid w:val="00C26242"/>
    <w:rsid w:val="00C2642B"/>
    <w:rsid w:val="00C266C9"/>
    <w:rsid w:val="00C26756"/>
    <w:rsid w:val="00C268C2"/>
    <w:rsid w:val="00C272F3"/>
    <w:rsid w:val="00C30701"/>
    <w:rsid w:val="00C337D4"/>
    <w:rsid w:val="00C36380"/>
    <w:rsid w:val="00C373C4"/>
    <w:rsid w:val="00C403E6"/>
    <w:rsid w:val="00C40422"/>
    <w:rsid w:val="00C40B5A"/>
    <w:rsid w:val="00C40E0D"/>
    <w:rsid w:val="00C447F1"/>
    <w:rsid w:val="00C4504D"/>
    <w:rsid w:val="00C4639C"/>
    <w:rsid w:val="00C47F73"/>
    <w:rsid w:val="00C5215B"/>
    <w:rsid w:val="00C5576C"/>
    <w:rsid w:val="00C56B3C"/>
    <w:rsid w:val="00C6241F"/>
    <w:rsid w:val="00C67E1B"/>
    <w:rsid w:val="00C70166"/>
    <w:rsid w:val="00C71EEF"/>
    <w:rsid w:val="00C75095"/>
    <w:rsid w:val="00C7659F"/>
    <w:rsid w:val="00C80705"/>
    <w:rsid w:val="00C8110E"/>
    <w:rsid w:val="00C8311F"/>
    <w:rsid w:val="00C8396D"/>
    <w:rsid w:val="00C85171"/>
    <w:rsid w:val="00C86294"/>
    <w:rsid w:val="00C875CC"/>
    <w:rsid w:val="00C87F40"/>
    <w:rsid w:val="00C90B47"/>
    <w:rsid w:val="00C92874"/>
    <w:rsid w:val="00C93D43"/>
    <w:rsid w:val="00C947FB"/>
    <w:rsid w:val="00C951FF"/>
    <w:rsid w:val="00C957FF"/>
    <w:rsid w:val="00CA26F6"/>
    <w:rsid w:val="00CA3624"/>
    <w:rsid w:val="00CA523B"/>
    <w:rsid w:val="00CA5FE6"/>
    <w:rsid w:val="00CB2486"/>
    <w:rsid w:val="00CB4B39"/>
    <w:rsid w:val="00CB5A52"/>
    <w:rsid w:val="00CB5ECE"/>
    <w:rsid w:val="00CB6208"/>
    <w:rsid w:val="00CB74AF"/>
    <w:rsid w:val="00CB7D44"/>
    <w:rsid w:val="00CC5220"/>
    <w:rsid w:val="00CC681B"/>
    <w:rsid w:val="00CC7800"/>
    <w:rsid w:val="00CC7E9E"/>
    <w:rsid w:val="00CD0C82"/>
    <w:rsid w:val="00CD5076"/>
    <w:rsid w:val="00CD6869"/>
    <w:rsid w:val="00CE0E53"/>
    <w:rsid w:val="00CE184D"/>
    <w:rsid w:val="00CF1A0D"/>
    <w:rsid w:val="00CF26D0"/>
    <w:rsid w:val="00CF603D"/>
    <w:rsid w:val="00CF7788"/>
    <w:rsid w:val="00D026BF"/>
    <w:rsid w:val="00D03592"/>
    <w:rsid w:val="00D049E9"/>
    <w:rsid w:val="00D07994"/>
    <w:rsid w:val="00D11060"/>
    <w:rsid w:val="00D1306D"/>
    <w:rsid w:val="00D1331A"/>
    <w:rsid w:val="00D1337A"/>
    <w:rsid w:val="00D151CA"/>
    <w:rsid w:val="00D17914"/>
    <w:rsid w:val="00D21540"/>
    <w:rsid w:val="00D235C6"/>
    <w:rsid w:val="00D24A1E"/>
    <w:rsid w:val="00D316AF"/>
    <w:rsid w:val="00D3201B"/>
    <w:rsid w:val="00D32377"/>
    <w:rsid w:val="00D34697"/>
    <w:rsid w:val="00D349CC"/>
    <w:rsid w:val="00D349EA"/>
    <w:rsid w:val="00D35182"/>
    <w:rsid w:val="00D37186"/>
    <w:rsid w:val="00D430C8"/>
    <w:rsid w:val="00D4451B"/>
    <w:rsid w:val="00D52F40"/>
    <w:rsid w:val="00D53F32"/>
    <w:rsid w:val="00D6162E"/>
    <w:rsid w:val="00D61EB6"/>
    <w:rsid w:val="00D6210A"/>
    <w:rsid w:val="00D63B3B"/>
    <w:rsid w:val="00D675CC"/>
    <w:rsid w:val="00D708E2"/>
    <w:rsid w:val="00D71020"/>
    <w:rsid w:val="00D726AF"/>
    <w:rsid w:val="00D729F5"/>
    <w:rsid w:val="00D75C32"/>
    <w:rsid w:val="00D767A2"/>
    <w:rsid w:val="00D77945"/>
    <w:rsid w:val="00D80A12"/>
    <w:rsid w:val="00D80D9B"/>
    <w:rsid w:val="00D84146"/>
    <w:rsid w:val="00D87DAC"/>
    <w:rsid w:val="00D92620"/>
    <w:rsid w:val="00D92EF4"/>
    <w:rsid w:val="00D95EE0"/>
    <w:rsid w:val="00DA0D31"/>
    <w:rsid w:val="00DA115B"/>
    <w:rsid w:val="00DA1419"/>
    <w:rsid w:val="00DA26F3"/>
    <w:rsid w:val="00DA482B"/>
    <w:rsid w:val="00DA4B2E"/>
    <w:rsid w:val="00DB0497"/>
    <w:rsid w:val="00DB27A4"/>
    <w:rsid w:val="00DB5167"/>
    <w:rsid w:val="00DB5E34"/>
    <w:rsid w:val="00DB75A3"/>
    <w:rsid w:val="00DB79D8"/>
    <w:rsid w:val="00DB7B1E"/>
    <w:rsid w:val="00DC2756"/>
    <w:rsid w:val="00DC4050"/>
    <w:rsid w:val="00DC56E6"/>
    <w:rsid w:val="00DC7892"/>
    <w:rsid w:val="00DD004E"/>
    <w:rsid w:val="00DD08D1"/>
    <w:rsid w:val="00DD2A44"/>
    <w:rsid w:val="00DD608E"/>
    <w:rsid w:val="00DE08E6"/>
    <w:rsid w:val="00DE315E"/>
    <w:rsid w:val="00DE3785"/>
    <w:rsid w:val="00DE5FF1"/>
    <w:rsid w:val="00DE63AD"/>
    <w:rsid w:val="00DF10F4"/>
    <w:rsid w:val="00DF1CA1"/>
    <w:rsid w:val="00DF4B2B"/>
    <w:rsid w:val="00DF5C3C"/>
    <w:rsid w:val="00DF660F"/>
    <w:rsid w:val="00DF664F"/>
    <w:rsid w:val="00E0134F"/>
    <w:rsid w:val="00E0215E"/>
    <w:rsid w:val="00E025E7"/>
    <w:rsid w:val="00E0371C"/>
    <w:rsid w:val="00E06202"/>
    <w:rsid w:val="00E108D5"/>
    <w:rsid w:val="00E240A7"/>
    <w:rsid w:val="00E24CE6"/>
    <w:rsid w:val="00E2539B"/>
    <w:rsid w:val="00E254D4"/>
    <w:rsid w:val="00E26131"/>
    <w:rsid w:val="00E27A41"/>
    <w:rsid w:val="00E27F3B"/>
    <w:rsid w:val="00E305C8"/>
    <w:rsid w:val="00E3198F"/>
    <w:rsid w:val="00E3517A"/>
    <w:rsid w:val="00E36250"/>
    <w:rsid w:val="00E41169"/>
    <w:rsid w:val="00E46583"/>
    <w:rsid w:val="00E50E40"/>
    <w:rsid w:val="00E51D2A"/>
    <w:rsid w:val="00E51DF5"/>
    <w:rsid w:val="00E52183"/>
    <w:rsid w:val="00E56764"/>
    <w:rsid w:val="00E609C1"/>
    <w:rsid w:val="00E629F2"/>
    <w:rsid w:val="00E6533A"/>
    <w:rsid w:val="00E66048"/>
    <w:rsid w:val="00E71B35"/>
    <w:rsid w:val="00E7505D"/>
    <w:rsid w:val="00E76DD7"/>
    <w:rsid w:val="00E8143E"/>
    <w:rsid w:val="00E82CEE"/>
    <w:rsid w:val="00E8515C"/>
    <w:rsid w:val="00E85359"/>
    <w:rsid w:val="00E91F87"/>
    <w:rsid w:val="00E93687"/>
    <w:rsid w:val="00E955E8"/>
    <w:rsid w:val="00EA2CC6"/>
    <w:rsid w:val="00EA486A"/>
    <w:rsid w:val="00EA4B04"/>
    <w:rsid w:val="00EA5A13"/>
    <w:rsid w:val="00EA7AF7"/>
    <w:rsid w:val="00EB43D4"/>
    <w:rsid w:val="00EB5EFE"/>
    <w:rsid w:val="00EB6081"/>
    <w:rsid w:val="00EB709F"/>
    <w:rsid w:val="00EB7A44"/>
    <w:rsid w:val="00EC0878"/>
    <w:rsid w:val="00EC16ED"/>
    <w:rsid w:val="00EC2B41"/>
    <w:rsid w:val="00EC41A7"/>
    <w:rsid w:val="00EC43FC"/>
    <w:rsid w:val="00EC7F3C"/>
    <w:rsid w:val="00EC7F91"/>
    <w:rsid w:val="00ED0C64"/>
    <w:rsid w:val="00ED459E"/>
    <w:rsid w:val="00ED55FF"/>
    <w:rsid w:val="00ED76E5"/>
    <w:rsid w:val="00ED7CFB"/>
    <w:rsid w:val="00EE4F59"/>
    <w:rsid w:val="00EE5B02"/>
    <w:rsid w:val="00EE5B1C"/>
    <w:rsid w:val="00EE77BC"/>
    <w:rsid w:val="00EE7AE5"/>
    <w:rsid w:val="00EF383F"/>
    <w:rsid w:val="00EF4340"/>
    <w:rsid w:val="00EF4F3C"/>
    <w:rsid w:val="00EF50FC"/>
    <w:rsid w:val="00EF675C"/>
    <w:rsid w:val="00EF6766"/>
    <w:rsid w:val="00EF6838"/>
    <w:rsid w:val="00F03AD4"/>
    <w:rsid w:val="00F053DA"/>
    <w:rsid w:val="00F06DDF"/>
    <w:rsid w:val="00F109EF"/>
    <w:rsid w:val="00F11FB5"/>
    <w:rsid w:val="00F12B3B"/>
    <w:rsid w:val="00F14EED"/>
    <w:rsid w:val="00F20DAF"/>
    <w:rsid w:val="00F20DCD"/>
    <w:rsid w:val="00F23215"/>
    <w:rsid w:val="00F241D7"/>
    <w:rsid w:val="00F24C9B"/>
    <w:rsid w:val="00F25347"/>
    <w:rsid w:val="00F253DD"/>
    <w:rsid w:val="00F261FB"/>
    <w:rsid w:val="00F26218"/>
    <w:rsid w:val="00F314CE"/>
    <w:rsid w:val="00F34300"/>
    <w:rsid w:val="00F410B4"/>
    <w:rsid w:val="00F42C50"/>
    <w:rsid w:val="00F43237"/>
    <w:rsid w:val="00F44E4B"/>
    <w:rsid w:val="00F47284"/>
    <w:rsid w:val="00F47581"/>
    <w:rsid w:val="00F476F4"/>
    <w:rsid w:val="00F52F46"/>
    <w:rsid w:val="00F53486"/>
    <w:rsid w:val="00F53735"/>
    <w:rsid w:val="00F54A8C"/>
    <w:rsid w:val="00F556FB"/>
    <w:rsid w:val="00F61074"/>
    <w:rsid w:val="00F6161E"/>
    <w:rsid w:val="00F63252"/>
    <w:rsid w:val="00F64708"/>
    <w:rsid w:val="00F675C6"/>
    <w:rsid w:val="00F713EC"/>
    <w:rsid w:val="00F73831"/>
    <w:rsid w:val="00F77FA4"/>
    <w:rsid w:val="00F80A7C"/>
    <w:rsid w:val="00F81F7F"/>
    <w:rsid w:val="00F832E5"/>
    <w:rsid w:val="00F85A7C"/>
    <w:rsid w:val="00F9034C"/>
    <w:rsid w:val="00F91BD2"/>
    <w:rsid w:val="00F92E55"/>
    <w:rsid w:val="00F9430D"/>
    <w:rsid w:val="00F958BB"/>
    <w:rsid w:val="00F97E10"/>
    <w:rsid w:val="00FA3CD9"/>
    <w:rsid w:val="00FA3FBF"/>
    <w:rsid w:val="00FB159F"/>
    <w:rsid w:val="00FB2031"/>
    <w:rsid w:val="00FB225D"/>
    <w:rsid w:val="00FC0752"/>
    <w:rsid w:val="00FC4ED9"/>
    <w:rsid w:val="00FD0ED5"/>
    <w:rsid w:val="00FD5288"/>
    <w:rsid w:val="00FD611B"/>
    <w:rsid w:val="00FD620B"/>
    <w:rsid w:val="00FE002E"/>
    <w:rsid w:val="00FE0AB6"/>
    <w:rsid w:val="00FE0DC2"/>
    <w:rsid w:val="00FE4EEB"/>
    <w:rsid w:val="00FE7691"/>
    <w:rsid w:val="00FF0640"/>
    <w:rsid w:val="00FF19F1"/>
    <w:rsid w:val="00FF5E31"/>
    <w:rsid w:val="00FF64F1"/>
    <w:rsid w:val="00FF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99"/>
    <w:qFormat/>
    <w:rsid w:val="005B1F58"/>
    <w:pPr>
      <w:ind w:left="720"/>
    </w:pPr>
  </w:style>
  <w:style w:type="paragraph" w:styleId="CommentSubject">
    <w:name w:val="annotation subject"/>
    <w:basedOn w:val="CommentText"/>
    <w:next w:val="CommentText"/>
    <w:link w:val="CommentSubjectChar"/>
    <w:uiPriority w:val="99"/>
    <w:semiHidden/>
    <w:unhideWhenUsed/>
    <w:rsid w:val="00F54A8C"/>
    <w:rPr>
      <w:b/>
      <w:bCs/>
    </w:rPr>
  </w:style>
  <w:style w:type="character" w:customStyle="1" w:styleId="CommentSubjectChar">
    <w:name w:val="Comment Subject Char"/>
    <w:basedOn w:val="CommentTextChar"/>
    <w:link w:val="CommentSubject"/>
    <w:uiPriority w:val="99"/>
    <w:semiHidden/>
    <w:rsid w:val="00F54A8C"/>
    <w:rPr>
      <w:b/>
      <w:bCs/>
      <w:sz w:val="20"/>
      <w:szCs w:val="20"/>
    </w:rPr>
  </w:style>
  <w:style w:type="character" w:customStyle="1" w:styleId="Header1">
    <w:name w:val="Header1"/>
    <w:rsid w:val="00E108D5"/>
  </w:style>
  <w:style w:type="character" w:customStyle="1" w:styleId="Header2">
    <w:name w:val="Header2"/>
    <w:rsid w:val="00BC0490"/>
  </w:style>
  <w:style w:type="character" w:customStyle="1" w:styleId="Header3">
    <w:name w:val="Header3"/>
    <w:rsid w:val="000E713E"/>
  </w:style>
  <w:style w:type="character" w:customStyle="1" w:styleId="Header4">
    <w:name w:val="Header4"/>
    <w:rsid w:val="00FB225D"/>
  </w:style>
  <w:style w:type="character" w:customStyle="1" w:styleId="Header5">
    <w:name w:val="Header5"/>
    <w:rsid w:val="002759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99"/>
    <w:qFormat/>
    <w:rsid w:val="005B1F58"/>
    <w:pPr>
      <w:ind w:left="720"/>
    </w:pPr>
  </w:style>
  <w:style w:type="paragraph" w:styleId="CommentSubject">
    <w:name w:val="annotation subject"/>
    <w:basedOn w:val="CommentText"/>
    <w:next w:val="CommentText"/>
    <w:link w:val="CommentSubjectChar"/>
    <w:uiPriority w:val="99"/>
    <w:semiHidden/>
    <w:unhideWhenUsed/>
    <w:rsid w:val="00F54A8C"/>
    <w:rPr>
      <w:b/>
      <w:bCs/>
    </w:rPr>
  </w:style>
  <w:style w:type="character" w:customStyle="1" w:styleId="CommentSubjectChar">
    <w:name w:val="Comment Subject Char"/>
    <w:basedOn w:val="CommentTextChar"/>
    <w:link w:val="CommentSubject"/>
    <w:uiPriority w:val="99"/>
    <w:semiHidden/>
    <w:rsid w:val="00F54A8C"/>
    <w:rPr>
      <w:b/>
      <w:bCs/>
      <w:sz w:val="20"/>
      <w:szCs w:val="20"/>
    </w:rPr>
  </w:style>
  <w:style w:type="character" w:customStyle="1" w:styleId="Header1">
    <w:name w:val="Header1"/>
    <w:rsid w:val="00E108D5"/>
  </w:style>
  <w:style w:type="character" w:customStyle="1" w:styleId="Header2">
    <w:name w:val="Header2"/>
    <w:rsid w:val="00BC0490"/>
  </w:style>
  <w:style w:type="character" w:customStyle="1" w:styleId="Header3">
    <w:name w:val="Header3"/>
    <w:rsid w:val="000E713E"/>
  </w:style>
  <w:style w:type="character" w:customStyle="1" w:styleId="Header4">
    <w:name w:val="Header4"/>
    <w:rsid w:val="00FB225D"/>
  </w:style>
  <w:style w:type="character" w:customStyle="1" w:styleId="Header5">
    <w:name w:val="Header5"/>
    <w:rsid w:val="00275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613522">
      <w:bodyDiv w:val="1"/>
      <w:marLeft w:val="0"/>
      <w:marRight w:val="0"/>
      <w:marTop w:val="0"/>
      <w:marBottom w:val="0"/>
      <w:divBdr>
        <w:top w:val="none" w:sz="0" w:space="0" w:color="auto"/>
        <w:left w:val="none" w:sz="0" w:space="0" w:color="auto"/>
        <w:bottom w:val="none" w:sz="0" w:space="0" w:color="auto"/>
        <w:right w:val="none" w:sz="0" w:space="0" w:color="auto"/>
      </w:divBdr>
    </w:div>
    <w:div w:id="1382552954">
      <w:bodyDiv w:val="1"/>
      <w:marLeft w:val="0"/>
      <w:marRight w:val="0"/>
      <w:marTop w:val="0"/>
      <w:marBottom w:val="0"/>
      <w:divBdr>
        <w:top w:val="none" w:sz="0" w:space="0" w:color="auto"/>
        <w:left w:val="none" w:sz="0" w:space="0" w:color="auto"/>
        <w:bottom w:val="none" w:sz="0" w:space="0" w:color="auto"/>
        <w:right w:val="none" w:sz="0" w:space="0" w:color="auto"/>
      </w:divBdr>
    </w:div>
    <w:div w:id="207384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E6A11-2B46-4DA4-9C71-53F9A6834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Naomi Ardjomand-Kermani</cp:lastModifiedBy>
  <cp:revision>45</cp:revision>
  <cp:lastPrinted>2016-11-14T13:59:00Z</cp:lastPrinted>
  <dcterms:created xsi:type="dcterms:W3CDTF">2018-07-23T13:00:00Z</dcterms:created>
  <dcterms:modified xsi:type="dcterms:W3CDTF">2019-01-29T15:01:00Z</dcterms:modified>
</cp:coreProperties>
</file>