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66E7" w14:textId="77777777" w:rsidR="00CD355C" w:rsidRDefault="00737D31">
      <w:pPr>
        <w:pStyle w:val="Title"/>
      </w:pPr>
      <w:r>
        <w:t xml:space="preserve"> </w:t>
      </w:r>
    </w:p>
    <w:p w14:paraId="2B7E66E8" w14:textId="77777777"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14:paraId="2B7E66E9" w14:textId="77777777"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14:paraId="2B7E66EA" w14:textId="36C3BAC8" w:rsidR="00CD355C" w:rsidRPr="00DA0E4C" w:rsidRDefault="00DE4D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14:paraId="2B7E66EB" w14:textId="19FA7856" w:rsidR="00CD355C" w:rsidRPr="00DA0E4C" w:rsidRDefault="00B26D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A7061A">
        <w:rPr>
          <w:rFonts w:ascii="Arial" w:hAnsi="Arial" w:cs="Arial"/>
          <w:b/>
          <w:bCs/>
          <w:sz w:val="24"/>
          <w:szCs w:val="24"/>
        </w:rPr>
        <w:t>,</w:t>
      </w:r>
      <w:r w:rsidR="00B11869">
        <w:rPr>
          <w:rFonts w:ascii="Arial" w:hAnsi="Arial" w:cs="Arial"/>
          <w:b/>
          <w:bCs/>
          <w:sz w:val="24"/>
          <w:szCs w:val="24"/>
        </w:rPr>
        <w:t xml:space="preserve"> </w:t>
      </w:r>
      <w:r w:rsidR="00940DC9">
        <w:rPr>
          <w:rFonts w:ascii="Arial" w:hAnsi="Arial" w:cs="Arial"/>
          <w:b/>
          <w:bCs/>
          <w:sz w:val="24"/>
          <w:szCs w:val="24"/>
        </w:rPr>
        <w:t>FEBRUARY 17, 2020</w:t>
      </w:r>
    </w:p>
    <w:p w14:paraId="2B7E66EC" w14:textId="77777777"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14:paraId="2B7E66ED" w14:textId="77777777" w:rsidR="00B315A4" w:rsidRPr="00B315A4" w:rsidRDefault="00B315A4" w:rsidP="00B315A4"/>
    <w:p w14:paraId="2B7E66EE" w14:textId="77777777" w:rsidR="00CD355C" w:rsidRDefault="00CD355C">
      <w:pPr>
        <w:pStyle w:val="Heading1"/>
      </w:pPr>
      <w:r w:rsidRPr="00DA0E4C">
        <w:t>MINUTES</w:t>
      </w:r>
    </w:p>
    <w:p w14:paraId="2B7E66EF" w14:textId="77777777"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 w14:paraId="2B7E66F2" w14:textId="77777777">
        <w:trPr>
          <w:trHeight w:val="675"/>
        </w:trPr>
        <w:tc>
          <w:tcPr>
            <w:tcW w:w="2520" w:type="dxa"/>
          </w:tcPr>
          <w:p w14:paraId="2B7E66F0" w14:textId="77777777"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14:paraId="2B7E66F1" w14:textId="2CCD72DB" w:rsidR="00CD355C" w:rsidRPr="004A3DA0" w:rsidRDefault="00CD355C" w:rsidP="00DF21A2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5D132A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B87660">
              <w:rPr>
                <w:color w:val="000000"/>
              </w:rPr>
              <w:t>1</w:t>
            </w:r>
            <w:r w:rsidR="00A667C0">
              <w:rPr>
                <w:color w:val="000000"/>
              </w:rPr>
              <w:t>1</w:t>
            </w:r>
            <w:r w:rsidR="00B87660">
              <w:rPr>
                <w:color w:val="000000"/>
              </w:rPr>
              <w:t>:0</w:t>
            </w:r>
            <w:r w:rsidR="00A667C0">
              <w:rPr>
                <w:color w:val="000000"/>
              </w:rPr>
              <w:t>1</w:t>
            </w:r>
            <w:r w:rsidR="00B8314F">
              <w:rPr>
                <w:color w:val="000000"/>
              </w:rPr>
              <w:t xml:space="preserve"> </w:t>
            </w:r>
            <w:r w:rsidR="00A667C0">
              <w:rPr>
                <w:color w:val="000000"/>
              </w:rPr>
              <w:t>A</w:t>
            </w:r>
            <w:r w:rsidR="00AB04AD">
              <w:rPr>
                <w:color w:val="000000"/>
              </w:rPr>
              <w:t>M.</w:t>
            </w:r>
          </w:p>
        </w:tc>
      </w:tr>
      <w:tr w:rsidR="00CD355C" w:rsidRPr="00690AF3" w14:paraId="2B7E66FD" w14:textId="77777777">
        <w:trPr>
          <w:trHeight w:val="1953"/>
        </w:trPr>
        <w:tc>
          <w:tcPr>
            <w:tcW w:w="2520" w:type="dxa"/>
          </w:tcPr>
          <w:p w14:paraId="2B7E66F3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14:paraId="2B7E66F4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E66F5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14:paraId="2B7E66F6" w14:textId="5921111E"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>,</w:t>
            </w:r>
            <w:r w:rsidR="00052153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14:paraId="2B7E66F7" w14:textId="712DCD30"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FF538C">
              <w:rPr>
                <w:color w:val="000000"/>
              </w:rPr>
              <w:t xml:space="preserve"> </w:t>
            </w:r>
            <w:r w:rsidR="008F655D">
              <w:rPr>
                <w:color w:val="000000"/>
              </w:rPr>
              <w:t>None</w:t>
            </w:r>
          </w:p>
          <w:p w14:paraId="2B7E66F8" w14:textId="0B3837B6"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3D74BD">
              <w:rPr>
                <w:color w:val="000000"/>
              </w:rPr>
              <w:t>None</w:t>
            </w:r>
          </w:p>
          <w:p w14:paraId="2B7E66F9" w14:textId="77777777"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14:paraId="2B7E66FA" w14:textId="77777777"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14:paraId="2B7E66FB" w14:textId="77777777"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05768C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14:paraId="2B7E66FC" w14:textId="77777777"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 w14:paraId="2B7E6700" w14:textId="77777777">
        <w:trPr>
          <w:trHeight w:val="801"/>
        </w:trPr>
        <w:tc>
          <w:tcPr>
            <w:tcW w:w="2520" w:type="dxa"/>
          </w:tcPr>
          <w:p w14:paraId="2B7E66FE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14:paraId="35244C78" w14:textId="5F1E7AD8" w:rsidR="004D5F40" w:rsidRDefault="00A667C0" w:rsidP="00F413C4">
            <w:pPr>
              <w:pStyle w:val="BodyText2"/>
            </w:pPr>
            <w:r>
              <w:t>There were no changes to the agenda.</w:t>
            </w:r>
          </w:p>
          <w:p w14:paraId="2B7E66FF" w14:textId="3C9B8403" w:rsidR="005C790D" w:rsidRPr="004D5F40" w:rsidRDefault="005C790D" w:rsidP="00F413C4">
            <w:pPr>
              <w:pStyle w:val="BodyText2"/>
            </w:pPr>
          </w:p>
        </w:tc>
      </w:tr>
      <w:tr w:rsidR="00CD355C" w:rsidRPr="00690AF3" w14:paraId="2B7E6704" w14:textId="77777777" w:rsidTr="00842F6C">
        <w:trPr>
          <w:trHeight w:val="810"/>
        </w:trPr>
        <w:tc>
          <w:tcPr>
            <w:tcW w:w="2520" w:type="dxa"/>
          </w:tcPr>
          <w:p w14:paraId="2B7E6701" w14:textId="77777777"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14:paraId="2B7E6702" w14:textId="23DBFE3D" w:rsidR="00481B7A" w:rsidRDefault="00F50177" w:rsidP="00255C4F">
            <w:pPr>
              <w:pStyle w:val="BodyText2"/>
              <w:spacing w:before="100" w:beforeAutospacing="1" w:after="0"/>
              <w:jc w:val="both"/>
              <w:rPr>
                <w:b/>
                <w:color w:val="000000"/>
              </w:rPr>
            </w:pPr>
            <w:r w:rsidRPr="00F77447">
              <w:rPr>
                <w:b/>
                <w:color w:val="000000"/>
              </w:rPr>
              <w:t>The minutes from</w:t>
            </w:r>
            <w:r>
              <w:rPr>
                <w:b/>
                <w:color w:val="000000"/>
              </w:rPr>
              <w:t xml:space="preserve"> </w:t>
            </w:r>
            <w:r w:rsidR="00A667C0">
              <w:rPr>
                <w:b/>
                <w:color w:val="000000"/>
              </w:rPr>
              <w:t>November 2</w:t>
            </w:r>
            <w:r w:rsidR="00BC12FE">
              <w:rPr>
                <w:b/>
                <w:color w:val="000000"/>
              </w:rPr>
              <w:t>1</w:t>
            </w:r>
            <w:r w:rsidR="00082BC9">
              <w:rPr>
                <w:b/>
                <w:color w:val="000000"/>
              </w:rPr>
              <w:t>, 2019</w:t>
            </w:r>
            <w:r w:rsidR="0032739E">
              <w:rPr>
                <w:b/>
                <w:color w:val="000000"/>
              </w:rPr>
              <w:t xml:space="preserve"> </w:t>
            </w:r>
            <w:r w:rsidRPr="00F77447">
              <w:rPr>
                <w:b/>
                <w:color w:val="000000"/>
              </w:rPr>
              <w:t>were approved (M:</w:t>
            </w:r>
            <w:r>
              <w:rPr>
                <w:b/>
                <w:color w:val="000000"/>
              </w:rPr>
              <w:t xml:space="preserve"> </w:t>
            </w:r>
            <w:r w:rsidR="005C790D">
              <w:rPr>
                <w:b/>
                <w:color w:val="000000"/>
              </w:rPr>
              <w:t>Freeman-Foster</w:t>
            </w:r>
            <w:r w:rsidRPr="00F77447">
              <w:rPr>
                <w:b/>
                <w:color w:val="000000"/>
              </w:rPr>
              <w:t>, S: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Lluberes</w:t>
            </w:r>
            <w:r w:rsidRPr="00F77447">
              <w:rPr>
                <w:b/>
                <w:color w:val="000000"/>
              </w:rPr>
              <w:t>).</w:t>
            </w:r>
          </w:p>
          <w:p w14:paraId="2B7E6703" w14:textId="77777777" w:rsidR="00347316" w:rsidRPr="0004539B" w:rsidRDefault="00347316" w:rsidP="00255C4F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00F432C6" w:rsidRPr="00690AF3" w14:paraId="2B7E6707" w14:textId="77777777" w:rsidTr="00842F6C">
        <w:trPr>
          <w:trHeight w:val="720"/>
        </w:trPr>
        <w:tc>
          <w:tcPr>
            <w:tcW w:w="2520" w:type="dxa"/>
          </w:tcPr>
          <w:p w14:paraId="2B7E6705" w14:textId="77777777"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14:paraId="64C920BE" w14:textId="4A16A58D" w:rsidR="000A604A" w:rsidRDefault="00263CB4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 w:rsidRPr="00875916">
              <w:rPr>
                <w:rFonts w:ascii="Arial" w:hAnsi="Arial"/>
                <w:sz w:val="24"/>
              </w:rPr>
              <w:t xml:space="preserve">The </w:t>
            </w:r>
            <w:r w:rsidR="000A604A" w:rsidRPr="00875916">
              <w:rPr>
                <w:rFonts w:ascii="Arial" w:hAnsi="Arial"/>
                <w:sz w:val="24"/>
              </w:rPr>
              <w:t xml:space="preserve">Care Council met on </w:t>
            </w:r>
            <w:r w:rsidRPr="00875916">
              <w:rPr>
                <w:rFonts w:ascii="Arial" w:hAnsi="Arial"/>
                <w:sz w:val="24"/>
              </w:rPr>
              <w:t xml:space="preserve">February </w:t>
            </w:r>
            <w:r w:rsidR="00FC1D42" w:rsidRPr="00875916">
              <w:rPr>
                <w:rFonts w:ascii="Arial" w:hAnsi="Arial"/>
                <w:sz w:val="24"/>
              </w:rPr>
              <w:t>5, 2020</w:t>
            </w:r>
            <w:r w:rsidR="000A604A" w:rsidRPr="00875916">
              <w:rPr>
                <w:rFonts w:ascii="Arial" w:hAnsi="Arial"/>
                <w:sz w:val="24"/>
              </w:rPr>
              <w:t xml:space="preserve"> at the Children’s Board of Hillsborough County. Actions items included</w:t>
            </w:r>
            <w:r w:rsidR="002702C6" w:rsidRPr="00875916">
              <w:rPr>
                <w:rFonts w:ascii="Arial" w:hAnsi="Arial"/>
                <w:sz w:val="24"/>
              </w:rPr>
              <w:t xml:space="preserve"> </w:t>
            </w:r>
            <w:r w:rsidR="00875916">
              <w:rPr>
                <w:rFonts w:ascii="Arial" w:hAnsi="Arial"/>
                <w:sz w:val="24"/>
              </w:rPr>
              <w:t xml:space="preserve">the approval of the 2019-2020 Service Priorities and </w:t>
            </w:r>
            <w:r w:rsidR="0078608B">
              <w:rPr>
                <w:rFonts w:ascii="Arial" w:hAnsi="Arial"/>
                <w:sz w:val="24"/>
              </w:rPr>
              <w:t>the addition of Narcan (Naloxone) to the Ryan White Formulary without restriction, cap, or limit.</w:t>
            </w:r>
          </w:p>
          <w:p w14:paraId="6B6D1F53" w14:textId="0206F2C3" w:rsidR="00682237" w:rsidRDefault="00FF08D0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Part A Recipient, Aubrey Arnold, announced that Part A received a partial award </w:t>
            </w:r>
            <w:r w:rsidR="000D64BB">
              <w:rPr>
                <w:rFonts w:ascii="Arial" w:hAnsi="Arial"/>
                <w:sz w:val="24"/>
              </w:rPr>
              <w:t xml:space="preserve">of $2,088.452 </w:t>
            </w:r>
            <w:r>
              <w:rPr>
                <w:rFonts w:ascii="Arial" w:hAnsi="Arial"/>
                <w:sz w:val="24"/>
              </w:rPr>
              <w:t>for the 2020-</w:t>
            </w:r>
            <w:r w:rsidR="000D64BB">
              <w:rPr>
                <w:rFonts w:ascii="Arial" w:hAnsi="Arial"/>
                <w:sz w:val="24"/>
              </w:rPr>
              <w:t xml:space="preserve">2021 grant year. The remainder of the award is expected in March. </w:t>
            </w:r>
            <w:r w:rsidR="002F3D83">
              <w:rPr>
                <w:rFonts w:ascii="Arial" w:hAnsi="Arial"/>
                <w:sz w:val="24"/>
              </w:rPr>
              <w:t xml:space="preserve">All service contracts for the 2020-2021 grant year have been routed to the Hillsborough County Board of County Commissioners and contract renewals will begin in March. </w:t>
            </w:r>
            <w:r w:rsidR="00764F8B">
              <w:rPr>
                <w:rFonts w:ascii="Arial" w:hAnsi="Arial"/>
                <w:sz w:val="24"/>
              </w:rPr>
              <w:t xml:space="preserve">The Tampa/St. Petersburg Eligible Metropolitan Area (EMA) applied </w:t>
            </w:r>
            <w:r w:rsidR="006544BA">
              <w:rPr>
                <w:rFonts w:ascii="Arial" w:hAnsi="Arial"/>
                <w:sz w:val="24"/>
              </w:rPr>
              <w:t>Ending the HIV Epidemic (</w:t>
            </w:r>
            <w:proofErr w:type="spellStart"/>
            <w:r w:rsidR="006544BA">
              <w:rPr>
                <w:rFonts w:ascii="Arial" w:hAnsi="Arial"/>
                <w:sz w:val="24"/>
              </w:rPr>
              <w:t>EtHE</w:t>
            </w:r>
            <w:proofErr w:type="spellEnd"/>
            <w:r w:rsidR="006544BA">
              <w:rPr>
                <w:rFonts w:ascii="Arial" w:hAnsi="Arial"/>
                <w:sz w:val="24"/>
              </w:rPr>
              <w:t>) funds</w:t>
            </w:r>
            <w:r w:rsidR="00F16987">
              <w:rPr>
                <w:rFonts w:ascii="Arial" w:hAnsi="Arial"/>
                <w:sz w:val="24"/>
              </w:rPr>
              <w:t xml:space="preserve"> in the amount of $4.1 </w:t>
            </w:r>
            <w:r w:rsidR="00F16987">
              <w:rPr>
                <w:rFonts w:ascii="Arial" w:hAnsi="Arial"/>
                <w:sz w:val="24"/>
              </w:rPr>
              <w:lastRenderedPageBreak/>
              <w:t xml:space="preserve">million, the ceiling amount for our area. </w:t>
            </w:r>
            <w:r w:rsidR="00D13E65">
              <w:rPr>
                <w:rFonts w:ascii="Arial" w:hAnsi="Arial"/>
                <w:sz w:val="24"/>
              </w:rPr>
              <w:t>Notice of an award is expected in March.</w:t>
            </w:r>
            <w:r w:rsidR="004113BA">
              <w:rPr>
                <w:rFonts w:ascii="Arial" w:hAnsi="Arial"/>
                <w:sz w:val="24"/>
              </w:rPr>
              <w:t xml:space="preserve"> </w:t>
            </w:r>
            <w:r w:rsidR="004113BA" w:rsidRPr="004113BA">
              <w:rPr>
                <w:rFonts w:ascii="Arial" w:hAnsi="Arial"/>
                <w:sz w:val="24"/>
              </w:rPr>
              <w:t xml:space="preserve">Much work is to be expected as the initiative programming ramps up due to the need to build infrastructure and support. The majority of these </w:t>
            </w:r>
            <w:proofErr w:type="spellStart"/>
            <w:r w:rsidR="004113BA" w:rsidRPr="004113BA">
              <w:rPr>
                <w:rFonts w:ascii="Arial" w:hAnsi="Arial"/>
                <w:sz w:val="24"/>
              </w:rPr>
              <w:t>EtHE</w:t>
            </w:r>
            <w:proofErr w:type="spellEnd"/>
            <w:r w:rsidR="004113BA" w:rsidRPr="004113BA">
              <w:rPr>
                <w:rFonts w:ascii="Arial" w:hAnsi="Arial"/>
                <w:sz w:val="24"/>
              </w:rPr>
              <w:t xml:space="preserve"> funds will be used to support linkage to care and other programs that address determinants of health in order to best meet the needs of vulnerable populations</w:t>
            </w:r>
          </w:p>
          <w:p w14:paraId="6637250C" w14:textId="2AF13F4C" w:rsidR="004113BA" w:rsidRDefault="009D1C60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 B Lead Agency staff Floyd Egner announced that Part B contracts will expire on March 13, 2020</w:t>
            </w:r>
            <w:r w:rsidR="00B102E9">
              <w:rPr>
                <w:rFonts w:ascii="Arial" w:hAnsi="Arial"/>
                <w:sz w:val="24"/>
              </w:rPr>
              <w:t xml:space="preserve"> and all are to be renewed on the current terms for an additional year.</w:t>
            </w:r>
            <w:r w:rsidR="00F17989">
              <w:rPr>
                <w:rFonts w:ascii="Arial" w:hAnsi="Arial"/>
                <w:sz w:val="24"/>
              </w:rPr>
              <w:t xml:space="preserve"> </w:t>
            </w:r>
            <w:r w:rsidR="00F17989" w:rsidRPr="00F17989">
              <w:rPr>
                <w:rFonts w:ascii="Arial" w:hAnsi="Arial"/>
                <w:sz w:val="24"/>
              </w:rPr>
              <w:t>This will be the last renewal before a Request for Proposals (RFP) is issued. The RFP is tentatively scheduled for release in the fall, but the timetable has not yet been determined.</w:t>
            </w:r>
          </w:p>
          <w:p w14:paraId="3BC709D6" w14:textId="77777777" w:rsidR="00B63C35" w:rsidRDefault="00F17989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Levy-Clarke, an ophthalmologist</w:t>
            </w:r>
            <w:r w:rsidR="00F54E85">
              <w:rPr>
                <w:rFonts w:ascii="Arial" w:hAnsi="Arial"/>
                <w:sz w:val="24"/>
              </w:rPr>
              <w:t xml:space="preserve"> with the </w:t>
            </w:r>
            <w:proofErr w:type="spellStart"/>
            <w:r w:rsidR="00F54E85">
              <w:rPr>
                <w:rFonts w:ascii="Arial" w:hAnsi="Arial"/>
                <w:sz w:val="24"/>
              </w:rPr>
              <w:t>iExam</w:t>
            </w:r>
            <w:proofErr w:type="spellEnd"/>
            <w:r w:rsidR="00F54E85">
              <w:rPr>
                <w:rFonts w:ascii="Arial" w:hAnsi="Arial"/>
                <w:sz w:val="24"/>
              </w:rPr>
              <w:t xml:space="preserve"> Foundation gave a presentation to Care Council members on manifestations of HIV in the eyes. </w:t>
            </w:r>
            <w:r w:rsidR="009F57AD">
              <w:rPr>
                <w:rFonts w:ascii="Arial" w:hAnsi="Arial"/>
                <w:sz w:val="24"/>
              </w:rPr>
              <w:t>Dr. Levy-Clarke is exploring avenues to provide eye exams for people living with HI</w:t>
            </w:r>
            <w:r w:rsidR="00B63C35">
              <w:rPr>
                <w:rFonts w:ascii="Arial" w:hAnsi="Arial"/>
                <w:sz w:val="24"/>
              </w:rPr>
              <w:t xml:space="preserve">V in the future. </w:t>
            </w:r>
          </w:p>
          <w:p w14:paraId="041612F7" w14:textId="1491F7A0" w:rsidR="00F17989" w:rsidRDefault="00B63C35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Guests from Health and Human Services (HHS) gave a presentation on the </w:t>
            </w:r>
            <w:r w:rsidRPr="00B63C35">
              <w:rPr>
                <w:rFonts w:ascii="Arial" w:hAnsi="Arial"/>
                <w:sz w:val="24"/>
              </w:rPr>
              <w:t xml:space="preserve">Ready, Set, </w:t>
            </w:r>
            <w:proofErr w:type="spellStart"/>
            <w:r w:rsidRPr="00B63C35">
              <w:rPr>
                <w:rFonts w:ascii="Arial" w:hAnsi="Arial"/>
                <w:sz w:val="24"/>
              </w:rPr>
              <w:t>PrEP</w:t>
            </w:r>
            <w:proofErr w:type="spellEnd"/>
            <w:r>
              <w:rPr>
                <w:rFonts w:ascii="Arial" w:hAnsi="Arial"/>
                <w:sz w:val="24"/>
              </w:rPr>
              <w:t xml:space="preserve"> initiative.</w:t>
            </w:r>
            <w:r w:rsidR="00F17989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Ready, Set, </w:t>
            </w:r>
            <w:proofErr w:type="spellStart"/>
            <w:r>
              <w:rPr>
                <w:rFonts w:ascii="Arial" w:hAnsi="Arial"/>
                <w:sz w:val="24"/>
              </w:rPr>
              <w:t>PrEP</w:t>
            </w:r>
            <w:proofErr w:type="spellEnd"/>
            <w:r w:rsidR="00EA179D">
              <w:rPr>
                <w:rFonts w:ascii="Arial" w:hAnsi="Arial"/>
                <w:sz w:val="24"/>
              </w:rPr>
              <w:t xml:space="preserve"> is a federal initiative to help </w:t>
            </w:r>
            <w:r w:rsidR="008E5466">
              <w:rPr>
                <w:rFonts w:ascii="Arial" w:hAnsi="Arial"/>
                <w:sz w:val="24"/>
              </w:rPr>
              <w:t xml:space="preserve">individuals at risk </w:t>
            </w:r>
            <w:r w:rsidR="004608CE">
              <w:rPr>
                <w:rFonts w:ascii="Arial" w:hAnsi="Arial"/>
                <w:sz w:val="24"/>
              </w:rPr>
              <w:t xml:space="preserve">for HIV without prescription drug coverage access </w:t>
            </w:r>
            <w:proofErr w:type="spellStart"/>
            <w:r w:rsidR="004608CE">
              <w:rPr>
                <w:rFonts w:ascii="Arial" w:hAnsi="Arial"/>
                <w:sz w:val="24"/>
              </w:rPr>
              <w:t>PrEP.</w:t>
            </w:r>
            <w:proofErr w:type="spellEnd"/>
          </w:p>
          <w:p w14:paraId="3ED5733E" w14:textId="68ADE53B" w:rsidR="00D33601" w:rsidRPr="00875916" w:rsidRDefault="00D33601" w:rsidP="000A604A">
            <w:pPr>
              <w:spacing w:before="120" w:after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Quality Management </w:t>
            </w:r>
            <w:proofErr w:type="spellStart"/>
            <w:r>
              <w:rPr>
                <w:rFonts w:ascii="Arial" w:hAnsi="Arial"/>
                <w:sz w:val="24"/>
              </w:rPr>
              <w:t>consultalt</w:t>
            </w:r>
            <w:proofErr w:type="spellEnd"/>
            <w:r>
              <w:rPr>
                <w:rFonts w:ascii="Arial" w:hAnsi="Arial"/>
                <w:sz w:val="24"/>
              </w:rPr>
              <w:t xml:space="preserve"> David Cavalleri presented on the 2018-2019 Assessment of the Administrative Mechanism (AAM). </w:t>
            </w:r>
            <w:r w:rsidR="00805E98" w:rsidRPr="00805E98">
              <w:rPr>
                <w:rFonts w:ascii="Arial" w:hAnsi="Arial"/>
                <w:sz w:val="24"/>
              </w:rPr>
              <w:t>The AAM is required, by HRSA, for all Part A funded jurisdictions to determine how effective</w:t>
            </w:r>
            <w:r w:rsidR="009F6265">
              <w:rPr>
                <w:rFonts w:ascii="Arial" w:hAnsi="Arial"/>
                <w:sz w:val="24"/>
              </w:rPr>
              <w:t>ly</w:t>
            </w:r>
            <w:r w:rsidR="00805E98" w:rsidRPr="00805E98">
              <w:rPr>
                <w:rFonts w:ascii="Arial" w:hAnsi="Arial"/>
                <w:sz w:val="24"/>
              </w:rPr>
              <w:t xml:space="preserve"> the program is administered.</w:t>
            </w:r>
          </w:p>
          <w:p w14:paraId="2B7E6706" w14:textId="261DEAE5" w:rsidR="00296DCF" w:rsidRPr="00AB661B" w:rsidRDefault="00296DCF" w:rsidP="00263CB4">
            <w:pPr>
              <w:spacing w:before="120" w:after="120"/>
              <w:jc w:val="both"/>
              <w:rPr>
                <w:rFonts w:ascii="Arial" w:hAnsi="Arial"/>
                <w:sz w:val="24"/>
                <w:highlight w:val="yellow"/>
              </w:rPr>
            </w:pPr>
          </w:p>
        </w:tc>
      </w:tr>
      <w:bookmarkEnd w:id="0"/>
      <w:tr w:rsidR="004E0ED4" w:rsidRPr="00690AF3" w14:paraId="2B7E670F" w14:textId="77777777" w:rsidTr="00D90BE5">
        <w:trPr>
          <w:trHeight w:val="225"/>
        </w:trPr>
        <w:tc>
          <w:tcPr>
            <w:tcW w:w="2520" w:type="dxa"/>
          </w:tcPr>
          <w:p w14:paraId="2B7E6708" w14:textId="77777777"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7E6709" w14:textId="77777777"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14:paraId="2B7E670A" w14:textId="77777777"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3E40E4" w14:textId="7E34B29B" w:rsidR="000359B3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presented on the current number and demographics of Care Council members.</w:t>
            </w:r>
            <w:r w:rsidR="00AB661B">
              <w:rPr>
                <w:rFonts w:ascii="Arial" w:hAnsi="Arial" w:cs="Arial"/>
                <w:color w:val="000000"/>
                <w:sz w:val="24"/>
                <w:szCs w:val="24"/>
              </w:rPr>
              <w:t xml:space="preserve"> One member recently resigned </w:t>
            </w:r>
            <w:r w:rsidR="00B33367">
              <w:rPr>
                <w:rFonts w:ascii="Arial" w:hAnsi="Arial" w:cs="Arial"/>
                <w:color w:val="000000"/>
                <w:sz w:val="24"/>
                <w:szCs w:val="24"/>
              </w:rPr>
              <w:t>because he was approaching the end of his second term and had a change in his work schedule that made him unable to attend meetings</w:t>
            </w:r>
            <w:r w:rsidR="000359B3">
              <w:rPr>
                <w:rFonts w:ascii="Arial" w:hAnsi="Arial" w:cs="Arial"/>
                <w:color w:val="000000"/>
                <w:sz w:val="24"/>
                <w:szCs w:val="24"/>
              </w:rPr>
              <w:t xml:space="preserve"> on Wednesdays</w:t>
            </w:r>
            <w:r w:rsidR="00B33367">
              <w:rPr>
                <w:rFonts w:ascii="Arial" w:hAnsi="Arial" w:cs="Arial"/>
                <w:color w:val="000000"/>
                <w:sz w:val="24"/>
                <w:szCs w:val="24"/>
              </w:rPr>
              <w:t>. He is continuing to serve on the Women, Infants, Children, Youth and Families Committee.</w:t>
            </w:r>
          </w:p>
          <w:p w14:paraId="3E0B5B5B" w14:textId="77777777" w:rsidR="000359B3" w:rsidRDefault="000359B3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3BE181" w14:textId="517352F2" w:rsidR="00D42589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are </w:t>
            </w:r>
            <w:r w:rsidR="00AB661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</w:t>
            </w:r>
            <w:r w:rsidR="000359B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 are PLWHA.</w:t>
            </w:r>
            <w:r w:rsidR="00317F86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number of unaligned consumers is </w:t>
            </w:r>
            <w:r w:rsidR="00BA6A5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47C4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A6A5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Recruitment should focus on attracting</w:t>
            </w:r>
            <w:r w:rsidR="00C47C46">
              <w:rPr>
                <w:rFonts w:ascii="Arial" w:hAnsi="Arial" w:cs="Arial"/>
                <w:color w:val="000000"/>
                <w:sz w:val="24"/>
                <w:szCs w:val="24"/>
              </w:rPr>
              <w:t xml:space="preserve"> unaligned consumers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as well 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more men,</w:t>
            </w:r>
            <w:r w:rsidR="002342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6A5D">
              <w:rPr>
                <w:rFonts w:ascii="Arial" w:hAnsi="Arial" w:cs="Arial"/>
                <w:color w:val="000000"/>
                <w:sz w:val="24"/>
                <w:szCs w:val="24"/>
              </w:rPr>
              <w:t>individuals in the</w:t>
            </w:r>
            <w:r w:rsidR="005662FC">
              <w:rPr>
                <w:rFonts w:ascii="Arial" w:hAnsi="Arial" w:cs="Arial"/>
                <w:color w:val="000000"/>
                <w:sz w:val="24"/>
                <w:szCs w:val="24"/>
              </w:rPr>
              <w:t xml:space="preserve"> 20-29 </w:t>
            </w:r>
            <w:r w:rsidR="001E2525">
              <w:rPr>
                <w:rFonts w:ascii="Arial" w:hAnsi="Arial" w:cs="Arial"/>
                <w:color w:val="000000"/>
                <w:sz w:val="24"/>
                <w:szCs w:val="24"/>
              </w:rPr>
              <w:t>and 60+ age ranges,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143DE5">
              <w:rPr>
                <w:rFonts w:ascii="Arial" w:hAnsi="Arial" w:cs="Arial"/>
                <w:color w:val="000000"/>
                <w:sz w:val="24"/>
                <w:szCs w:val="24"/>
              </w:rPr>
              <w:t>Manatee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>Pinellas</w:t>
            </w:r>
            <w:r w:rsidR="00F305DE">
              <w:rPr>
                <w:rFonts w:ascii="Arial" w:hAnsi="Arial" w:cs="Arial"/>
                <w:color w:val="000000"/>
                <w:sz w:val="24"/>
                <w:szCs w:val="24"/>
              </w:rPr>
              <w:t>, and Hernando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>one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open HRSA mandated seat</w:t>
            </w:r>
            <w:r w:rsidR="001E252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>, which 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State Medicaid Agency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>. The</w:t>
            </w:r>
            <w:r w:rsidR="00EC295F">
              <w:rPr>
                <w:rFonts w:ascii="Arial" w:hAnsi="Arial" w:cs="Arial"/>
                <w:color w:val="000000"/>
                <w:sz w:val="24"/>
                <w:szCs w:val="24"/>
              </w:rPr>
              <w:t xml:space="preserve"> Local Public Health Agenc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t xml:space="preserve">y seat, which was </w:t>
            </w:r>
            <w:r w:rsidR="00AC3A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previously open, was fil</w:t>
            </w:r>
            <w:r w:rsidR="00987F1F">
              <w:rPr>
                <w:rFonts w:ascii="Arial" w:hAnsi="Arial" w:cs="Arial"/>
                <w:color w:val="000000"/>
                <w:sz w:val="24"/>
                <w:szCs w:val="24"/>
              </w:rPr>
              <w:t>led with the most recent</w:t>
            </w:r>
            <w:r w:rsidR="00BE0B8F"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approval of an application.</w:t>
            </w:r>
          </w:p>
          <w:p w14:paraId="3FCCCAEB" w14:textId="77777777" w:rsidR="00240AA8" w:rsidRDefault="00240AA8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E670E" w14:textId="77777777" w:rsidR="00F77447" w:rsidRDefault="00F77447" w:rsidP="00F5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4B61" w:rsidRPr="00690AF3" w14:paraId="5D7FB95A" w14:textId="77777777" w:rsidTr="00D90BE5">
        <w:trPr>
          <w:trHeight w:val="225"/>
        </w:trPr>
        <w:tc>
          <w:tcPr>
            <w:tcW w:w="2520" w:type="dxa"/>
          </w:tcPr>
          <w:p w14:paraId="3FD8EFDB" w14:textId="7684BC13" w:rsidR="007A4B61" w:rsidRDefault="00F2651A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CARE COUNCIL MISSION &amp; VISIONS STATEMENTS</w:t>
            </w:r>
          </w:p>
        </w:tc>
        <w:tc>
          <w:tcPr>
            <w:tcW w:w="7740" w:type="dxa"/>
          </w:tcPr>
          <w:p w14:paraId="3BCDDAEC" w14:textId="3B06473D" w:rsidR="009D71D2" w:rsidRDefault="00C51DC7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906">
              <w:rPr>
                <w:rFonts w:ascii="Arial" w:hAnsi="Arial" w:cs="Arial"/>
                <w:color w:val="000000"/>
                <w:sz w:val="24"/>
                <w:szCs w:val="24"/>
              </w:rPr>
              <w:t>Members reviewed the Mission and Visions Statements</w:t>
            </w:r>
            <w:r w:rsidR="001C148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C555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following are the current </w:t>
            </w:r>
            <w:r w:rsidR="001C1484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C5550">
              <w:rPr>
                <w:rFonts w:ascii="Arial" w:hAnsi="Arial" w:cs="Arial"/>
                <w:color w:val="000000"/>
                <w:sz w:val="24"/>
                <w:szCs w:val="24"/>
              </w:rPr>
              <w:t xml:space="preserve">ission and </w:t>
            </w:r>
            <w:r w:rsidR="001C1484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2C5550">
              <w:rPr>
                <w:rFonts w:ascii="Arial" w:hAnsi="Arial" w:cs="Arial"/>
                <w:color w:val="000000"/>
                <w:sz w:val="24"/>
                <w:szCs w:val="24"/>
              </w:rPr>
              <w:t>ision statements:</w:t>
            </w:r>
          </w:p>
          <w:p w14:paraId="54F5DC85" w14:textId="77777777" w:rsidR="002C5550" w:rsidRDefault="002C5550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089061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Mission Statement</w:t>
            </w:r>
          </w:p>
          <w:p w14:paraId="10978C0B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38215B" w14:textId="0095C093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>We are a planning body that assesses needs, plans, allocates resources, and evaluates HIV/AIDS services to improve the lives of those infected and affected.</w:t>
            </w:r>
          </w:p>
          <w:p w14:paraId="04643EDC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CC2424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Vision Statement</w:t>
            </w:r>
          </w:p>
          <w:p w14:paraId="76932CFD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31CA81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 xml:space="preserve">We assure a quality, cost-effective, accessible, culturally competent, comprehensive continuum of care for all HIV infected and affected populations.  We: </w:t>
            </w:r>
          </w:p>
          <w:p w14:paraId="1C3277FA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3185BD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ab/>
              <w:t>Expand and increase collaboration among stakeholders.</w:t>
            </w:r>
          </w:p>
          <w:p w14:paraId="21E48E49" w14:textId="77777777" w:rsidR="002C5550" w:rsidRP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ab/>
              <w:t>Support the reduction of the spread of HIV/AIDS through early intervention and prevention efforts.</w:t>
            </w:r>
          </w:p>
          <w:p w14:paraId="59124F10" w14:textId="0C09854C" w:rsid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2C5550">
              <w:rPr>
                <w:rFonts w:ascii="Arial" w:hAnsi="Arial" w:cs="Arial"/>
                <w:color w:val="000000"/>
                <w:sz w:val="24"/>
                <w:szCs w:val="24"/>
              </w:rPr>
              <w:tab/>
              <w:t>Involve PLWH who represent the diverse populations we serve.</w:t>
            </w:r>
          </w:p>
          <w:p w14:paraId="644B696F" w14:textId="3C18AED7" w:rsidR="002C5550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F8324B" w14:textId="77777777" w:rsidR="002C5550" w:rsidRPr="00DD7906" w:rsidRDefault="002C5550" w:rsidP="002C5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4131A5" w14:textId="6F87A41D" w:rsidR="00AB28B6" w:rsidRDefault="00AB56E8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6E8">
              <w:rPr>
                <w:rFonts w:ascii="Arial" w:hAnsi="Arial" w:cs="Arial"/>
                <w:color w:val="000000"/>
                <w:sz w:val="24"/>
                <w:szCs w:val="24"/>
              </w:rPr>
              <w:t>Members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05E19">
              <w:rPr>
                <w:rFonts w:ascii="Arial" w:hAnsi="Arial" w:cs="Arial"/>
                <w:color w:val="000000"/>
                <w:sz w:val="24"/>
                <w:szCs w:val="24"/>
              </w:rPr>
              <w:t xml:space="preserve">reviewed the </w:t>
            </w:r>
            <w:r w:rsidR="00EC2877">
              <w:rPr>
                <w:rFonts w:ascii="Arial" w:hAnsi="Arial" w:cs="Arial"/>
                <w:color w:val="000000"/>
                <w:sz w:val="24"/>
                <w:szCs w:val="24"/>
              </w:rPr>
              <w:t xml:space="preserve">edits to the statements that were discussed during the Winter Leadership Retreat and made the following suggestions: </w:t>
            </w:r>
          </w:p>
          <w:p w14:paraId="41AFD091" w14:textId="10E11109" w:rsidR="00EC2877" w:rsidRDefault="00EC2877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574F40" w14:textId="35A7E518" w:rsidR="00EC2877" w:rsidRDefault="00EC2877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Mission Statement</w:t>
            </w:r>
          </w:p>
          <w:p w14:paraId="050C8C8F" w14:textId="77777777" w:rsidR="00C05C24" w:rsidRDefault="00C05C2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F2F91DC" w14:textId="4D78FE53" w:rsidR="00C05C24" w:rsidRDefault="00C05C2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5C24">
              <w:rPr>
                <w:rFonts w:ascii="Arial" w:hAnsi="Arial" w:cs="Arial"/>
                <w:color w:val="000000"/>
                <w:sz w:val="24"/>
                <w:szCs w:val="24"/>
              </w:rPr>
              <w:t>The mission of the West Central Florida Ryan White Care Council is to manage a high quality, cost-effective, easily accessible, culturally responsive, and comprehensive continuum of care that improves the lives of all individuals living with and impacted by HIV.</w:t>
            </w:r>
          </w:p>
          <w:p w14:paraId="35C18EB8" w14:textId="5D8CF724" w:rsidR="00C05C24" w:rsidRDefault="00C05C2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F2192B" w14:textId="6D073819" w:rsidR="00C05C24" w:rsidRDefault="00C05C2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5C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Vision Statement</w:t>
            </w:r>
          </w:p>
          <w:p w14:paraId="49000826" w14:textId="3C88E312" w:rsidR="00C05C24" w:rsidRDefault="00C05C2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7C0DB7" w14:textId="585B3689" w:rsidR="00B74AFE" w:rsidRDefault="00B74AFE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4AFE">
              <w:rPr>
                <w:rFonts w:ascii="Arial" w:hAnsi="Arial" w:cs="Arial"/>
                <w:color w:val="000000"/>
                <w:sz w:val="24"/>
                <w:szCs w:val="24"/>
              </w:rPr>
              <w:t>A community where all persons living with and vulnerable to HIV have access to the resources and support necessary to lead healthy lives.</w:t>
            </w:r>
          </w:p>
          <w:p w14:paraId="3E480BAC" w14:textId="6CF4A085" w:rsidR="00B74AFE" w:rsidRDefault="00B74AFE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F02C0" w14:textId="6559FAEC" w:rsidR="00B74AFE" w:rsidRDefault="00B74AFE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Members </w:t>
            </w:r>
            <w:r w:rsidR="00075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voted to approve </w:t>
            </w:r>
            <w:r w:rsidR="00D359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changes to the Mission and Vision Statements (M: Freeman-Foster, S: Lluberes). </w:t>
            </w:r>
          </w:p>
          <w:p w14:paraId="47FC2B24" w14:textId="300FE423" w:rsidR="00D359DC" w:rsidRDefault="00D359DC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7682AC" w14:textId="050BBC26" w:rsidR="007A4B61" w:rsidRPr="00E9457D" w:rsidRDefault="007A4B61" w:rsidP="00D159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2651A" w:rsidRPr="00690AF3" w14:paraId="22F61BF3" w14:textId="77777777" w:rsidTr="00D90BE5">
        <w:trPr>
          <w:trHeight w:val="225"/>
        </w:trPr>
        <w:tc>
          <w:tcPr>
            <w:tcW w:w="2520" w:type="dxa"/>
          </w:tcPr>
          <w:p w14:paraId="1313BF22" w14:textId="430F92EA" w:rsidR="00F2651A" w:rsidRDefault="00F2651A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MEMBER REMOVALS</w:t>
            </w:r>
          </w:p>
        </w:tc>
        <w:tc>
          <w:tcPr>
            <w:tcW w:w="7740" w:type="dxa"/>
          </w:tcPr>
          <w:p w14:paraId="7E61F8DB" w14:textId="5D5736C8" w:rsidR="00F2651A" w:rsidRDefault="00120AC1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AC1">
              <w:rPr>
                <w:rFonts w:ascii="Arial" w:hAnsi="Arial" w:cs="Arial"/>
                <w:color w:val="000000"/>
                <w:sz w:val="24"/>
                <w:szCs w:val="24"/>
              </w:rPr>
              <w:t>Members reviewed the Care Council attendance records.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Sebastian Osorio</w:t>
            </w:r>
            <w:r w:rsidR="00CF6EE0">
              <w:rPr>
                <w:rFonts w:ascii="Arial" w:hAnsi="Arial" w:cs="Arial"/>
                <w:color w:val="000000"/>
                <w:sz w:val="24"/>
                <w:szCs w:val="24"/>
              </w:rPr>
              <w:t xml:space="preserve"> joined the Care Council in June 2019 and has not attended any meetings since his first meeting. </w:t>
            </w:r>
            <w:proofErr w:type="spellStart"/>
            <w:r w:rsidR="00CF6EE0">
              <w:rPr>
                <w:rFonts w:ascii="Arial" w:hAnsi="Arial" w:cs="Arial"/>
                <w:color w:val="000000"/>
                <w:sz w:val="24"/>
                <w:szCs w:val="24"/>
              </w:rPr>
              <w:t>Ashunte</w:t>
            </w:r>
            <w:proofErr w:type="spellEnd"/>
            <w:r w:rsidR="00CF6EE0">
              <w:rPr>
                <w:rFonts w:ascii="Arial" w:hAnsi="Arial" w:cs="Arial"/>
                <w:color w:val="000000"/>
                <w:sz w:val="24"/>
                <w:szCs w:val="24"/>
              </w:rPr>
              <w:t xml:space="preserve"> Coleman </w:t>
            </w:r>
            <w:r w:rsidR="00D611A6">
              <w:rPr>
                <w:rFonts w:ascii="Arial" w:hAnsi="Arial" w:cs="Arial"/>
                <w:color w:val="000000"/>
                <w:sz w:val="24"/>
                <w:szCs w:val="24"/>
              </w:rPr>
              <w:t xml:space="preserve">joined the Care Council in August 2019 and has not attended any meetings since her first meeting. </w:t>
            </w:r>
            <w:r w:rsidR="006555AA"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made multiple attempts to reach both members by email and phone and received no response. </w:t>
            </w:r>
          </w:p>
          <w:p w14:paraId="75DD73DD" w14:textId="4BB2E3FD" w:rsidR="00D15989" w:rsidRDefault="00D15989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E140BF" w14:textId="13DD7F32" w:rsidR="00D15989" w:rsidRDefault="00D15989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5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Members voted to remove Sebastian Osorio and </w:t>
            </w:r>
            <w:proofErr w:type="spellStart"/>
            <w:r w:rsidRPr="00D15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Ashunte</w:t>
            </w:r>
            <w:proofErr w:type="spellEnd"/>
            <w:r w:rsidRPr="00D15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Coleman from the Care Council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(M: Freeman-</w:t>
            </w:r>
            <w:r w:rsidR="004618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Foster, S: Lluberes).</w:t>
            </w:r>
          </w:p>
          <w:p w14:paraId="33655C22" w14:textId="528C5C51" w:rsidR="0046188D" w:rsidRDefault="0046188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BE72B4" w14:textId="77F68F1D" w:rsidR="0046188D" w:rsidRPr="0046188D" w:rsidRDefault="00564349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will make a final attempt to contact both members to let them know </w:t>
            </w:r>
            <w:r w:rsidR="00651145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they are up for removal. They will have the opportunity to attend the next Care Council meeting</w:t>
            </w:r>
            <w:r w:rsidR="000F4AB6">
              <w:rPr>
                <w:rFonts w:ascii="Arial" w:hAnsi="Arial" w:cs="Arial"/>
                <w:color w:val="000000"/>
                <w:sz w:val="24"/>
                <w:szCs w:val="24"/>
              </w:rPr>
              <w:t>, if interested,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4AB6">
              <w:rPr>
                <w:rFonts w:ascii="Arial" w:hAnsi="Arial" w:cs="Arial"/>
                <w:color w:val="000000"/>
                <w:sz w:val="24"/>
                <w:szCs w:val="24"/>
              </w:rPr>
              <w:t>to state their case before the Care Council votes on their removal.</w:t>
            </w:r>
          </w:p>
          <w:p w14:paraId="5CBF27B2" w14:textId="77777777" w:rsidR="00D15989" w:rsidRDefault="00D15989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9825FC" w14:textId="0F94DBC1" w:rsidR="00D15989" w:rsidRPr="00120AC1" w:rsidRDefault="00D15989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2E3F3F" w14:paraId="2B7E6724" w14:textId="77777777">
        <w:trPr>
          <w:trHeight w:val="747"/>
        </w:trPr>
        <w:tc>
          <w:tcPr>
            <w:tcW w:w="2520" w:type="dxa"/>
          </w:tcPr>
          <w:p w14:paraId="2B7E671C" w14:textId="77777777"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7E671D" w14:textId="77777777" w:rsidR="00AF4EE2" w:rsidRPr="00690AF3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</w:tcPr>
          <w:p w14:paraId="75DA45A3" w14:textId="77777777" w:rsidR="00982715" w:rsidRDefault="00982715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5FB1E4FD" w14:textId="1470B92F" w:rsidR="007A204E" w:rsidRDefault="00CB6A10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69D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Community Advisory Committee </w:t>
            </w:r>
            <w:r w:rsidR="00A82E2D">
              <w:rPr>
                <w:rFonts w:ascii="Arial" w:hAnsi="Arial" w:cs="Arial"/>
                <w:color w:val="000000"/>
                <w:sz w:val="24"/>
                <w:szCs w:val="24"/>
              </w:rPr>
              <w:t xml:space="preserve">(CAC) </w:t>
            </w:r>
            <w:r w:rsidRPr="00AB769D">
              <w:rPr>
                <w:rFonts w:ascii="Arial" w:hAnsi="Arial" w:cs="Arial"/>
                <w:color w:val="000000"/>
                <w:sz w:val="24"/>
                <w:szCs w:val="24"/>
              </w:rPr>
              <w:t xml:space="preserve">has not met quorum </w:t>
            </w:r>
            <w:r w:rsidR="00AB769D" w:rsidRPr="00AB769D">
              <w:rPr>
                <w:rFonts w:ascii="Arial" w:hAnsi="Arial" w:cs="Arial"/>
                <w:color w:val="000000"/>
                <w:sz w:val="24"/>
                <w:szCs w:val="24"/>
              </w:rPr>
              <w:t>since June</w:t>
            </w:r>
            <w:r w:rsidR="00C92E1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has been unable to vote on new co-chairs, the meeting time, location, and date, and changes to the workplan. </w:t>
            </w:r>
            <w:r w:rsidR="004A7706">
              <w:rPr>
                <w:rFonts w:ascii="Arial" w:hAnsi="Arial" w:cs="Arial"/>
                <w:color w:val="000000"/>
                <w:sz w:val="24"/>
                <w:szCs w:val="24"/>
              </w:rPr>
              <w:t>The Care Council Chair and Vice Chair may decide to call for a Standards, Issues, and Operations Committee (SIOC) meeting soon discuss</w:t>
            </w:r>
            <w:r w:rsidR="00A82E2D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attendance issues in CAC and what to do moving forward.</w:t>
            </w:r>
          </w:p>
          <w:p w14:paraId="437CE9A9" w14:textId="2A1CCAF8" w:rsidR="00853C14" w:rsidRDefault="00853C14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34604" w14:textId="78B29B3A" w:rsidR="00853C14" w:rsidRDefault="00853C14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Tampa Pride will be on March 28</w:t>
            </w:r>
            <w:r w:rsidRPr="00853C1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5B08">
              <w:rPr>
                <w:rFonts w:ascii="Arial" w:hAnsi="Arial" w:cs="Arial"/>
                <w:color w:val="000000"/>
                <w:sz w:val="24"/>
                <w:szCs w:val="24"/>
              </w:rPr>
              <w:t xml:space="preserve">in Ybor. EPIC will </w:t>
            </w:r>
            <w:r w:rsidR="00311479">
              <w:rPr>
                <w:rFonts w:ascii="Arial" w:hAnsi="Arial" w:cs="Arial"/>
                <w:color w:val="000000"/>
                <w:sz w:val="24"/>
                <w:szCs w:val="24"/>
              </w:rPr>
              <w:t xml:space="preserve">be offering free testing through the event. </w:t>
            </w:r>
          </w:p>
          <w:p w14:paraId="76F9F9C0" w14:textId="6EEF3A5A" w:rsidR="001D7C8B" w:rsidRDefault="001D7C8B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9E756B" w14:textId="57DAE35A" w:rsidR="001D7C8B" w:rsidRPr="00AB769D" w:rsidRDefault="001D7C8B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explained the new procedures for Membership application. </w:t>
            </w:r>
            <w:r w:rsidR="0039416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application is now only available in PDF format and must either be mailed, faxed, or given to staff in person. </w:t>
            </w:r>
            <w:r w:rsidR="00121EEF">
              <w:rPr>
                <w:rFonts w:ascii="Arial" w:hAnsi="Arial" w:cs="Arial"/>
                <w:color w:val="000000"/>
                <w:sz w:val="24"/>
                <w:szCs w:val="24"/>
              </w:rPr>
              <w:t xml:space="preserve">Applicants can access the application through the website or staff will provide copies at all Care Council and committee meetings. </w:t>
            </w:r>
          </w:p>
          <w:p w14:paraId="1B2A5FCD" w14:textId="77777777" w:rsidR="007A204E" w:rsidRPr="00E9457D" w:rsidRDefault="007A204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0EDC893F" w14:textId="22141D3E" w:rsidR="0049571B" w:rsidRPr="00EA538A" w:rsidRDefault="007A204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538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committee </w:t>
            </w:r>
            <w:r w:rsidR="00EA538A">
              <w:rPr>
                <w:rFonts w:ascii="Arial" w:hAnsi="Arial" w:cs="Arial"/>
                <w:color w:val="000000"/>
                <w:sz w:val="24"/>
                <w:szCs w:val="24"/>
              </w:rPr>
              <w:t>discussed whether to cancel the March meeting and decided</w:t>
            </w:r>
            <w:r w:rsidR="001D7C8B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will cancel it if there are no action items on the agenda.</w:t>
            </w:r>
          </w:p>
          <w:p w14:paraId="1E77060B" w14:textId="572F9ACD" w:rsidR="00FD5A0C" w:rsidRPr="00E9457D" w:rsidRDefault="00FD5A0C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03B8CDF7" w14:textId="77777777" w:rsidR="00B82D17" w:rsidRPr="00E9457D" w:rsidRDefault="00B82D17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14:paraId="2B7E6723" w14:textId="6085AFDE" w:rsidR="00B82D17" w:rsidRPr="00E9457D" w:rsidRDefault="00B82D17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44E6" w:rsidRPr="002E3F3F" w14:paraId="2B7E6727" w14:textId="77777777">
        <w:trPr>
          <w:trHeight w:val="747"/>
        </w:trPr>
        <w:tc>
          <w:tcPr>
            <w:tcW w:w="2520" w:type="dxa"/>
          </w:tcPr>
          <w:p w14:paraId="2B7E6725" w14:textId="7A9AAB67" w:rsidR="00C944E6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7740" w:type="dxa"/>
          </w:tcPr>
          <w:p w14:paraId="2B7E6726" w14:textId="76DB5D6C" w:rsidR="00C944E6" w:rsidRDefault="00C944E6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 no further business to come before the committee, the meeting was a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 xml:space="preserve">djourned at </w:t>
            </w:r>
            <w:r w:rsidR="002941A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608D5">
              <w:rPr>
                <w:rFonts w:ascii="Arial" w:hAnsi="Arial" w:cs="Arial"/>
                <w:color w:val="000000"/>
                <w:sz w:val="24"/>
                <w:szCs w:val="24"/>
              </w:rPr>
              <w:t>1:</w:t>
            </w:r>
            <w:r w:rsidR="002941A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A07B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941A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14:paraId="2B7E6728" w14:textId="77777777"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11"/>
      <w:footerReference w:type="default" r:id="rId12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95BC" w14:textId="77777777" w:rsidR="00CB5646" w:rsidRDefault="00CB5646">
      <w:r>
        <w:separator/>
      </w:r>
    </w:p>
  </w:endnote>
  <w:endnote w:type="continuationSeparator" w:id="0">
    <w:p w14:paraId="04EA65DE" w14:textId="77777777" w:rsidR="00CB5646" w:rsidRDefault="00CB5646">
      <w:r>
        <w:continuationSeparator/>
      </w:r>
    </w:p>
  </w:endnote>
  <w:endnote w:type="continuationNotice" w:id="1">
    <w:p w14:paraId="0F65F6DD" w14:textId="77777777" w:rsidR="00CB5646" w:rsidRDefault="00CB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6730" w14:textId="77777777" w:rsidR="0017394B" w:rsidRDefault="001739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7E6731" w14:textId="77777777" w:rsidR="0017394B" w:rsidRDefault="0017394B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B7E6734" wp14:editId="2B7E6735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2DF1" w14:textId="77777777" w:rsidR="00CB5646" w:rsidRDefault="00CB5646">
      <w:r>
        <w:separator/>
      </w:r>
    </w:p>
  </w:footnote>
  <w:footnote w:type="continuationSeparator" w:id="0">
    <w:p w14:paraId="22AA746A" w14:textId="77777777" w:rsidR="00CB5646" w:rsidRDefault="00CB5646">
      <w:r>
        <w:continuationSeparator/>
      </w:r>
    </w:p>
  </w:footnote>
  <w:footnote w:type="continuationNotice" w:id="1">
    <w:p w14:paraId="532530ED" w14:textId="77777777" w:rsidR="00CB5646" w:rsidRDefault="00CB5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672F" w14:textId="77777777" w:rsidR="0017394B" w:rsidRDefault="0017394B" w:rsidP="00923391">
    <w:pPr>
      <w:pStyle w:val="Header"/>
      <w:jc w:val="center"/>
    </w:pPr>
    <w:r>
      <w:rPr>
        <w:noProof/>
      </w:rPr>
      <w:drawing>
        <wp:inline distT="0" distB="0" distL="0" distR="0" wp14:anchorId="2B7E6732" wp14:editId="2B7E6733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77</cp:revision>
  <cp:lastPrinted>2017-10-13T19:38:00Z</cp:lastPrinted>
  <dcterms:created xsi:type="dcterms:W3CDTF">2019-12-02T16:52:00Z</dcterms:created>
  <dcterms:modified xsi:type="dcterms:W3CDTF">2020-03-03T17:10:00Z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