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F42A6" w:rsidR="008C6D99" w:rsidP="02BFF61B" w:rsidRDefault="00D36DC7" w14:paraId="55A65556" w14:textId="77777777">
      <w:pPr>
        <w:jc w:val="center"/>
      </w:pPr>
      <w:r w:rsidR="00D36DC7">
        <w:drawing>
          <wp:inline wp14:editId="16C82023" wp14:anchorId="55A655B1">
            <wp:extent cx="1352550" cy="1533525"/>
            <wp:effectExtent l="0" t="0" r="0" b="9525"/>
            <wp:docPr id="2013715965"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62dcc663043e4d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52550" cy="1533525"/>
                    </a:xfrm>
                    <a:prstGeom prst="rect">
                      <a:avLst/>
                    </a:prstGeom>
                  </pic:spPr>
                </pic:pic>
              </a:graphicData>
            </a:graphic>
          </wp:inline>
        </w:drawing>
      </w:r>
    </w:p>
    <w:p w:rsidRPr="00FC2613" w:rsidR="00916394" w:rsidP="02BFF61B" w:rsidRDefault="00916394" w14:paraId="55A65557" w14:textId="77777777">
      <w:pPr>
        <w:spacing w:after="0" w:line="240" w:lineRule="auto"/>
        <w:jc w:val="center"/>
        <w:rPr>
          <w:rFonts w:ascii="Arial" w:hAnsi="Arial" w:eastAsia="Times New Roman" w:cs="Times New Roman"/>
          <w:b w:val="1"/>
          <w:bCs w:val="1"/>
          <w:sz w:val="24"/>
          <w:szCs w:val="24"/>
        </w:rPr>
      </w:pPr>
      <w:r w:rsidRPr="25F430B6" w:rsidR="00916394">
        <w:rPr>
          <w:rFonts w:ascii="Arial" w:hAnsi="Arial" w:eastAsia="Times New Roman" w:cs="Times New Roman"/>
          <w:b w:val="1"/>
          <w:bCs w:val="1"/>
          <w:sz w:val="24"/>
          <w:szCs w:val="24"/>
        </w:rPr>
        <w:t>WEST CENTRAL FLORIDA RYAN WHITE CARE COUNCIL</w:t>
      </w:r>
    </w:p>
    <w:p w:rsidRPr="00FC2613" w:rsidR="00916394" w:rsidP="02BFF61B" w:rsidRDefault="007E025A" w14:paraId="55A65558" w14:textId="77777777">
      <w:pPr>
        <w:spacing w:after="0" w:line="240" w:lineRule="auto"/>
        <w:jc w:val="center"/>
        <w:rPr>
          <w:rFonts w:ascii="Arial" w:hAnsi="Arial" w:eastAsia="Times New Roman" w:cs="Times New Roman"/>
          <w:b w:val="1"/>
          <w:bCs w:val="1"/>
          <w:sz w:val="24"/>
          <w:szCs w:val="24"/>
        </w:rPr>
      </w:pPr>
      <w:r w:rsidRPr="25F430B6" w:rsidR="007E025A">
        <w:rPr>
          <w:rFonts w:ascii="Arial" w:hAnsi="Arial" w:eastAsia="Times New Roman" w:cs="Times New Roman"/>
          <w:b w:val="1"/>
          <w:bCs w:val="1"/>
          <w:sz w:val="24"/>
          <w:szCs w:val="24"/>
        </w:rPr>
        <w:t>PLANNING AND EVALUATION COMMITTEE</w:t>
      </w:r>
    </w:p>
    <w:p w:rsidRPr="00FC2613" w:rsidR="007E025A" w:rsidP="02BFF61B" w:rsidRDefault="007424EE" w14:paraId="55A65559" w14:textId="77777777">
      <w:pPr>
        <w:spacing w:after="0" w:line="240" w:lineRule="auto"/>
        <w:jc w:val="center"/>
        <w:rPr>
          <w:rFonts w:ascii="Arial" w:hAnsi="Arial" w:eastAsia="Times New Roman" w:cs="Times New Roman"/>
          <w:b w:val="1"/>
          <w:bCs w:val="1"/>
          <w:sz w:val="24"/>
          <w:szCs w:val="24"/>
        </w:rPr>
      </w:pPr>
      <w:r w:rsidRPr="25F430B6" w:rsidR="007424EE">
        <w:rPr>
          <w:rFonts w:ascii="Arial" w:hAnsi="Arial" w:eastAsia="Times New Roman" w:cs="Times New Roman"/>
          <w:b w:val="1"/>
          <w:bCs w:val="1"/>
          <w:sz w:val="24"/>
          <w:szCs w:val="24"/>
        </w:rPr>
        <w:t>SUNCOAST HOSPICE, CLEARWATER</w:t>
      </w:r>
    </w:p>
    <w:p w:rsidRPr="00FC2613" w:rsidR="00916394" w:rsidP="02BFF61B" w:rsidRDefault="007E025A" w14:paraId="55A6555A" w14:textId="33CCAD51">
      <w:pPr>
        <w:spacing w:after="0" w:line="240" w:lineRule="auto"/>
        <w:jc w:val="center"/>
        <w:rPr>
          <w:rFonts w:ascii="Arial" w:hAnsi="Arial" w:eastAsia="Times New Roman" w:cs="Times New Roman"/>
          <w:b w:val="1"/>
          <w:bCs w:val="1"/>
          <w:sz w:val="24"/>
          <w:szCs w:val="24"/>
        </w:rPr>
      </w:pPr>
      <w:r w:rsidRPr="25F430B6" w:rsidR="007E025A">
        <w:rPr>
          <w:rFonts w:ascii="Arial" w:hAnsi="Arial" w:eastAsia="Times New Roman" w:cs="Times New Roman"/>
          <w:b w:val="1"/>
          <w:bCs w:val="1"/>
          <w:sz w:val="24"/>
          <w:szCs w:val="24"/>
        </w:rPr>
        <w:t xml:space="preserve">THURSDAY, </w:t>
      </w:r>
      <w:r w:rsidRPr="25F430B6" w:rsidR="71EF7737">
        <w:rPr>
          <w:rFonts w:ascii="Arial" w:hAnsi="Arial" w:eastAsia="Times New Roman" w:cs="Times New Roman"/>
          <w:b w:val="1"/>
          <w:bCs w:val="1"/>
          <w:sz w:val="24"/>
          <w:szCs w:val="24"/>
        </w:rPr>
        <w:t>MARCH 12</w:t>
      </w:r>
      <w:r w:rsidRPr="25F430B6" w:rsidR="00D22121">
        <w:rPr>
          <w:rFonts w:ascii="Arial" w:hAnsi="Arial" w:eastAsia="Times New Roman" w:cs="Times New Roman"/>
          <w:b w:val="1"/>
          <w:bCs w:val="1"/>
          <w:sz w:val="24"/>
          <w:szCs w:val="24"/>
        </w:rPr>
        <w:t>, 2020</w:t>
      </w:r>
    </w:p>
    <w:p w:rsidRPr="00FC2613" w:rsidR="00916394" w:rsidP="02BFF61B" w:rsidRDefault="005159F7" w14:paraId="55A6555B" w14:textId="77777777">
      <w:pPr>
        <w:spacing w:after="0" w:line="240" w:lineRule="auto"/>
        <w:jc w:val="center"/>
        <w:rPr>
          <w:rFonts w:ascii="Arial" w:hAnsi="Arial" w:eastAsia="Times New Roman" w:cs="Times New Roman"/>
          <w:b w:val="1"/>
          <w:bCs w:val="1"/>
          <w:sz w:val="24"/>
          <w:szCs w:val="24"/>
        </w:rPr>
      </w:pPr>
      <w:r w:rsidRPr="25F430B6" w:rsidR="005159F7">
        <w:rPr>
          <w:rFonts w:ascii="Arial" w:hAnsi="Arial" w:eastAsia="Times New Roman" w:cs="Times New Roman"/>
          <w:b w:val="1"/>
          <w:bCs w:val="1"/>
          <w:sz w:val="24"/>
          <w:szCs w:val="24"/>
        </w:rPr>
        <w:t>9:30</w:t>
      </w:r>
      <w:r w:rsidRPr="25F430B6" w:rsidR="007E025A">
        <w:rPr>
          <w:rFonts w:ascii="Arial" w:hAnsi="Arial" w:eastAsia="Times New Roman" w:cs="Times New Roman"/>
          <w:b w:val="1"/>
          <w:bCs w:val="1"/>
          <w:sz w:val="24"/>
          <w:szCs w:val="24"/>
        </w:rPr>
        <w:t xml:space="preserve"> A</w:t>
      </w:r>
      <w:r w:rsidRPr="25F430B6" w:rsidR="00916394">
        <w:rPr>
          <w:rFonts w:ascii="Arial" w:hAnsi="Arial" w:eastAsia="Times New Roman" w:cs="Times New Roman"/>
          <w:b w:val="1"/>
          <w:bCs w:val="1"/>
          <w:sz w:val="24"/>
          <w:szCs w:val="24"/>
        </w:rPr>
        <w:t>.</w:t>
      </w:r>
      <w:r w:rsidRPr="25F430B6" w:rsidR="005159F7">
        <w:rPr>
          <w:rFonts w:ascii="Arial" w:hAnsi="Arial" w:eastAsia="Times New Roman" w:cs="Times New Roman"/>
          <w:b w:val="1"/>
          <w:bCs w:val="1"/>
          <w:sz w:val="24"/>
          <w:szCs w:val="24"/>
        </w:rPr>
        <w:t>M. – 11:0</w:t>
      </w:r>
      <w:r w:rsidRPr="25F430B6" w:rsidR="007E025A">
        <w:rPr>
          <w:rFonts w:ascii="Arial" w:hAnsi="Arial" w:eastAsia="Times New Roman" w:cs="Times New Roman"/>
          <w:b w:val="1"/>
          <w:bCs w:val="1"/>
          <w:sz w:val="24"/>
          <w:szCs w:val="24"/>
        </w:rPr>
        <w:t>0 A</w:t>
      </w:r>
      <w:r w:rsidRPr="25F430B6" w:rsidR="00916394">
        <w:rPr>
          <w:rFonts w:ascii="Arial" w:hAnsi="Arial" w:eastAsia="Times New Roman" w:cs="Times New Roman"/>
          <w:b w:val="1"/>
          <w:bCs w:val="1"/>
          <w:sz w:val="24"/>
          <w:szCs w:val="24"/>
        </w:rPr>
        <w:t>.M.</w:t>
      </w:r>
    </w:p>
    <w:p w:rsidRPr="00FC2613" w:rsidR="00D36DC7" w:rsidP="25F430B6" w:rsidRDefault="00D36DC7" w14:paraId="55A6555C" w14:textId="77777777">
      <w:pPr>
        <w:spacing w:after="0" w:line="240" w:lineRule="auto"/>
        <w:jc w:val="center"/>
        <w:rPr>
          <w:rFonts w:ascii="Arial" w:hAnsi="Arial" w:eastAsia="Times New Roman" w:cs="Arial"/>
          <w:b w:val="1"/>
          <w:bCs w:val="1"/>
          <w:sz w:val="24"/>
          <w:szCs w:val="24"/>
        </w:rPr>
      </w:pPr>
    </w:p>
    <w:p w:rsidRPr="00FC2613" w:rsidR="00916394" w:rsidP="25F430B6" w:rsidRDefault="00916394" w14:paraId="55A6555D" w14:textId="77777777">
      <w:pPr>
        <w:spacing w:after="0" w:line="240" w:lineRule="auto"/>
        <w:jc w:val="center"/>
        <w:rPr>
          <w:rFonts w:ascii="Arial" w:hAnsi="Arial" w:eastAsia="Times New Roman" w:cs="Arial"/>
          <w:b w:val="1"/>
          <w:bCs w:val="1"/>
          <w:sz w:val="24"/>
          <w:szCs w:val="24"/>
          <w:u w:val="single"/>
        </w:rPr>
      </w:pPr>
      <w:r w:rsidRPr="25F430B6" w:rsidR="00916394">
        <w:rPr>
          <w:rFonts w:ascii="Arial" w:hAnsi="Arial" w:eastAsia="Times New Roman" w:cs="Arial"/>
          <w:b w:val="1"/>
          <w:bCs w:val="1"/>
          <w:sz w:val="24"/>
          <w:szCs w:val="24"/>
          <w:u w:val="single"/>
        </w:rPr>
        <w:t>MINUTES</w:t>
      </w:r>
    </w:p>
    <w:p w:rsidRPr="00FC2613" w:rsidR="00916394" w:rsidP="25F430B6" w:rsidRDefault="00916394" w14:paraId="55A6555E" w14:textId="77777777">
      <w:pPr>
        <w:spacing w:after="0" w:line="240" w:lineRule="auto"/>
        <w:jc w:val="center"/>
        <w:rPr>
          <w:rFonts w:ascii="Arial" w:hAnsi="Arial" w:eastAsia="Times New Roman" w:cs="Arial"/>
          <w:b w:val="1"/>
          <w:bCs w:val="1"/>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4"/>
        <w:gridCol w:w="6996"/>
      </w:tblGrid>
      <w:tr w:rsidRPr="00FC2613" w:rsidR="002D457D" w:rsidTr="25F430B6" w14:paraId="55A65562" w14:textId="77777777">
        <w:trPr>
          <w:trHeight w:val="170"/>
        </w:trPr>
        <w:tc>
          <w:tcPr>
            <w:tcW w:w="3804" w:type="dxa"/>
            <w:tcMar/>
          </w:tcPr>
          <w:p w:rsidRPr="00FC2613" w:rsidR="002D457D" w:rsidP="25F430B6" w:rsidRDefault="002D457D" w14:paraId="55A6555F" w14:textId="77777777">
            <w:pPr>
              <w:rPr>
                <w:rFonts w:ascii="Arial" w:hAnsi="Arial" w:cs="Arial"/>
                <w:b w:val="1"/>
                <w:bCs w:val="1"/>
                <w:sz w:val="24"/>
                <w:szCs w:val="24"/>
              </w:rPr>
            </w:pPr>
            <w:r w:rsidRPr="25F430B6" w:rsidR="002D457D">
              <w:rPr>
                <w:rFonts w:ascii="Arial" w:hAnsi="Arial" w:cs="Arial"/>
                <w:b w:val="1"/>
                <w:bCs w:val="1"/>
                <w:color w:val="000000" w:themeColor="text1" w:themeTint="FF" w:themeShade="FF"/>
                <w:sz w:val="24"/>
                <w:szCs w:val="24"/>
              </w:rPr>
              <w:t>CALL TO ORDER</w:t>
            </w:r>
          </w:p>
        </w:tc>
        <w:tc>
          <w:tcPr>
            <w:tcW w:w="6996" w:type="dxa"/>
            <w:tcMar/>
          </w:tcPr>
          <w:p w:rsidRPr="00FC2613" w:rsidR="00C332C0" w:rsidP="25F430B6" w:rsidRDefault="00C332C0" w14:paraId="337A7E64" w14:textId="5A7A8682">
            <w:pPr>
              <w:rPr>
                <w:rFonts w:ascii="Arial" w:hAnsi="Arial" w:cs="Arial"/>
                <w:color w:val="000000"/>
                <w:sz w:val="24"/>
                <w:szCs w:val="24"/>
              </w:rPr>
            </w:pPr>
            <w:r w:rsidRPr="25F430B6" w:rsidR="00C332C0">
              <w:rPr>
                <w:rFonts w:ascii="Arial" w:hAnsi="Arial" w:cs="Arial"/>
                <w:color w:val="000000" w:themeColor="text1" w:themeTint="FF" w:themeShade="FF"/>
                <w:sz w:val="24"/>
                <w:szCs w:val="24"/>
              </w:rPr>
              <w:t>The meeting was called to order by Chair, Kirsty Gutierrez, at 9:</w:t>
            </w:r>
            <w:r w:rsidRPr="25F430B6" w:rsidR="0878BE07">
              <w:rPr>
                <w:rFonts w:ascii="Arial" w:hAnsi="Arial" w:cs="Arial"/>
                <w:color w:val="000000" w:themeColor="text1" w:themeTint="FF" w:themeShade="FF"/>
                <w:sz w:val="24"/>
                <w:szCs w:val="24"/>
              </w:rPr>
              <w:t>29</w:t>
            </w:r>
            <w:r w:rsidRPr="25F430B6" w:rsidR="00C332C0">
              <w:rPr>
                <w:rFonts w:ascii="Arial" w:hAnsi="Arial" w:cs="Arial"/>
                <w:color w:val="000000" w:themeColor="text1" w:themeTint="FF" w:themeShade="FF"/>
                <w:sz w:val="24"/>
                <w:szCs w:val="24"/>
              </w:rPr>
              <w:t xml:space="preserve"> a.m.</w:t>
            </w:r>
          </w:p>
          <w:p w:rsidRPr="00FC2613" w:rsidR="002D457D" w:rsidP="25F430B6" w:rsidRDefault="002D457D" w14:paraId="55A65561" w14:textId="77777777">
            <w:pPr>
              <w:rPr>
                <w:rFonts w:ascii="Arial" w:hAnsi="Arial" w:cs="Arial"/>
                <w:color w:val="000000"/>
                <w:sz w:val="24"/>
                <w:szCs w:val="24"/>
              </w:rPr>
            </w:pPr>
          </w:p>
        </w:tc>
      </w:tr>
      <w:tr w:rsidRPr="00FC2613" w:rsidR="002D457D" w:rsidTr="25F430B6" w14:paraId="55A65570" w14:textId="77777777">
        <w:trPr>
          <w:trHeight w:val="170"/>
        </w:trPr>
        <w:tc>
          <w:tcPr>
            <w:tcW w:w="3804" w:type="dxa"/>
            <w:tcMar/>
          </w:tcPr>
          <w:p w:rsidRPr="00FC2613" w:rsidR="002D457D" w:rsidP="25F430B6" w:rsidRDefault="002D457D" w14:paraId="55A65563" w14:textId="77777777">
            <w:pPr>
              <w:rPr>
                <w:rFonts w:ascii="Arial" w:hAnsi="Arial" w:cs="Arial"/>
                <w:b w:val="1"/>
                <w:bCs w:val="1"/>
                <w:color w:val="000000"/>
                <w:sz w:val="24"/>
                <w:szCs w:val="24"/>
              </w:rPr>
            </w:pPr>
            <w:r w:rsidRPr="25F430B6" w:rsidR="002D457D">
              <w:rPr>
                <w:rFonts w:ascii="Arial" w:hAnsi="Arial" w:cs="Arial"/>
                <w:b w:val="1"/>
                <w:bCs w:val="1"/>
                <w:color w:val="000000" w:themeColor="text1" w:themeTint="FF" w:themeShade="FF"/>
                <w:sz w:val="24"/>
                <w:szCs w:val="24"/>
              </w:rPr>
              <w:t>ATTENDANCE</w:t>
            </w:r>
          </w:p>
        </w:tc>
        <w:tc>
          <w:tcPr>
            <w:tcW w:w="6996" w:type="dxa"/>
            <w:tcMar/>
          </w:tcPr>
          <w:p w:rsidRPr="00FC2613" w:rsidR="00FC46BF" w:rsidP="25F430B6" w:rsidRDefault="00FC46BF" w14:paraId="7EB291A8" w14:textId="196C3CD4">
            <w:pPr>
              <w:rPr>
                <w:rFonts w:ascii="Arial" w:hAnsi="Arial" w:cs="Arial"/>
                <w:color w:val="000000"/>
                <w:sz w:val="24"/>
                <w:szCs w:val="24"/>
              </w:rPr>
            </w:pPr>
            <w:r w:rsidRPr="25F430B6" w:rsidR="00FC46BF">
              <w:rPr>
                <w:rFonts w:ascii="Arial" w:hAnsi="Arial" w:cs="Arial"/>
                <w:color w:val="000000" w:themeColor="text1" w:themeTint="FF" w:themeShade="FF"/>
                <w:sz w:val="24"/>
                <w:szCs w:val="24"/>
                <w:u w:val="single"/>
              </w:rPr>
              <w:t>Members Present</w:t>
            </w:r>
            <w:r w:rsidRPr="25F430B6" w:rsidR="00FC46BF">
              <w:rPr>
                <w:rFonts w:ascii="Arial" w:hAnsi="Arial" w:cs="Arial"/>
                <w:color w:val="000000" w:themeColor="text1" w:themeTint="FF" w:themeShade="FF"/>
                <w:sz w:val="24"/>
                <w:szCs w:val="24"/>
              </w:rPr>
              <w:t>: Nolan Finn, Elizabeth Rugg, Kirsty Gutierrez</w:t>
            </w:r>
            <w:r w:rsidRPr="25F430B6" w:rsidR="002B612E">
              <w:rPr>
                <w:rFonts w:ascii="Arial" w:hAnsi="Arial" w:cs="Arial"/>
                <w:color w:val="000000" w:themeColor="text1" w:themeTint="FF" w:themeShade="FF"/>
                <w:sz w:val="24"/>
                <w:szCs w:val="24"/>
              </w:rPr>
              <w:t xml:space="preserve">, </w:t>
            </w:r>
            <w:r w:rsidRPr="25F430B6" w:rsidR="00D709B2">
              <w:rPr>
                <w:rFonts w:ascii="Arial" w:hAnsi="Arial" w:cs="Arial"/>
                <w:color w:val="000000" w:themeColor="text1" w:themeTint="FF" w:themeShade="FF"/>
                <w:sz w:val="24"/>
                <w:szCs w:val="24"/>
              </w:rPr>
              <w:t>Sheryl Hoolsema</w:t>
            </w:r>
            <w:r w:rsidRPr="25F430B6" w:rsidR="135D1F19">
              <w:rPr>
                <w:rFonts w:ascii="Arial" w:hAnsi="Arial" w:cs="Arial"/>
                <w:color w:val="000000" w:themeColor="text1" w:themeTint="FF" w:themeShade="FF"/>
                <w:sz w:val="24"/>
                <w:szCs w:val="24"/>
              </w:rPr>
              <w:t>, Marylin Merida</w:t>
            </w:r>
          </w:p>
          <w:p w:rsidRPr="00FC2613" w:rsidR="00FC46BF" w:rsidP="25F430B6" w:rsidRDefault="00FC46BF" w14:paraId="238AD058" w14:textId="77777777">
            <w:pPr>
              <w:rPr>
                <w:rFonts w:ascii="Arial" w:hAnsi="Arial" w:cs="Arial"/>
                <w:color w:val="000000"/>
                <w:sz w:val="24"/>
                <w:szCs w:val="24"/>
                <w:u w:val="single"/>
              </w:rPr>
            </w:pPr>
          </w:p>
          <w:p w:rsidRPr="00FC2613" w:rsidR="00FC46BF" w:rsidP="25F430B6" w:rsidRDefault="00FC46BF" w14:paraId="1F67929E" w14:textId="176C2852">
            <w:pPr>
              <w:rPr>
                <w:rFonts w:ascii="Arial" w:hAnsi="Arial" w:cs="Arial"/>
                <w:color w:val="000000"/>
                <w:sz w:val="24"/>
                <w:szCs w:val="24"/>
              </w:rPr>
            </w:pPr>
            <w:r w:rsidRPr="25F430B6" w:rsidR="00FC46BF">
              <w:rPr>
                <w:rFonts w:ascii="Arial" w:hAnsi="Arial" w:cs="Arial"/>
                <w:color w:val="000000" w:themeColor="text1" w:themeTint="FF" w:themeShade="FF"/>
                <w:sz w:val="24"/>
                <w:szCs w:val="24"/>
                <w:u w:val="single"/>
              </w:rPr>
              <w:t>Members Absent</w:t>
            </w:r>
            <w:r w:rsidRPr="25F430B6" w:rsidR="00FC46BF">
              <w:rPr>
                <w:rFonts w:ascii="Arial" w:hAnsi="Arial" w:cs="Arial"/>
                <w:color w:val="000000" w:themeColor="text1" w:themeTint="FF" w:themeShade="FF"/>
                <w:sz w:val="24"/>
                <w:szCs w:val="24"/>
              </w:rPr>
              <w:t xml:space="preserve">: </w:t>
            </w:r>
            <w:r w:rsidRPr="25F430B6" w:rsidR="43EA11F4">
              <w:rPr>
                <w:rFonts w:ascii="Arial" w:hAnsi="Arial" w:cs="Arial"/>
                <w:color w:val="000000" w:themeColor="text1" w:themeTint="FF" w:themeShade="FF"/>
                <w:sz w:val="24"/>
                <w:szCs w:val="24"/>
              </w:rPr>
              <w:t>None</w:t>
            </w:r>
          </w:p>
          <w:p w:rsidRPr="00FC2613" w:rsidR="00FC46BF" w:rsidP="25F430B6" w:rsidRDefault="00FC46BF" w14:paraId="6CC36DE5" w14:textId="77777777">
            <w:pPr>
              <w:rPr>
                <w:rFonts w:ascii="Arial" w:hAnsi="Arial" w:cs="Arial"/>
                <w:color w:val="000000"/>
                <w:sz w:val="24"/>
                <w:szCs w:val="24"/>
                <w:u w:val="single"/>
              </w:rPr>
            </w:pPr>
          </w:p>
          <w:p w:rsidRPr="00FC2613" w:rsidR="00FC46BF" w:rsidP="25F430B6" w:rsidRDefault="00FC46BF" w14:paraId="205BE12E" w14:textId="772CECEE">
            <w:pPr>
              <w:rPr>
                <w:rFonts w:ascii="Arial" w:hAnsi="Arial" w:cs="Arial"/>
                <w:color w:val="000000"/>
                <w:sz w:val="24"/>
                <w:szCs w:val="24"/>
                <w:u w:val="single"/>
              </w:rPr>
            </w:pPr>
            <w:r w:rsidRPr="25F430B6" w:rsidR="00FC46BF">
              <w:rPr>
                <w:rFonts w:ascii="Arial" w:hAnsi="Arial" w:cs="Arial"/>
                <w:color w:val="000000" w:themeColor="text1" w:themeTint="FF" w:themeShade="FF"/>
                <w:sz w:val="24"/>
                <w:szCs w:val="24"/>
                <w:u w:val="single"/>
              </w:rPr>
              <w:t>Guests Present</w:t>
            </w:r>
            <w:r w:rsidRPr="25F430B6" w:rsidR="00FC46BF">
              <w:rPr>
                <w:rFonts w:ascii="Arial" w:hAnsi="Arial" w:cs="Arial"/>
                <w:color w:val="000000" w:themeColor="text1" w:themeTint="FF" w:themeShade="FF"/>
                <w:sz w:val="24"/>
                <w:szCs w:val="24"/>
              </w:rPr>
              <w:t xml:space="preserve">: </w:t>
            </w:r>
            <w:r w:rsidRPr="25F430B6" w:rsidR="007119E5">
              <w:rPr>
                <w:rFonts w:ascii="Arial" w:hAnsi="Arial" w:cs="Arial"/>
                <w:color w:val="000000" w:themeColor="text1" w:themeTint="FF" w:themeShade="FF"/>
                <w:sz w:val="24"/>
                <w:szCs w:val="24"/>
              </w:rPr>
              <w:t xml:space="preserve">Peggy Wallace, </w:t>
            </w:r>
            <w:r w:rsidRPr="25F430B6" w:rsidR="00D709B2">
              <w:rPr>
                <w:rFonts w:ascii="Arial" w:hAnsi="Arial" w:cs="Arial"/>
                <w:color w:val="000000" w:themeColor="text1" w:themeTint="FF" w:themeShade="FF"/>
                <w:sz w:val="24"/>
                <w:szCs w:val="24"/>
              </w:rPr>
              <w:t>Angela Kellogg</w:t>
            </w:r>
          </w:p>
          <w:p w:rsidRPr="00FC2613" w:rsidR="00FC46BF" w:rsidP="25F430B6" w:rsidRDefault="00FC46BF" w14:paraId="7FDA6644" w14:textId="77777777">
            <w:pPr>
              <w:rPr>
                <w:rFonts w:ascii="Arial" w:hAnsi="Arial" w:cs="Arial"/>
                <w:color w:val="000000"/>
                <w:sz w:val="24"/>
                <w:szCs w:val="24"/>
                <w:u w:val="single"/>
              </w:rPr>
            </w:pPr>
          </w:p>
          <w:p w:rsidRPr="00FC2613" w:rsidR="00FC46BF" w:rsidP="25F430B6" w:rsidRDefault="00FC46BF" w14:paraId="7892469F" w14:textId="67AAB3C5">
            <w:pPr>
              <w:rPr>
                <w:rFonts w:ascii="Arial" w:hAnsi="Arial" w:cs="Arial"/>
                <w:color w:val="000000"/>
                <w:sz w:val="24"/>
                <w:szCs w:val="24"/>
                <w:u w:val="single"/>
              </w:rPr>
            </w:pPr>
            <w:r w:rsidRPr="25F430B6" w:rsidR="00FC46BF">
              <w:rPr>
                <w:rFonts w:ascii="Arial" w:hAnsi="Arial" w:cs="Arial"/>
                <w:color w:val="000000" w:themeColor="text1" w:themeTint="FF" w:themeShade="FF"/>
                <w:sz w:val="24"/>
                <w:szCs w:val="24"/>
                <w:u w:val="single"/>
              </w:rPr>
              <w:t>Recipient Staff Present</w:t>
            </w:r>
            <w:r w:rsidRPr="25F430B6" w:rsidR="00FC46BF">
              <w:rPr>
                <w:rFonts w:ascii="Arial" w:hAnsi="Arial" w:cs="Arial"/>
                <w:color w:val="000000" w:themeColor="text1" w:themeTint="FF" w:themeShade="FF"/>
                <w:sz w:val="24"/>
                <w:szCs w:val="24"/>
              </w:rPr>
              <w:t>: Aubrey Arnold</w:t>
            </w:r>
            <w:r w:rsidRPr="25F430B6" w:rsidR="0BBAECDC">
              <w:rPr>
                <w:rFonts w:ascii="Arial" w:hAnsi="Arial" w:cs="Arial"/>
                <w:color w:val="000000" w:themeColor="text1" w:themeTint="FF" w:themeShade="FF"/>
                <w:sz w:val="24"/>
                <w:szCs w:val="24"/>
              </w:rPr>
              <w:t xml:space="preserve">, Maria Teresa </w:t>
            </w:r>
            <w:proofErr w:type="spellStart"/>
            <w:r w:rsidRPr="25F430B6" w:rsidR="0BBAECDC">
              <w:rPr>
                <w:rFonts w:ascii="Arial" w:hAnsi="Arial" w:cs="Arial"/>
                <w:color w:val="000000" w:themeColor="text1" w:themeTint="FF" w:themeShade="FF"/>
                <w:sz w:val="24"/>
                <w:szCs w:val="24"/>
              </w:rPr>
              <w:t>Jaureguizar</w:t>
            </w:r>
            <w:proofErr w:type="spellEnd"/>
          </w:p>
          <w:p w:rsidRPr="00FC2613" w:rsidR="00FC46BF" w:rsidP="25F430B6" w:rsidRDefault="00FC46BF" w14:paraId="1EAC2EC9" w14:textId="77777777">
            <w:pPr>
              <w:rPr>
                <w:rFonts w:ascii="Arial" w:hAnsi="Arial" w:cs="Arial"/>
                <w:color w:val="000000"/>
                <w:sz w:val="24"/>
                <w:szCs w:val="24"/>
                <w:u w:val="single"/>
              </w:rPr>
            </w:pPr>
          </w:p>
          <w:p w:rsidRPr="00FC2613" w:rsidR="00FC46BF" w:rsidP="25F430B6" w:rsidRDefault="00FC46BF" w14:paraId="4E8B9396" w14:textId="2D6BC482">
            <w:pPr>
              <w:rPr>
                <w:rFonts w:ascii="Arial" w:hAnsi="Arial" w:cs="Arial"/>
                <w:color w:val="000000"/>
                <w:sz w:val="24"/>
                <w:szCs w:val="24"/>
              </w:rPr>
            </w:pPr>
            <w:r w:rsidRPr="25F430B6" w:rsidR="00FC46BF">
              <w:rPr>
                <w:rFonts w:ascii="Arial" w:hAnsi="Arial" w:cs="Arial"/>
                <w:color w:val="000000" w:themeColor="text1" w:themeTint="FF" w:themeShade="FF"/>
                <w:sz w:val="24"/>
                <w:szCs w:val="24"/>
                <w:u w:val="single"/>
              </w:rPr>
              <w:t>Lead Agency Staff Present:</w:t>
            </w:r>
            <w:r w:rsidRPr="25F430B6" w:rsidR="00FC46BF">
              <w:rPr>
                <w:rFonts w:ascii="Arial" w:hAnsi="Arial" w:cs="Arial"/>
                <w:color w:val="000000" w:themeColor="text1" w:themeTint="FF" w:themeShade="FF"/>
                <w:sz w:val="24"/>
                <w:szCs w:val="24"/>
              </w:rPr>
              <w:t xml:space="preserve"> </w:t>
            </w:r>
            <w:r w:rsidRPr="25F430B6" w:rsidR="5A306E49">
              <w:rPr>
                <w:rFonts w:ascii="Arial" w:hAnsi="Arial" w:cs="Arial"/>
                <w:color w:val="000000" w:themeColor="text1" w:themeTint="FF" w:themeShade="FF"/>
                <w:sz w:val="24"/>
                <w:szCs w:val="24"/>
              </w:rPr>
              <w:t>Darius Lightsey</w:t>
            </w:r>
          </w:p>
          <w:p w:rsidRPr="00FC2613" w:rsidR="00FC46BF" w:rsidP="25F430B6" w:rsidRDefault="00FC46BF" w14:paraId="5BA9AEAB" w14:textId="77777777">
            <w:pPr>
              <w:rPr>
                <w:rFonts w:ascii="Arial" w:hAnsi="Arial" w:cs="Arial"/>
                <w:color w:val="000000"/>
                <w:sz w:val="24"/>
                <w:szCs w:val="24"/>
                <w:u w:val="single"/>
              </w:rPr>
            </w:pPr>
          </w:p>
          <w:p w:rsidRPr="00FC2613" w:rsidR="00FC46BF" w:rsidP="25F430B6" w:rsidRDefault="00FC46BF" w14:paraId="179EB369" w14:textId="77777777">
            <w:pPr>
              <w:rPr>
                <w:rFonts w:ascii="Arial" w:hAnsi="Arial" w:cs="Arial"/>
                <w:color w:val="000000"/>
                <w:sz w:val="24"/>
                <w:szCs w:val="24"/>
              </w:rPr>
            </w:pPr>
            <w:r w:rsidRPr="25F430B6" w:rsidR="00FC46BF">
              <w:rPr>
                <w:rFonts w:ascii="Arial" w:hAnsi="Arial" w:cs="Arial"/>
                <w:color w:val="000000" w:themeColor="text1" w:themeTint="FF" w:themeShade="FF"/>
                <w:sz w:val="24"/>
                <w:szCs w:val="24"/>
                <w:u w:val="single"/>
              </w:rPr>
              <w:t>Health Council Staff Present</w:t>
            </w:r>
            <w:r w:rsidRPr="25F430B6" w:rsidR="00FC46BF">
              <w:rPr>
                <w:rFonts w:ascii="Arial" w:hAnsi="Arial" w:cs="Arial"/>
                <w:color w:val="000000" w:themeColor="text1" w:themeTint="FF" w:themeShade="FF"/>
                <w:sz w:val="24"/>
                <w:szCs w:val="24"/>
              </w:rPr>
              <w:t xml:space="preserve">: Lisa Nugent, Naomi </w:t>
            </w:r>
            <w:proofErr w:type="spellStart"/>
            <w:r w:rsidRPr="25F430B6" w:rsidR="00FC46BF">
              <w:rPr>
                <w:rFonts w:ascii="Arial" w:hAnsi="Arial" w:cs="Arial"/>
                <w:color w:val="000000" w:themeColor="text1" w:themeTint="FF" w:themeShade="FF"/>
                <w:sz w:val="24"/>
                <w:szCs w:val="24"/>
              </w:rPr>
              <w:t>Ardjomand-Kermani</w:t>
            </w:r>
            <w:proofErr w:type="spellEnd"/>
          </w:p>
          <w:p w:rsidRPr="00FC2613" w:rsidR="002D457D" w:rsidP="25F430B6" w:rsidRDefault="002D457D" w14:paraId="55A6556F" w14:textId="77777777">
            <w:pPr>
              <w:rPr>
                <w:rFonts w:ascii="Arial" w:hAnsi="Arial" w:cs="Arial"/>
                <w:color w:val="000000"/>
                <w:sz w:val="24"/>
                <w:szCs w:val="24"/>
              </w:rPr>
            </w:pPr>
          </w:p>
        </w:tc>
      </w:tr>
      <w:tr w:rsidRPr="00FC2613" w:rsidR="00D36DC7" w:rsidTr="25F430B6" w14:paraId="55A65574" w14:textId="77777777">
        <w:trPr>
          <w:trHeight w:val="351"/>
        </w:trPr>
        <w:tc>
          <w:tcPr>
            <w:tcW w:w="3804" w:type="dxa"/>
            <w:tcMar/>
          </w:tcPr>
          <w:p w:rsidRPr="00FC2613" w:rsidR="00D36DC7" w:rsidP="25F430B6" w:rsidRDefault="00D36DC7" w14:paraId="55A65571" w14:textId="77777777">
            <w:pPr>
              <w:rPr>
                <w:rFonts w:ascii="Arial" w:hAnsi="Arial" w:cs="Arial"/>
                <w:b w:val="1"/>
                <w:bCs w:val="1"/>
                <w:color w:val="000000"/>
                <w:sz w:val="24"/>
                <w:szCs w:val="24"/>
              </w:rPr>
            </w:pPr>
            <w:r w:rsidRPr="25F430B6" w:rsidR="00D36DC7">
              <w:rPr>
                <w:rFonts w:ascii="Arial" w:hAnsi="Arial" w:cs="Arial"/>
                <w:b w:val="1"/>
                <w:bCs w:val="1"/>
                <w:color w:val="000000" w:themeColor="text1" w:themeTint="FF" w:themeShade="FF"/>
                <w:sz w:val="24"/>
                <w:szCs w:val="24"/>
              </w:rPr>
              <w:t>CHANGES TO AGENDA</w:t>
            </w:r>
          </w:p>
        </w:tc>
        <w:tc>
          <w:tcPr>
            <w:tcW w:w="6996" w:type="dxa"/>
            <w:tcMar/>
          </w:tcPr>
          <w:p w:rsidRPr="00FC2613" w:rsidR="006C55A1" w:rsidP="25F430B6" w:rsidRDefault="00D709B2" w14:paraId="55A65572" w14:textId="72446EAF">
            <w:pPr>
              <w:rPr>
                <w:rFonts w:ascii="Arial" w:hAnsi="Arial" w:cs="Arial"/>
                <w:color w:val="000000"/>
                <w:sz w:val="24"/>
                <w:szCs w:val="24"/>
              </w:rPr>
            </w:pPr>
            <w:r w:rsidRPr="25F430B6" w:rsidR="00D709B2">
              <w:rPr>
                <w:rFonts w:ascii="Arial" w:hAnsi="Arial" w:cs="Arial"/>
                <w:color w:val="000000" w:themeColor="text1" w:themeTint="FF" w:themeShade="FF"/>
                <w:sz w:val="24"/>
                <w:szCs w:val="24"/>
              </w:rPr>
              <w:t>None.</w:t>
            </w:r>
          </w:p>
          <w:p w:rsidRPr="00FC2613" w:rsidR="001D1526" w:rsidP="25F430B6" w:rsidRDefault="001D1526" w14:paraId="55A65573" w14:textId="77777777">
            <w:pPr>
              <w:rPr>
                <w:rFonts w:ascii="Arial" w:hAnsi="Arial" w:cs="Arial"/>
                <w:color w:val="000000"/>
                <w:sz w:val="24"/>
                <w:szCs w:val="24"/>
              </w:rPr>
            </w:pPr>
          </w:p>
        </w:tc>
      </w:tr>
      <w:tr w:rsidRPr="00FC2613" w:rsidR="00D36DC7" w:rsidTr="25F430B6" w14:paraId="55A65578" w14:textId="77777777">
        <w:trPr>
          <w:trHeight w:val="351"/>
        </w:trPr>
        <w:tc>
          <w:tcPr>
            <w:tcW w:w="3804" w:type="dxa"/>
            <w:tcMar/>
          </w:tcPr>
          <w:p w:rsidRPr="00FC2613" w:rsidR="00D36DC7" w:rsidP="25F430B6" w:rsidRDefault="00D36DC7" w14:paraId="55A65575" w14:textId="77777777">
            <w:pPr>
              <w:rPr>
                <w:rFonts w:ascii="Arial" w:hAnsi="Arial" w:cs="Arial"/>
                <w:b w:val="1"/>
                <w:bCs w:val="1"/>
                <w:color w:val="000000"/>
                <w:sz w:val="24"/>
                <w:szCs w:val="24"/>
              </w:rPr>
            </w:pPr>
            <w:r w:rsidRPr="25F430B6" w:rsidR="00D36DC7">
              <w:rPr>
                <w:rFonts w:ascii="Arial" w:hAnsi="Arial" w:cs="Arial"/>
                <w:b w:val="1"/>
                <w:bCs w:val="1"/>
                <w:color w:val="000000" w:themeColor="text1" w:themeTint="FF" w:themeShade="FF"/>
                <w:sz w:val="24"/>
                <w:szCs w:val="24"/>
              </w:rPr>
              <w:t>ADOPTION OF MINUTES</w:t>
            </w:r>
          </w:p>
        </w:tc>
        <w:tc>
          <w:tcPr>
            <w:tcW w:w="6996" w:type="dxa"/>
            <w:tcMar/>
          </w:tcPr>
          <w:p w:rsidRPr="00FC2613" w:rsidR="00165661" w:rsidP="25F430B6" w:rsidRDefault="00165661" w14:paraId="6E9833F7" w14:textId="623FF9AF">
            <w:pPr>
              <w:rPr>
                <w:rFonts w:ascii="Arial" w:hAnsi="Arial" w:cs="Arial"/>
                <w:b w:val="1"/>
                <w:bCs w:val="1"/>
                <w:color w:val="000000"/>
                <w:sz w:val="24"/>
                <w:szCs w:val="24"/>
              </w:rPr>
            </w:pPr>
            <w:r w:rsidRPr="25F430B6" w:rsidR="00165661">
              <w:rPr>
                <w:rFonts w:ascii="Arial" w:hAnsi="Arial" w:cs="Arial"/>
                <w:b w:val="1"/>
                <w:bCs w:val="1"/>
                <w:color w:val="000000" w:themeColor="text1" w:themeTint="FF" w:themeShade="FF"/>
                <w:sz w:val="24"/>
                <w:szCs w:val="24"/>
              </w:rPr>
              <w:t xml:space="preserve">The minutes for </w:t>
            </w:r>
            <w:r w:rsidRPr="25F430B6" w:rsidR="4DBC50B3">
              <w:rPr>
                <w:rFonts w:ascii="Arial" w:hAnsi="Arial" w:cs="Arial"/>
                <w:b w:val="1"/>
                <w:bCs w:val="1"/>
                <w:color w:val="000000" w:themeColor="text1" w:themeTint="FF" w:themeShade="FF"/>
                <w:sz w:val="24"/>
                <w:szCs w:val="24"/>
              </w:rPr>
              <w:t>February 12</w:t>
            </w:r>
            <w:r w:rsidRPr="25F430B6" w:rsidR="00D709B2">
              <w:rPr>
                <w:rFonts w:ascii="Arial" w:hAnsi="Arial" w:cs="Arial"/>
                <w:b w:val="1"/>
                <w:bCs w:val="1"/>
                <w:color w:val="000000" w:themeColor="text1" w:themeTint="FF" w:themeShade="FF"/>
                <w:sz w:val="24"/>
                <w:szCs w:val="24"/>
              </w:rPr>
              <w:t>, 2020</w:t>
            </w:r>
            <w:r w:rsidRPr="25F430B6" w:rsidR="00165661">
              <w:rPr>
                <w:rFonts w:ascii="Arial" w:hAnsi="Arial" w:cs="Arial"/>
                <w:b w:val="1"/>
                <w:bCs w:val="1"/>
                <w:color w:val="000000" w:themeColor="text1" w:themeTint="FF" w:themeShade="FF"/>
                <w:sz w:val="24"/>
                <w:szCs w:val="24"/>
              </w:rPr>
              <w:t xml:space="preserve"> were approved by acclamation (M: </w:t>
            </w:r>
            <w:r w:rsidRPr="25F430B6" w:rsidR="00D709B2">
              <w:rPr>
                <w:rFonts w:ascii="Arial" w:hAnsi="Arial" w:cs="Arial"/>
                <w:b w:val="1"/>
                <w:bCs w:val="1"/>
                <w:color w:val="000000" w:themeColor="text1" w:themeTint="FF" w:themeShade="FF"/>
                <w:sz w:val="24"/>
                <w:szCs w:val="24"/>
              </w:rPr>
              <w:t>Hoolsema</w:t>
            </w:r>
            <w:r w:rsidRPr="25F430B6" w:rsidR="00165661">
              <w:rPr>
                <w:rFonts w:ascii="Arial" w:hAnsi="Arial" w:cs="Arial"/>
                <w:b w:val="1"/>
                <w:bCs w:val="1"/>
                <w:color w:val="000000" w:themeColor="text1" w:themeTint="FF" w:themeShade="FF"/>
                <w:sz w:val="24"/>
                <w:szCs w:val="24"/>
              </w:rPr>
              <w:t xml:space="preserve">; S: </w:t>
            </w:r>
            <w:r w:rsidRPr="25F430B6" w:rsidR="7514E712">
              <w:rPr>
                <w:rFonts w:ascii="Arial" w:hAnsi="Arial" w:cs="Arial"/>
                <w:b w:val="1"/>
                <w:bCs w:val="1"/>
                <w:color w:val="000000" w:themeColor="text1" w:themeTint="FF" w:themeShade="FF"/>
                <w:sz w:val="24"/>
                <w:szCs w:val="24"/>
              </w:rPr>
              <w:t>Finn</w:t>
            </w:r>
            <w:r w:rsidRPr="25F430B6" w:rsidR="00165661">
              <w:rPr>
                <w:rFonts w:ascii="Arial" w:hAnsi="Arial" w:cs="Arial"/>
                <w:b w:val="1"/>
                <w:bCs w:val="1"/>
                <w:color w:val="000000" w:themeColor="text1" w:themeTint="FF" w:themeShade="FF"/>
                <w:sz w:val="24"/>
                <w:szCs w:val="24"/>
              </w:rPr>
              <w:t>).</w:t>
            </w:r>
          </w:p>
          <w:p w:rsidRPr="00FC2613" w:rsidR="008E2DA0" w:rsidP="25F430B6" w:rsidRDefault="008E2DA0" w14:paraId="55A65577" w14:textId="77777777">
            <w:pPr>
              <w:rPr>
                <w:rFonts w:ascii="Arial" w:hAnsi="Arial" w:cs="Arial"/>
                <w:b w:val="1"/>
                <w:bCs w:val="1"/>
                <w:color w:val="000000"/>
                <w:sz w:val="24"/>
                <w:szCs w:val="24"/>
              </w:rPr>
            </w:pPr>
          </w:p>
        </w:tc>
      </w:tr>
      <w:tr w:rsidRPr="00FC2613" w:rsidR="00C81BF7" w:rsidTr="25F430B6" w14:paraId="669FE12E" w14:textId="77777777">
        <w:trPr>
          <w:trHeight w:val="351"/>
        </w:trPr>
        <w:tc>
          <w:tcPr>
            <w:tcW w:w="3804" w:type="dxa"/>
            <w:tcMar/>
          </w:tcPr>
          <w:p w:rsidR="53CCD0A6" w:rsidP="25F430B6" w:rsidRDefault="53CCD0A6" w14:paraId="69126DC6" w14:textId="229691C2">
            <w:pPr>
              <w:pStyle w:val="Normal"/>
              <w:bidi w:val="0"/>
              <w:spacing w:before="0" w:beforeAutospacing="off" w:after="200" w:afterAutospacing="off" w:line="276" w:lineRule="auto"/>
              <w:ind w:left="0" w:right="0"/>
              <w:jc w:val="left"/>
              <w:rPr>
                <w:rFonts w:ascii="Arial" w:hAnsi="Arial" w:cs="Arial"/>
                <w:b w:val="1"/>
                <w:bCs w:val="1"/>
                <w:color w:val="000000" w:themeColor="text1" w:themeTint="FF" w:themeShade="FF"/>
                <w:sz w:val="24"/>
                <w:szCs w:val="24"/>
              </w:rPr>
            </w:pPr>
            <w:r w:rsidRPr="25F430B6" w:rsidR="53CCD0A6">
              <w:rPr>
                <w:rFonts w:ascii="Arial" w:hAnsi="Arial" w:cs="Arial"/>
                <w:b w:val="1"/>
                <w:bCs w:val="1"/>
                <w:color w:val="000000" w:themeColor="text1" w:themeTint="FF" w:themeShade="FF"/>
                <w:sz w:val="24"/>
                <w:szCs w:val="24"/>
              </w:rPr>
              <w:t>CARE COUNCIL REPORT</w:t>
            </w:r>
          </w:p>
          <w:p w:rsidRPr="00FC2613" w:rsidR="00C81BF7" w:rsidP="25F430B6" w:rsidRDefault="00C81BF7" w14:paraId="64A1B0EE" w14:textId="77777777">
            <w:pPr>
              <w:rPr>
                <w:rFonts w:ascii="Arial" w:hAnsi="Arial" w:cs="Arial"/>
                <w:b w:val="1"/>
                <w:bCs w:val="1"/>
                <w:color w:val="000000"/>
                <w:sz w:val="24"/>
                <w:szCs w:val="24"/>
              </w:rPr>
            </w:pPr>
          </w:p>
        </w:tc>
        <w:tc>
          <w:tcPr>
            <w:tcW w:w="6996" w:type="dxa"/>
            <w:tcMar/>
          </w:tcPr>
          <w:p w:rsidRPr="00FC2613" w:rsidR="009A6D50" w:rsidP="25F430B6" w:rsidRDefault="009A6D50" w14:paraId="12D45714" w14:textId="14AA77A7">
            <w:pPr>
              <w:pStyle w:val="BodyText2"/>
              <w:jc w:val="both"/>
              <w:rPr>
                <w:rFonts w:cs="Arial"/>
                <w:color w:val="000000" w:themeColor="text1" w:themeTint="FF" w:themeShade="FF"/>
              </w:rPr>
            </w:pPr>
            <w:r w:rsidRPr="25F430B6" w:rsidR="53CCD0A6">
              <w:rPr>
                <w:rFonts w:cs="Arial"/>
                <w:color w:val="000000" w:themeColor="text1" w:themeTint="FF" w:themeShade="FF"/>
              </w:rPr>
              <w:t xml:space="preserve">Member, Nolan Finn, reported that the Care Council allowed members and guests to attend the meeting by conference call, due to COVID-19. Vice-Chair, </w:t>
            </w:r>
            <w:proofErr w:type="spellStart"/>
            <w:r w:rsidRPr="25F430B6" w:rsidR="53CCD0A6">
              <w:rPr>
                <w:rFonts w:cs="Arial"/>
                <w:color w:val="000000" w:themeColor="text1" w:themeTint="FF" w:themeShade="FF"/>
              </w:rPr>
              <w:t>Kamaria</w:t>
            </w:r>
            <w:proofErr w:type="spellEnd"/>
            <w:r w:rsidRPr="25F430B6" w:rsidR="53CCD0A6">
              <w:rPr>
                <w:rFonts w:cs="Arial"/>
                <w:color w:val="000000" w:themeColor="text1" w:themeTint="FF" w:themeShade="FF"/>
              </w:rPr>
              <w:t xml:space="preserve"> Laffrey, was welcomed back </w:t>
            </w:r>
            <w:r w:rsidRPr="25F430B6" w:rsidR="5EB752A9">
              <w:rPr>
                <w:rFonts w:cs="Arial"/>
                <w:color w:val="000000" w:themeColor="text1" w:themeTint="FF" w:themeShade="FF"/>
              </w:rPr>
              <w:t>and she thanked the Council for all their support and well-wishes in her time of grief. He went on to tell the committee that there has been no further word on the total 2020-2021 grant award and will be operating on a partial award</w:t>
            </w:r>
            <w:r w:rsidRPr="25F430B6" w:rsidR="7400C43E">
              <w:rPr>
                <w:rFonts w:cs="Arial"/>
                <w:color w:val="000000" w:themeColor="text1" w:themeTint="FF" w:themeShade="FF"/>
              </w:rPr>
              <w:t xml:space="preserve"> at this time. The Recipient informed the Council that although Hillsborough and Pinellas Counties requested $4 million</w:t>
            </w:r>
            <w:r w:rsidRPr="25F430B6" w:rsidR="6BF71642">
              <w:rPr>
                <w:rFonts w:cs="Arial"/>
                <w:color w:val="000000" w:themeColor="text1" w:themeTint="FF" w:themeShade="FF"/>
              </w:rPr>
              <w:t xml:space="preserve">, as part of the Ending the HIV Epidemic initiative, the counties only received $1 million for their total award. </w:t>
            </w:r>
            <w:proofErr w:type="gramStart"/>
            <w:r w:rsidRPr="25F430B6" w:rsidR="6BF71642">
              <w:rPr>
                <w:rFonts w:cs="Arial"/>
                <w:color w:val="000000" w:themeColor="text1" w:themeTint="FF" w:themeShade="FF"/>
              </w:rPr>
              <w:t>The majority of</w:t>
            </w:r>
            <w:proofErr w:type="gramEnd"/>
            <w:r w:rsidRPr="25F430B6" w:rsidR="6BF71642">
              <w:rPr>
                <w:rFonts w:cs="Arial"/>
                <w:color w:val="000000" w:themeColor="text1" w:themeTint="FF" w:themeShade="FF"/>
              </w:rPr>
              <w:t xml:space="preserve"> these funds ($800,</w:t>
            </w:r>
            <w:r w:rsidRPr="25F430B6" w:rsidR="2611127C">
              <w:rPr>
                <w:rFonts w:cs="Arial"/>
                <w:color w:val="000000" w:themeColor="text1" w:themeTint="FF" w:themeShade="FF"/>
              </w:rPr>
              <w:t>000) will be put towards direct services, while the remainder will be spent on administrative costs. This amount will be split between the two counties based on HIV prevalence</w:t>
            </w:r>
            <w:r w:rsidRPr="25F430B6" w:rsidR="4EDB4856">
              <w:rPr>
                <w:rFonts w:cs="Arial"/>
                <w:color w:val="000000" w:themeColor="text1" w:themeTint="FF" w:themeShade="FF"/>
              </w:rPr>
              <w:t>.</w:t>
            </w:r>
          </w:p>
          <w:p w:rsidRPr="00FC2613" w:rsidR="009A6D50" w:rsidP="25F430B6" w:rsidRDefault="009A6D50" w14:paraId="3F4DC96A" w14:textId="15146E54">
            <w:pPr>
              <w:pStyle w:val="BodyText2"/>
              <w:jc w:val="both"/>
              <w:rPr>
                <w:rFonts w:cs="Arial"/>
                <w:color w:val="000000" w:themeColor="text1" w:themeTint="FF" w:themeShade="FF"/>
              </w:rPr>
            </w:pPr>
            <w:r w:rsidRPr="25F430B6" w:rsidR="4EDB4856">
              <w:rPr>
                <w:rFonts w:cs="Arial"/>
                <w:color w:val="000000" w:themeColor="text1" w:themeTint="FF" w:themeShade="FF"/>
              </w:rPr>
              <w:t xml:space="preserve">Finn noted that the Recipient has reported that the 2019-2020 grant award will be totally </w:t>
            </w:r>
            <w:proofErr w:type="gramStart"/>
            <w:r w:rsidRPr="25F430B6" w:rsidR="4EDB4856">
              <w:rPr>
                <w:rFonts w:cs="Arial"/>
                <w:color w:val="000000" w:themeColor="text1" w:themeTint="FF" w:themeShade="FF"/>
              </w:rPr>
              <w:t>spent</w:t>
            </w:r>
            <w:proofErr w:type="gramEnd"/>
            <w:r w:rsidRPr="25F430B6" w:rsidR="4EDB4856">
              <w:rPr>
                <w:rFonts w:cs="Arial"/>
                <w:color w:val="000000" w:themeColor="text1" w:themeTint="FF" w:themeShade="FF"/>
              </w:rPr>
              <w:t xml:space="preserve"> and the final expenditure report will be presented at the May 2020 RPARC meeting. The Lead Agency</w:t>
            </w:r>
            <w:r w:rsidRPr="25F430B6" w:rsidR="59923EE2">
              <w:rPr>
                <w:rFonts w:cs="Arial"/>
                <w:color w:val="000000" w:themeColor="text1" w:themeTint="FF" w:themeShade="FF"/>
              </w:rPr>
              <w:t xml:space="preserve"> reported that the 2019-2020 grant award will be just about totally spent at the end of this month, marking the end of the contract year. The Department of Health is busy managing </w:t>
            </w:r>
            <w:r w:rsidRPr="25F430B6" w:rsidR="42ECBA5B">
              <w:rPr>
                <w:rFonts w:cs="Arial"/>
                <w:color w:val="000000" w:themeColor="text1" w:themeTint="FF" w:themeShade="FF"/>
              </w:rPr>
              <w:t>community concerns about the Coronavirus and fielding constant phone calls from the public. The Lead Agency concluded by announcing Floyd Egner’s retirement and the Council offered their well wishes to him in his future.</w:t>
            </w:r>
          </w:p>
          <w:p w:rsidRPr="00FC2613" w:rsidR="009A6D50" w:rsidP="25F430B6" w:rsidRDefault="009A6D50" w14:paraId="576C2636" w14:textId="433B080E">
            <w:pPr>
              <w:pStyle w:val="BodyText2"/>
              <w:jc w:val="both"/>
              <w:rPr>
                <w:rFonts w:cs="Arial"/>
                <w:color w:val="000000" w:themeColor="text1" w:themeTint="FF" w:themeShade="FF"/>
              </w:rPr>
            </w:pPr>
            <w:r w:rsidRPr="25F430B6" w:rsidR="59A95012">
              <w:rPr>
                <w:rFonts w:cs="Arial"/>
                <w:color w:val="000000" w:themeColor="text1" w:themeTint="FF" w:themeShade="FF"/>
              </w:rPr>
              <w:t>Two Care Council members were removed due to their absences and failure to respond to Planning Council Staff when contacted. The Membership Committee presented the revised Mission and Vision Statements w</w:t>
            </w:r>
            <w:r w:rsidRPr="25F430B6" w:rsidR="013F4981">
              <w:rPr>
                <w:rFonts w:cs="Arial"/>
                <w:color w:val="000000" w:themeColor="text1" w:themeTint="FF" w:themeShade="FF"/>
              </w:rPr>
              <w:t>hich will now sit on the table for 30 days before they are voted into adoption.</w:t>
            </w:r>
            <w:r w:rsidRPr="25F430B6" w:rsidR="3DF68EA7">
              <w:rPr>
                <w:rFonts w:cs="Arial"/>
                <w:color w:val="000000" w:themeColor="text1" w:themeTint="FF" w:themeShade="FF"/>
              </w:rPr>
              <w:t xml:space="preserve"> The Planning and Evaluation Committee shared their progress revising the Minimum Standards of Care and RPARC presented both Part A and Part B expenditures to the Council for review. The Women, Infants, Children</w:t>
            </w:r>
            <w:r w:rsidRPr="25F430B6" w:rsidR="3A45D671">
              <w:rPr>
                <w:rFonts w:cs="Arial"/>
                <w:color w:val="000000" w:themeColor="text1" w:themeTint="FF" w:themeShade="FF"/>
              </w:rPr>
              <w:t>, Youth, &amp; Families Committee announced that their Spring event will be held on May 15, 2020 from 11:00am – 1:00pm at Metro Inclusive Health’s Ybor office. Finn concluded his report by announcing that Pinellas Cou</w:t>
            </w:r>
            <w:r w:rsidRPr="25F430B6" w:rsidR="15748A6D">
              <w:rPr>
                <w:rFonts w:cs="Arial"/>
                <w:color w:val="000000" w:themeColor="text1" w:themeTint="FF" w:themeShade="FF"/>
              </w:rPr>
              <w:t>nty’s next Ending the HIV Epidemic Initiative meeting will be held on March 25, 2020 at Metro Inclusive Health’s Saint Petersburg office.</w:t>
            </w:r>
          </w:p>
          <w:p w:rsidRPr="00FC2613" w:rsidR="009A6D50" w:rsidP="25F430B6" w:rsidRDefault="009A6D50" w14:paraId="2A0D987E" w14:textId="02AE3DA2">
            <w:pPr>
              <w:pStyle w:val="BodyText2"/>
              <w:jc w:val="both"/>
              <w:rPr>
                <w:rFonts w:cs="Arial"/>
                <w:color w:val="000000"/>
              </w:rPr>
            </w:pPr>
          </w:p>
        </w:tc>
      </w:tr>
      <w:tr w:rsidR="25F430B6" w:rsidTr="25F430B6" w14:paraId="54BE4A18">
        <w:trPr>
          <w:trHeight w:val="351"/>
        </w:trPr>
        <w:tc>
          <w:tcPr>
            <w:tcW w:w="3804" w:type="dxa"/>
            <w:tcMar/>
          </w:tcPr>
          <w:p w:rsidR="667B23CE" w:rsidP="25F430B6" w:rsidRDefault="667B23CE" w14:paraId="7EF97A99" w14:textId="54E3F15E">
            <w:pPr>
              <w:pStyle w:val="Normal"/>
              <w:spacing w:line="276" w:lineRule="auto"/>
              <w:jc w:val="left"/>
              <w:rPr>
                <w:rFonts w:ascii="Arial" w:hAnsi="Arial" w:cs="Arial"/>
                <w:b w:val="1"/>
                <w:bCs w:val="1"/>
                <w:color w:val="000000" w:themeColor="text1" w:themeTint="FF" w:themeShade="FF"/>
                <w:sz w:val="24"/>
                <w:szCs w:val="24"/>
              </w:rPr>
            </w:pPr>
            <w:r w:rsidRPr="25F430B6" w:rsidR="667B23CE">
              <w:rPr>
                <w:rFonts w:ascii="Arial" w:hAnsi="Arial" w:cs="Arial"/>
                <w:b w:val="1"/>
                <w:bCs w:val="1"/>
                <w:color w:val="000000" w:themeColor="text1" w:themeTint="FF" w:themeShade="FF"/>
                <w:sz w:val="24"/>
                <w:szCs w:val="24"/>
              </w:rPr>
              <w:t>2019-2020 EPIDEMIOLOG</w:t>
            </w:r>
            <w:r w:rsidRPr="25F430B6" w:rsidR="1CAE5A74">
              <w:rPr>
                <w:rFonts w:ascii="Arial" w:hAnsi="Arial" w:cs="Arial"/>
                <w:b w:val="1"/>
                <w:bCs w:val="1"/>
                <w:color w:val="000000" w:themeColor="text1" w:themeTint="FF" w:themeShade="FF"/>
                <w:sz w:val="24"/>
                <w:szCs w:val="24"/>
              </w:rPr>
              <w:t>Y</w:t>
            </w:r>
            <w:r w:rsidRPr="25F430B6" w:rsidR="667B23CE">
              <w:rPr>
                <w:rFonts w:ascii="Arial" w:hAnsi="Arial" w:cs="Arial"/>
                <w:b w:val="1"/>
                <w:bCs w:val="1"/>
                <w:color w:val="000000" w:themeColor="text1" w:themeTint="FF" w:themeShade="FF"/>
                <w:sz w:val="24"/>
                <w:szCs w:val="24"/>
              </w:rPr>
              <w:t xml:space="preserve"> REPORT</w:t>
            </w:r>
          </w:p>
        </w:tc>
        <w:tc>
          <w:tcPr>
            <w:tcW w:w="6996" w:type="dxa"/>
            <w:tcMar/>
          </w:tcPr>
          <w:p w:rsidR="667B23CE" w:rsidP="25F430B6" w:rsidRDefault="667B23CE" w14:paraId="1A27F3FE" w14:textId="4120019B">
            <w:pPr>
              <w:pStyle w:val="BodyText2"/>
              <w:jc w:val="both"/>
              <w:rPr>
                <w:rFonts w:cs="Arial"/>
                <w:color w:val="000000" w:themeColor="text1" w:themeTint="FF" w:themeShade="FF"/>
              </w:rPr>
            </w:pPr>
            <w:r w:rsidRPr="25F430B6" w:rsidR="667B23CE">
              <w:rPr>
                <w:rFonts w:cs="Arial"/>
                <w:color w:val="000000" w:themeColor="text1" w:themeTint="FF" w:themeShade="FF"/>
              </w:rPr>
              <w:t xml:space="preserve">Planning Council Staff, Naomi </w:t>
            </w:r>
            <w:proofErr w:type="spellStart"/>
            <w:r w:rsidRPr="25F430B6" w:rsidR="667B23CE">
              <w:rPr>
                <w:rFonts w:cs="Arial"/>
                <w:color w:val="000000" w:themeColor="text1" w:themeTint="FF" w:themeShade="FF"/>
              </w:rPr>
              <w:t>Ardjomand-Kermani</w:t>
            </w:r>
            <w:proofErr w:type="spellEnd"/>
            <w:r w:rsidRPr="25F430B6" w:rsidR="667B23CE">
              <w:rPr>
                <w:rFonts w:cs="Arial"/>
                <w:color w:val="000000" w:themeColor="text1" w:themeTint="FF" w:themeShade="FF"/>
              </w:rPr>
              <w:t>, presented the 2019-2020 Tampa-</w:t>
            </w:r>
            <w:r w:rsidRPr="25F430B6" w:rsidR="2EBC97A2">
              <w:rPr>
                <w:rFonts w:cs="Arial"/>
                <w:color w:val="000000" w:themeColor="text1" w:themeTint="FF" w:themeShade="FF"/>
              </w:rPr>
              <w:t>St. Petersburg</w:t>
            </w:r>
            <w:r w:rsidRPr="25F430B6" w:rsidR="34B3D15C">
              <w:rPr>
                <w:rFonts w:cs="Arial"/>
                <w:color w:val="000000" w:themeColor="text1" w:themeTint="FF" w:themeShade="FF"/>
              </w:rPr>
              <w:t xml:space="preserve"> Eligible Metropolitan Area (EMA) Epidemiolog</w:t>
            </w:r>
            <w:r w:rsidRPr="25F430B6" w:rsidR="38D6C2F1">
              <w:rPr>
                <w:rFonts w:cs="Arial"/>
                <w:color w:val="000000" w:themeColor="text1" w:themeTint="FF" w:themeShade="FF"/>
              </w:rPr>
              <w:t xml:space="preserve">y </w:t>
            </w:r>
            <w:r w:rsidRPr="25F430B6" w:rsidR="34B3D15C">
              <w:rPr>
                <w:rFonts w:cs="Arial"/>
                <w:color w:val="000000" w:themeColor="text1" w:themeTint="FF" w:themeShade="FF"/>
              </w:rPr>
              <w:t>Report for members’ review. They noted the changes in the EMA’s total population</w:t>
            </w:r>
            <w:r w:rsidRPr="25F430B6" w:rsidR="2D21A67F">
              <w:rPr>
                <w:rFonts w:cs="Arial"/>
                <w:color w:val="000000" w:themeColor="text1" w:themeTint="FF" w:themeShade="FF"/>
              </w:rPr>
              <w:t xml:space="preserve">, total HIV incidence and prevalence, HIV incidence and prevalence among races, and the number </w:t>
            </w:r>
            <w:r w:rsidRPr="25F430B6" w:rsidR="0599A7F1">
              <w:rPr>
                <w:rFonts w:cs="Arial"/>
                <w:color w:val="000000" w:themeColor="text1" w:themeTint="FF" w:themeShade="FF"/>
              </w:rPr>
              <w:t>of HIV and AIDS cases for each county in the EMA. Members had no questions or concerns</w:t>
            </w:r>
            <w:r w:rsidRPr="25F430B6" w:rsidR="6EC06D83">
              <w:rPr>
                <w:rFonts w:cs="Arial"/>
                <w:color w:val="000000" w:themeColor="text1" w:themeTint="FF" w:themeShade="FF"/>
              </w:rPr>
              <w:t xml:space="preserve"> and </w:t>
            </w:r>
            <w:proofErr w:type="gramStart"/>
            <w:r w:rsidRPr="25F430B6" w:rsidR="6EC06D83">
              <w:rPr>
                <w:rFonts w:cs="Arial"/>
                <w:b w:val="1"/>
                <w:bCs w:val="1"/>
                <w:color w:val="000000" w:themeColor="text1" w:themeTint="FF" w:themeShade="FF"/>
              </w:rPr>
              <w:t>The</w:t>
            </w:r>
            <w:proofErr w:type="gramEnd"/>
            <w:r w:rsidRPr="25F430B6" w:rsidR="6EC06D83">
              <w:rPr>
                <w:rFonts w:cs="Arial"/>
                <w:b w:val="1"/>
                <w:bCs w:val="1"/>
                <w:color w:val="000000" w:themeColor="text1" w:themeTint="FF" w:themeShade="FF"/>
              </w:rPr>
              <w:t xml:space="preserve"> 2019-2029 Epidemiolog</w:t>
            </w:r>
            <w:r w:rsidRPr="25F430B6" w:rsidR="383A70C5">
              <w:rPr>
                <w:rFonts w:cs="Arial"/>
                <w:b w:val="1"/>
                <w:bCs w:val="1"/>
                <w:color w:val="000000" w:themeColor="text1" w:themeTint="FF" w:themeShade="FF"/>
              </w:rPr>
              <w:t>y Report w</w:t>
            </w:r>
            <w:r w:rsidRPr="25F430B6" w:rsidR="2C262052">
              <w:rPr>
                <w:rFonts w:cs="Arial"/>
                <w:b w:val="1"/>
                <w:bCs w:val="1"/>
                <w:color w:val="000000" w:themeColor="text1" w:themeTint="FF" w:themeShade="FF"/>
              </w:rPr>
              <w:t xml:space="preserve">as </w:t>
            </w:r>
            <w:r w:rsidRPr="25F430B6" w:rsidR="383A70C5">
              <w:rPr>
                <w:rFonts w:cs="Arial"/>
                <w:b w:val="1"/>
                <w:bCs w:val="1"/>
                <w:color w:val="000000" w:themeColor="text1" w:themeTint="FF" w:themeShade="FF"/>
              </w:rPr>
              <w:t>approved by acclamation (M: Merida; S: Rugg).</w:t>
            </w:r>
          </w:p>
          <w:p w:rsidR="25F430B6" w:rsidP="25F430B6" w:rsidRDefault="25F430B6" w14:paraId="5CB369DB" w14:textId="69D7D080">
            <w:pPr>
              <w:pStyle w:val="BodyText2"/>
              <w:jc w:val="both"/>
              <w:rPr>
                <w:rFonts w:cs="Arial"/>
                <w:b w:val="1"/>
                <w:bCs w:val="1"/>
                <w:color w:val="000000" w:themeColor="text1" w:themeTint="FF" w:themeShade="FF"/>
              </w:rPr>
            </w:pPr>
          </w:p>
        </w:tc>
      </w:tr>
      <w:tr w:rsidR="25F430B6" w:rsidTr="25F430B6" w14:paraId="1EDBB718">
        <w:trPr>
          <w:trHeight w:val="351"/>
        </w:trPr>
        <w:tc>
          <w:tcPr>
            <w:tcW w:w="3804" w:type="dxa"/>
            <w:tcMar/>
          </w:tcPr>
          <w:p w:rsidR="383A70C5" w:rsidP="25F430B6" w:rsidRDefault="383A70C5" w14:paraId="51C0F8AD" w14:textId="144EC7FF">
            <w:pPr>
              <w:pStyle w:val="Normal"/>
              <w:spacing w:line="276" w:lineRule="auto"/>
              <w:jc w:val="left"/>
              <w:rPr>
                <w:rFonts w:ascii="Arial" w:hAnsi="Arial" w:cs="Arial"/>
                <w:b w:val="1"/>
                <w:bCs w:val="1"/>
                <w:color w:val="000000" w:themeColor="text1" w:themeTint="FF" w:themeShade="FF"/>
                <w:sz w:val="24"/>
                <w:szCs w:val="24"/>
              </w:rPr>
            </w:pPr>
            <w:r w:rsidRPr="25F430B6" w:rsidR="383A70C5">
              <w:rPr>
                <w:rFonts w:ascii="Arial" w:hAnsi="Arial" w:cs="Arial"/>
                <w:b w:val="1"/>
                <w:bCs w:val="1"/>
                <w:color w:val="000000" w:themeColor="text1" w:themeTint="FF" w:themeShade="FF"/>
                <w:sz w:val="24"/>
                <w:szCs w:val="24"/>
              </w:rPr>
              <w:t>2018 HIV CARE CONTINUUM</w:t>
            </w:r>
          </w:p>
        </w:tc>
        <w:tc>
          <w:tcPr>
            <w:tcW w:w="6996" w:type="dxa"/>
            <w:tcMar/>
          </w:tcPr>
          <w:p w:rsidR="383A70C5" w:rsidP="25F430B6" w:rsidRDefault="383A70C5" w14:paraId="49A1E9FE" w14:textId="6D833D0E">
            <w:pPr>
              <w:pStyle w:val="BodyText2"/>
              <w:jc w:val="both"/>
              <w:rPr>
                <w:rFonts w:cs="Arial"/>
                <w:color w:val="000000" w:themeColor="text1" w:themeTint="FF" w:themeShade="FF"/>
              </w:rPr>
            </w:pPr>
            <w:r w:rsidRPr="25F430B6" w:rsidR="383A70C5">
              <w:rPr>
                <w:rFonts w:cs="Arial"/>
                <w:color w:val="000000" w:themeColor="text1" w:themeTint="FF" w:themeShade="FF"/>
              </w:rPr>
              <w:t xml:space="preserve">Planning Council Staff, Naomi </w:t>
            </w:r>
            <w:proofErr w:type="spellStart"/>
            <w:r w:rsidRPr="25F430B6" w:rsidR="383A70C5">
              <w:rPr>
                <w:rFonts w:cs="Arial"/>
                <w:color w:val="000000" w:themeColor="text1" w:themeTint="FF" w:themeShade="FF"/>
              </w:rPr>
              <w:t>Ardjomand-Kermani</w:t>
            </w:r>
            <w:proofErr w:type="spellEnd"/>
            <w:r w:rsidRPr="25F430B6" w:rsidR="383A70C5">
              <w:rPr>
                <w:rFonts w:cs="Arial"/>
                <w:color w:val="000000" w:themeColor="text1" w:themeTint="FF" w:themeShade="FF"/>
              </w:rPr>
              <w:t>, presented the 2018 Care Continuum for the Tampa-St.</w:t>
            </w:r>
            <w:r w:rsidRPr="25F430B6" w:rsidR="5E78F403">
              <w:rPr>
                <w:rFonts w:cs="Arial"/>
                <w:color w:val="000000" w:themeColor="text1" w:themeTint="FF" w:themeShade="FF"/>
              </w:rPr>
              <w:t xml:space="preserve"> Petersburg EMA, for members’ review. </w:t>
            </w:r>
            <w:r w:rsidRPr="25F430B6" w:rsidR="22777AC9">
              <w:rPr>
                <w:rFonts w:cs="Arial"/>
                <w:color w:val="000000" w:themeColor="text1" w:themeTint="FF" w:themeShade="FF"/>
              </w:rPr>
              <w:t xml:space="preserve">Care Continuums for the total number of persons with HIV in the EMA, </w:t>
            </w:r>
            <w:r w:rsidRPr="25F430B6" w:rsidR="13E75B90">
              <w:rPr>
                <w:rFonts w:cs="Arial"/>
                <w:color w:val="000000" w:themeColor="text1" w:themeTint="FF" w:themeShade="FF"/>
              </w:rPr>
              <w:t xml:space="preserve">along with continuums of care for the following three minority groups in the EMA: </w:t>
            </w:r>
            <w:r w:rsidRPr="25F430B6" w:rsidR="22777AC9">
              <w:rPr>
                <w:rFonts w:cs="Arial"/>
                <w:color w:val="000000" w:themeColor="text1" w:themeTint="FF" w:themeShade="FF"/>
              </w:rPr>
              <w:t>Black persons</w:t>
            </w:r>
            <w:r w:rsidRPr="25F430B6" w:rsidR="046320D4">
              <w:rPr>
                <w:rFonts w:cs="Arial"/>
                <w:color w:val="000000" w:themeColor="text1" w:themeTint="FF" w:themeShade="FF"/>
              </w:rPr>
              <w:t xml:space="preserve">, </w:t>
            </w:r>
            <w:r w:rsidRPr="25F430B6" w:rsidR="22777AC9">
              <w:rPr>
                <w:rFonts w:cs="Arial"/>
                <w:color w:val="000000" w:themeColor="text1" w:themeTint="FF" w:themeShade="FF"/>
              </w:rPr>
              <w:t>Men Who Have Sex with Men (MSMs)</w:t>
            </w:r>
            <w:r w:rsidRPr="25F430B6" w:rsidR="6D5CD759">
              <w:rPr>
                <w:rFonts w:cs="Arial"/>
                <w:color w:val="000000" w:themeColor="text1" w:themeTint="FF" w:themeShade="FF"/>
              </w:rPr>
              <w:t xml:space="preserve">, </w:t>
            </w:r>
            <w:r w:rsidRPr="25F430B6" w:rsidR="22777AC9">
              <w:rPr>
                <w:rFonts w:cs="Arial"/>
                <w:color w:val="000000" w:themeColor="text1" w:themeTint="FF" w:themeShade="FF"/>
              </w:rPr>
              <w:t>and Heterosexual Wome</w:t>
            </w:r>
            <w:r w:rsidRPr="25F430B6" w:rsidR="1D2D7A59">
              <w:rPr>
                <w:rFonts w:cs="Arial"/>
                <w:color w:val="000000" w:themeColor="text1" w:themeTint="FF" w:themeShade="FF"/>
              </w:rPr>
              <w:t>n. These minority populations were specifically documented as they are the most impacted by HIV in the EMA.</w:t>
            </w:r>
          </w:p>
          <w:p w:rsidR="56BFA9D2" w:rsidP="25F430B6" w:rsidRDefault="56BFA9D2" w14:paraId="26FB3029" w14:textId="6F5422F6">
            <w:pPr>
              <w:pStyle w:val="BodyText2"/>
              <w:jc w:val="both"/>
              <w:rPr>
                <w:rFonts w:cs="Arial"/>
                <w:b w:val="1"/>
                <w:bCs w:val="1"/>
                <w:color w:val="000000" w:themeColor="text1" w:themeTint="FF" w:themeShade="FF"/>
              </w:rPr>
            </w:pPr>
            <w:r w:rsidRPr="25F430B6" w:rsidR="56BFA9D2">
              <w:rPr>
                <w:rFonts w:cs="Arial"/>
                <w:color w:val="000000" w:themeColor="text1" w:themeTint="FF" w:themeShade="FF"/>
              </w:rPr>
              <w:t xml:space="preserve">Members had some confusion related to the numbers noted in the graphs versus the specific statistics listed beneath them. </w:t>
            </w:r>
            <w:proofErr w:type="spellStart"/>
            <w:r w:rsidRPr="25F430B6" w:rsidR="56BFA9D2">
              <w:rPr>
                <w:rFonts w:cs="Arial"/>
                <w:color w:val="000000" w:themeColor="text1" w:themeTint="FF" w:themeShade="FF"/>
              </w:rPr>
              <w:t>Ardjomand-Kermani</w:t>
            </w:r>
            <w:proofErr w:type="spellEnd"/>
            <w:r w:rsidRPr="25F430B6" w:rsidR="56BFA9D2">
              <w:rPr>
                <w:rFonts w:cs="Arial"/>
                <w:color w:val="000000" w:themeColor="text1" w:themeTint="FF" w:themeShade="FF"/>
              </w:rPr>
              <w:t xml:space="preserve"> explained that the gr</w:t>
            </w:r>
            <w:r w:rsidRPr="25F430B6" w:rsidR="008D2019">
              <w:rPr>
                <w:rFonts w:cs="Arial"/>
                <w:color w:val="000000" w:themeColor="text1" w:themeTint="FF" w:themeShade="FF"/>
              </w:rPr>
              <w:t>aph depicted the stages of the continuum for all persons living with HIV in the EMA, whereas the statistics beneath are specific to persons living with HIV who are receiving Part A services in the E</w:t>
            </w:r>
            <w:r w:rsidRPr="25F430B6" w:rsidR="4829E657">
              <w:rPr>
                <w:rFonts w:cs="Arial"/>
                <w:color w:val="000000" w:themeColor="text1" w:themeTint="FF" w:themeShade="FF"/>
              </w:rPr>
              <w:t>MA. The comparison between these numbers illustrated the important of engaging those diagnosed into care as those who are enrolled in Ryan White have higher rates of viral suppression than the general public. Me</w:t>
            </w:r>
            <w:r w:rsidRPr="25F430B6" w:rsidR="4500490C">
              <w:rPr>
                <w:rFonts w:cs="Arial"/>
                <w:color w:val="000000" w:themeColor="text1" w:themeTint="FF" w:themeShade="FF"/>
              </w:rPr>
              <w:t xml:space="preserve">mber, Marylin Merida, requested that this be clearly noted in the document to clear up any potential confusion that Care Council members may have. With these revisions to be made </w:t>
            </w:r>
            <w:proofErr w:type="gramStart"/>
            <w:r w:rsidRPr="25F430B6" w:rsidR="4500490C">
              <w:rPr>
                <w:rFonts w:cs="Arial"/>
                <w:b w:val="1"/>
                <w:bCs w:val="1"/>
                <w:color w:val="000000" w:themeColor="text1" w:themeTint="FF" w:themeShade="FF"/>
              </w:rPr>
              <w:t>The</w:t>
            </w:r>
            <w:proofErr w:type="gramEnd"/>
            <w:r w:rsidRPr="25F430B6" w:rsidR="4500490C">
              <w:rPr>
                <w:rFonts w:cs="Arial"/>
                <w:b w:val="1"/>
                <w:bCs w:val="1"/>
                <w:color w:val="000000" w:themeColor="text1" w:themeTint="FF" w:themeShade="FF"/>
              </w:rPr>
              <w:t xml:space="preserve"> 2018 Care Conti</w:t>
            </w:r>
            <w:r w:rsidRPr="25F430B6" w:rsidR="6722AAFC">
              <w:rPr>
                <w:rFonts w:cs="Arial"/>
                <w:b w:val="1"/>
                <w:bCs w:val="1"/>
                <w:color w:val="000000" w:themeColor="text1" w:themeTint="FF" w:themeShade="FF"/>
              </w:rPr>
              <w:t xml:space="preserve">nuum </w:t>
            </w:r>
            <w:r w:rsidRPr="25F430B6" w:rsidR="66216212">
              <w:rPr>
                <w:rFonts w:cs="Arial"/>
                <w:b w:val="1"/>
                <w:bCs w:val="1"/>
                <w:color w:val="000000" w:themeColor="text1" w:themeTint="FF" w:themeShade="FF"/>
              </w:rPr>
              <w:t>was approved by acclamation (M: Merida; S: Rugg).</w:t>
            </w:r>
          </w:p>
        </w:tc>
      </w:tr>
      <w:tr w:rsidR="25F430B6" w:rsidTr="25F430B6" w14:paraId="487092AE">
        <w:trPr>
          <w:trHeight w:val="351"/>
        </w:trPr>
        <w:tc>
          <w:tcPr>
            <w:tcW w:w="3804" w:type="dxa"/>
            <w:tcMar/>
          </w:tcPr>
          <w:p w:rsidR="6080B2AE" w:rsidP="25F430B6" w:rsidRDefault="6080B2AE" w14:paraId="03AE9AB3" w14:textId="66939B66">
            <w:pPr>
              <w:pStyle w:val="Normal"/>
              <w:spacing w:line="276" w:lineRule="auto"/>
              <w:jc w:val="left"/>
              <w:rPr>
                <w:rFonts w:ascii="Arial" w:hAnsi="Arial" w:cs="Arial"/>
                <w:b w:val="1"/>
                <w:bCs w:val="1"/>
                <w:color w:val="000000" w:themeColor="text1" w:themeTint="FF" w:themeShade="FF"/>
                <w:sz w:val="24"/>
                <w:szCs w:val="24"/>
              </w:rPr>
            </w:pPr>
            <w:r w:rsidRPr="25F430B6" w:rsidR="6080B2AE">
              <w:rPr>
                <w:rFonts w:ascii="Arial" w:hAnsi="Arial" w:cs="Arial"/>
                <w:b w:val="1"/>
                <w:bCs w:val="1"/>
                <w:color w:val="000000" w:themeColor="text1" w:themeTint="FF" w:themeShade="FF"/>
                <w:sz w:val="24"/>
                <w:szCs w:val="24"/>
              </w:rPr>
              <w:t>RYAN WHITE MEMBERSHIP DEMOGRAPHICS</w:t>
            </w:r>
          </w:p>
        </w:tc>
        <w:tc>
          <w:tcPr>
            <w:tcW w:w="6996" w:type="dxa"/>
            <w:tcMar/>
          </w:tcPr>
          <w:p w:rsidR="6080B2AE" w:rsidP="25F430B6" w:rsidRDefault="6080B2AE" w14:paraId="2DDFBC3D" w14:textId="13C9172F">
            <w:pPr>
              <w:pStyle w:val="BodyText2"/>
              <w:jc w:val="both"/>
              <w:rPr>
                <w:rFonts w:cs="Arial"/>
                <w:color w:val="000000" w:themeColor="text1" w:themeTint="FF" w:themeShade="FF"/>
              </w:rPr>
            </w:pPr>
            <w:r w:rsidRPr="25F430B6" w:rsidR="6080B2AE">
              <w:rPr>
                <w:rFonts w:cs="Arial"/>
                <w:color w:val="000000" w:themeColor="text1" w:themeTint="FF" w:themeShade="FF"/>
              </w:rPr>
              <w:t xml:space="preserve">Recipient, Aubrey Arnold, presented the year-to-date Ryan White Membership Scorecard, the current Ryan White Membership </w:t>
            </w:r>
            <w:r w:rsidRPr="25F430B6" w:rsidR="12FBB267">
              <w:rPr>
                <w:rFonts w:cs="Arial"/>
                <w:color w:val="000000" w:themeColor="text1" w:themeTint="FF" w:themeShade="FF"/>
              </w:rPr>
              <w:t>Demographics</w:t>
            </w:r>
            <w:r w:rsidRPr="25F430B6" w:rsidR="6080B2AE">
              <w:rPr>
                <w:rFonts w:cs="Arial"/>
                <w:color w:val="000000" w:themeColor="text1" w:themeTint="FF" w:themeShade="FF"/>
              </w:rPr>
              <w:t xml:space="preserve">, Ryan White Membership Counts, </w:t>
            </w:r>
            <w:r w:rsidRPr="25F430B6" w:rsidR="607B0130">
              <w:rPr>
                <w:rFonts w:cs="Arial"/>
                <w:color w:val="000000" w:themeColor="text1" w:themeTint="FF" w:themeShade="FF"/>
              </w:rPr>
              <w:t>and the year-to-date Ryan White Membership Demographics for members to review. Arnold pointed out</w:t>
            </w:r>
            <w:r w:rsidRPr="25F430B6" w:rsidR="06F18650">
              <w:rPr>
                <w:rFonts w:cs="Arial"/>
                <w:color w:val="000000" w:themeColor="text1" w:themeTint="FF" w:themeShade="FF"/>
              </w:rPr>
              <w:t xml:space="preserve"> that there are more men than women enrolled in the program, most likely white or Black, and between 25-64 years of age. He wen</w:t>
            </w:r>
            <w:r w:rsidRPr="25F430B6" w:rsidR="5FA680AE">
              <w:rPr>
                <w:rFonts w:cs="Arial"/>
                <w:color w:val="000000" w:themeColor="text1" w:themeTint="FF" w:themeShade="FF"/>
              </w:rPr>
              <w:t>t on to note that most clients are the sole member of their household and are most often below 100% of the federal poverty level</w:t>
            </w:r>
            <w:r w:rsidRPr="25F430B6" w:rsidR="60299C1B">
              <w:rPr>
                <w:rFonts w:cs="Arial"/>
                <w:color w:val="000000" w:themeColor="text1" w:themeTint="FF" w:themeShade="FF"/>
              </w:rPr>
              <w:t>. Zip codes with the highest prevalence of HIV, by county, are: 33612 and 33619 (Hillsborough)</w:t>
            </w:r>
            <w:r w:rsidRPr="25F430B6" w:rsidR="75F8D9B3">
              <w:rPr>
                <w:rFonts w:cs="Arial"/>
                <w:color w:val="000000" w:themeColor="text1" w:themeTint="FF" w:themeShade="FF"/>
              </w:rPr>
              <w:t>, 33712 and 33713 (Pinellas), 34668 and 34652 (Pasco), 34608 and 34609 (Hernando)</w:t>
            </w:r>
            <w:r w:rsidRPr="25F430B6" w:rsidR="2D1449AE">
              <w:rPr>
                <w:rFonts w:cs="Arial"/>
                <w:color w:val="000000" w:themeColor="text1" w:themeTint="FF" w:themeShade="FF"/>
              </w:rPr>
              <w:t xml:space="preserve">. </w:t>
            </w:r>
          </w:p>
        </w:tc>
      </w:tr>
      <w:tr w:rsidRPr="00FC2613" w:rsidR="00C81BF7" w:rsidTr="25F430B6" w14:paraId="3AF6D516" w14:textId="77777777">
        <w:trPr>
          <w:trHeight w:val="351"/>
        </w:trPr>
        <w:tc>
          <w:tcPr>
            <w:tcW w:w="3804" w:type="dxa"/>
            <w:tcMar/>
          </w:tcPr>
          <w:p w:rsidRPr="00FC2613" w:rsidR="00D63E38" w:rsidP="25F430B6" w:rsidRDefault="00D63E38" w14:paraId="43BDBE4C" w14:textId="21959914">
            <w:pPr>
              <w:rPr>
                <w:rFonts w:ascii="Arial" w:hAnsi="Arial" w:cs="Arial"/>
                <w:b w:val="1"/>
                <w:bCs w:val="1"/>
                <w:color w:val="000000"/>
                <w:sz w:val="24"/>
                <w:szCs w:val="24"/>
              </w:rPr>
            </w:pPr>
            <w:r w:rsidRPr="25F430B6" w:rsidR="00D63E38">
              <w:rPr>
                <w:rFonts w:ascii="Arial" w:hAnsi="Arial" w:cs="Arial"/>
                <w:b w:val="1"/>
                <w:bCs w:val="1"/>
                <w:color w:val="000000" w:themeColor="text1" w:themeTint="FF" w:themeShade="FF"/>
                <w:sz w:val="24"/>
                <w:szCs w:val="24"/>
              </w:rPr>
              <w:t>MINIMUM STANDARDS OF CARE (MSOC) REVISION</w:t>
            </w:r>
            <w:r w:rsidRPr="25F430B6" w:rsidR="004B27C5">
              <w:rPr>
                <w:rFonts w:ascii="Arial" w:hAnsi="Arial" w:cs="Arial"/>
                <w:b w:val="1"/>
                <w:bCs w:val="1"/>
                <w:color w:val="000000" w:themeColor="text1" w:themeTint="FF" w:themeShade="FF"/>
                <w:sz w:val="24"/>
                <w:szCs w:val="24"/>
              </w:rPr>
              <w:t>S</w:t>
            </w:r>
          </w:p>
          <w:p w:rsidRPr="00FC2613" w:rsidR="00C81BF7" w:rsidP="25F430B6" w:rsidRDefault="00C81BF7" w14:paraId="52248778" w14:textId="77777777">
            <w:pPr>
              <w:rPr>
                <w:rFonts w:ascii="Arial" w:hAnsi="Arial" w:cs="Arial"/>
                <w:b w:val="1"/>
                <w:bCs w:val="1"/>
                <w:color w:val="000000"/>
                <w:sz w:val="24"/>
                <w:szCs w:val="24"/>
              </w:rPr>
            </w:pPr>
          </w:p>
        </w:tc>
        <w:tc>
          <w:tcPr>
            <w:tcW w:w="6996" w:type="dxa"/>
            <w:tcMar/>
          </w:tcPr>
          <w:p w:rsidRPr="00FC2613" w:rsidR="00001CC4" w:rsidP="00D44816" w:rsidRDefault="009F4CD6" w14:paraId="10ADF134" w14:textId="6E717890">
            <w:pPr>
              <w:pStyle w:val="BodyText2"/>
              <w:jc w:val="both"/>
            </w:pPr>
            <w:r w:rsidR="02612449">
              <w:rPr/>
              <w:t xml:space="preserve">Staff, </w:t>
            </w:r>
            <w:proofErr w:type="spellStart"/>
            <w:r w:rsidR="02612449">
              <w:rPr/>
              <w:t>Ardjomand-Kermani</w:t>
            </w:r>
            <w:proofErr w:type="spellEnd"/>
            <w:r w:rsidR="02612449">
              <w:rPr/>
              <w:t>, presented members with the template created by them and Recipient staff, MT. MT explained that this template was created using Atlanta and o</w:t>
            </w:r>
            <w:r w:rsidR="63DF8458">
              <w:rPr/>
              <w:t>ther EMA’s MSOC as examples. MT and members noted that many of the stan</w:t>
            </w:r>
            <w:r w:rsidR="44658129">
              <w:rPr/>
              <w:t xml:space="preserve">dards can be used globally across all service categories. Suncoast Health Council staff, Lisa Nugent, asked if the Recipient would have a </w:t>
            </w:r>
            <w:r w:rsidR="65EC995C">
              <w:rPr/>
              <w:t xml:space="preserve">global grievance and cultural competency policy that all agencies must adhere. MT responded that agencies </w:t>
            </w:r>
            <w:proofErr w:type="gramStart"/>
            <w:r w:rsidR="65EC995C">
              <w:rPr/>
              <w:t>will</w:t>
            </w:r>
            <w:proofErr w:type="gramEnd"/>
            <w:r w:rsidR="65EC995C">
              <w:rPr/>
              <w:t xml:space="preserve"> follow their own internal standards for </w:t>
            </w:r>
            <w:proofErr w:type="gramStart"/>
            <w:r w:rsidR="65EC995C">
              <w:rPr/>
              <w:t>each</w:t>
            </w:r>
            <w:r w:rsidR="4FFA9822">
              <w:rPr/>
              <w:t>, but</w:t>
            </w:r>
            <w:proofErr w:type="gramEnd"/>
            <w:r w:rsidR="4FFA9822">
              <w:rPr/>
              <w:t xml:space="preserve"> must follow the Recipient’s process if grievances are escalated.</w:t>
            </w:r>
            <w:r w:rsidR="55BAD0C1">
              <w:rPr/>
              <w:t xml:space="preserve"> Some members felt that these policies should be standards set by the Recipient to avoid agencies’ differing policies to ensure quality of services across the Part A program. Member, Marylin Merida, added that these po</w:t>
            </w:r>
            <w:r w:rsidR="6F378C47">
              <w:rPr/>
              <w:t xml:space="preserve">licies should be written in plain language and given to </w:t>
            </w:r>
            <w:proofErr w:type="gramStart"/>
            <w:r w:rsidR="6F378C47">
              <w:rPr/>
              <w:t>clients</w:t>
            </w:r>
            <w:proofErr w:type="gramEnd"/>
            <w:r w:rsidR="6F378C47">
              <w:rPr/>
              <w:t xml:space="preserve"> so they know their rights. Chair, Kirsty Gutierrez, pointed out that these s</w:t>
            </w:r>
            <w:r w:rsidR="601E229E">
              <w:rPr/>
              <w:t>tandards are specific to the MSOC, which is not given to clients.</w:t>
            </w:r>
          </w:p>
          <w:p w:rsidRPr="00FC2613" w:rsidR="00001CC4" w:rsidP="00D44816" w:rsidRDefault="009F4CD6" w14:paraId="2B8A5B78" w14:textId="22D4544E">
            <w:pPr>
              <w:pStyle w:val="BodyText2"/>
              <w:jc w:val="both"/>
            </w:pPr>
            <w:r w:rsidR="601E229E">
              <w:rPr/>
              <w:t>Recipient, Aubrey Arnold, interjected that global policies have been discussed between Recipient and Planning Council Support staff and will be sure to incorporate the escalation process within these.</w:t>
            </w:r>
            <w:r w:rsidR="360500E4">
              <w:rPr/>
              <w:t xml:space="preserve"> Member, Elizabeth Rugg, pointed out that that these processes are outlined in the Memorandum of Understanding</w:t>
            </w:r>
            <w:r w:rsidR="4098EE47">
              <w:rPr/>
              <w:t xml:space="preserve"> between Part A, Part B, and the Care Council. Member, Nolan Finn, added that timeframes should be clearly noted in these processes</w:t>
            </w:r>
            <w:r w:rsidR="0B1AF81F">
              <w:rPr/>
              <w:t xml:space="preserve"> and Lead Agency staff, Darius Lightsey, added that Part B MSOC guidelines could be useful as a reference when they have been completed.</w:t>
            </w:r>
          </w:p>
          <w:p w:rsidRPr="00FC2613" w:rsidR="00001CC4" w:rsidP="25F430B6" w:rsidRDefault="009F4CD6" w14:paraId="5E6DF257" w14:textId="7A925D43">
            <w:pPr>
              <w:pStyle w:val="BodyText2"/>
              <w:bidi w:val="0"/>
              <w:spacing w:before="120" w:beforeAutospacing="off" w:after="120" w:afterAutospacing="off" w:line="240" w:lineRule="auto"/>
              <w:ind w:left="0" w:right="0"/>
              <w:jc w:val="both"/>
            </w:pPr>
            <w:r w:rsidR="7B54EAAD">
              <w:rPr/>
              <w:t xml:space="preserve">Arnold shifted the conversation to express the need for an ad hoc committee dedicated to the MSOC revisions to ensure that the deadline of September 2020 is met. </w:t>
            </w:r>
            <w:proofErr w:type="gramStart"/>
            <w:r w:rsidR="7B54EAAD">
              <w:rPr/>
              <w:t>In light of</w:t>
            </w:r>
            <w:proofErr w:type="gramEnd"/>
            <w:r w:rsidR="7B54EAAD">
              <w:rPr/>
              <w:t xml:space="preserve"> the coronavirus, business will not be as </w:t>
            </w:r>
            <w:proofErr w:type="gramStart"/>
            <w:r w:rsidR="7B54EAAD">
              <w:rPr/>
              <w:t>usual</w:t>
            </w:r>
            <w:proofErr w:type="gramEnd"/>
            <w:r w:rsidR="7C251713">
              <w:rPr/>
              <w:t xml:space="preserve"> and these revisions need to be continued and brought back to the group </w:t>
            </w:r>
            <w:proofErr w:type="gramStart"/>
            <w:r w:rsidR="7C251713">
              <w:rPr/>
              <w:t>at a later time</w:t>
            </w:r>
            <w:proofErr w:type="gramEnd"/>
            <w:r w:rsidR="7C251713">
              <w:rPr/>
              <w:t xml:space="preserve"> for approval. Members asked Arnold to reach out to the County attorney for guidance </w:t>
            </w:r>
            <w:proofErr w:type="gramStart"/>
            <w:r w:rsidR="7C251713">
              <w:rPr/>
              <w:t>i</w:t>
            </w:r>
            <w:r w:rsidR="4B694446">
              <w:rPr/>
              <w:t>n regards to</w:t>
            </w:r>
            <w:proofErr w:type="gramEnd"/>
            <w:r w:rsidR="4B694446">
              <w:rPr/>
              <w:t xml:space="preserve"> the Sunshine Law and action items as the current state will prohibit quorum from being met. Arnold agreed to follow-up with the attorney and report back as soon as possible.</w:t>
            </w:r>
          </w:p>
        </w:tc>
      </w:tr>
      <w:tr w:rsidRPr="00FC2613" w:rsidR="005A3646" w:rsidTr="25F430B6" w14:paraId="55A65582" w14:textId="77777777">
        <w:trPr>
          <w:trHeight w:val="351"/>
        </w:trPr>
        <w:tc>
          <w:tcPr>
            <w:tcW w:w="3804" w:type="dxa"/>
            <w:tcMar/>
          </w:tcPr>
          <w:p w:rsidRPr="00FC2613" w:rsidR="005A3646" w:rsidP="25F430B6" w:rsidRDefault="005A3646" w14:paraId="55A65579" w14:textId="26DE0DD8">
            <w:pPr>
              <w:rPr>
                <w:rFonts w:ascii="Arial" w:hAnsi="Arial" w:cs="Arial"/>
                <w:b w:val="1"/>
                <w:bCs w:val="1"/>
                <w:color w:val="000000"/>
                <w:sz w:val="24"/>
                <w:szCs w:val="24"/>
              </w:rPr>
            </w:pPr>
          </w:p>
        </w:tc>
        <w:tc>
          <w:tcPr>
            <w:tcW w:w="6996" w:type="dxa"/>
            <w:tcMar/>
          </w:tcPr>
          <w:p w:rsidRPr="00FC2613" w:rsidR="005A3646" w:rsidP="25F430B6" w:rsidRDefault="001B5BC5" w14:paraId="55A65581" w14:textId="747E05FC">
            <w:pPr>
              <w:pStyle w:val="BodyText2"/>
              <w:jc w:val="both"/>
            </w:pPr>
          </w:p>
        </w:tc>
      </w:tr>
      <w:tr w:rsidRPr="00FC2613" w:rsidR="00C81BF7" w:rsidTr="25F430B6" w14:paraId="55A655A6" w14:textId="77777777">
        <w:trPr>
          <w:trHeight w:val="351"/>
        </w:trPr>
        <w:tc>
          <w:tcPr>
            <w:tcW w:w="3804" w:type="dxa"/>
            <w:tcMar/>
          </w:tcPr>
          <w:p w:rsidRPr="00FC2613" w:rsidR="00C81BF7" w:rsidP="25F430B6" w:rsidRDefault="00C81BF7" w14:paraId="55A655A2" w14:textId="78422C6C">
            <w:pPr>
              <w:ind w:right="-54"/>
              <w:rPr>
                <w:rFonts w:ascii="Arial" w:hAnsi="Arial" w:cs="Arial"/>
                <w:b w:val="1"/>
                <w:bCs w:val="1"/>
                <w:color w:val="000000"/>
                <w:sz w:val="24"/>
                <w:szCs w:val="24"/>
              </w:rPr>
            </w:pPr>
            <w:r w:rsidRPr="25F430B6" w:rsidR="00C81BF7">
              <w:rPr>
                <w:rFonts w:ascii="Arial" w:hAnsi="Arial" w:cs="Arial"/>
                <w:b w:val="1"/>
                <w:bCs w:val="1"/>
                <w:color w:val="000000" w:themeColor="text1" w:themeTint="FF" w:themeShade="FF"/>
                <w:sz w:val="24"/>
                <w:szCs w:val="24"/>
              </w:rPr>
              <w:t>COMMUNITY INPUT/ANNOUNCEMENTS</w:t>
            </w:r>
          </w:p>
        </w:tc>
        <w:tc>
          <w:tcPr>
            <w:tcW w:w="6996" w:type="dxa"/>
            <w:tcMar/>
          </w:tcPr>
          <w:p w:rsidRPr="00FC2613" w:rsidR="00C84EFF" w:rsidP="25F430B6" w:rsidRDefault="00C81BF7" w14:paraId="62CC60BB" w14:textId="4D5CB6E1">
            <w:pPr>
              <w:pStyle w:val="BodyText2"/>
              <w:jc w:val="both"/>
              <w:rPr>
                <w:rFonts w:cs="Arial"/>
                <w:color w:val="000000"/>
              </w:rPr>
            </w:pPr>
            <w:r w:rsidRPr="25F430B6" w:rsidR="00C81BF7">
              <w:rPr>
                <w:rFonts w:cs="Arial"/>
                <w:color w:val="000000" w:themeColor="text1" w:themeTint="FF" w:themeShade="FF"/>
              </w:rPr>
              <w:t xml:space="preserve"> </w:t>
            </w:r>
            <w:r w:rsidRPr="25F430B6" w:rsidR="00F15FD4">
              <w:rPr>
                <w:rFonts w:cs="Arial"/>
                <w:color w:val="000000" w:themeColor="text1" w:themeTint="FF" w:themeShade="FF"/>
              </w:rPr>
              <w:t>None.</w:t>
            </w:r>
          </w:p>
          <w:p w:rsidRPr="00FC2613" w:rsidR="006246F7" w:rsidP="25F430B6" w:rsidRDefault="006246F7" w14:paraId="55A655A5" w14:textId="0D983831">
            <w:pPr>
              <w:pStyle w:val="BodyText2"/>
              <w:jc w:val="both"/>
              <w:rPr>
                <w:rFonts w:cs="Arial"/>
                <w:color w:val="000000"/>
              </w:rPr>
            </w:pPr>
          </w:p>
        </w:tc>
      </w:tr>
      <w:tr w:rsidRPr="008D4952" w:rsidR="00C81BF7" w:rsidTr="25F430B6" w14:paraId="55A655A9" w14:textId="77777777">
        <w:trPr>
          <w:trHeight w:val="351"/>
        </w:trPr>
        <w:tc>
          <w:tcPr>
            <w:tcW w:w="3804" w:type="dxa"/>
            <w:tcMar/>
          </w:tcPr>
          <w:p w:rsidRPr="00FC2613" w:rsidR="00C81BF7" w:rsidP="25F430B6" w:rsidRDefault="00C81BF7" w14:paraId="55A655A7" w14:textId="46542AC7">
            <w:pPr>
              <w:ind w:right="-54"/>
              <w:rPr>
                <w:rFonts w:ascii="Arial" w:hAnsi="Arial" w:cs="Arial"/>
                <w:b w:val="1"/>
                <w:bCs w:val="1"/>
                <w:color w:val="000000"/>
                <w:sz w:val="24"/>
                <w:szCs w:val="24"/>
              </w:rPr>
            </w:pPr>
            <w:r w:rsidRPr="25F430B6" w:rsidR="00C81BF7">
              <w:rPr>
                <w:rFonts w:ascii="Arial" w:hAnsi="Arial" w:cs="Arial"/>
                <w:b w:val="1"/>
                <w:bCs w:val="1"/>
                <w:color w:val="000000" w:themeColor="text1" w:themeTint="FF" w:themeShade="FF"/>
                <w:sz w:val="24"/>
                <w:szCs w:val="24"/>
              </w:rPr>
              <w:t xml:space="preserve">ADJOURNMENT </w:t>
            </w:r>
          </w:p>
        </w:tc>
        <w:tc>
          <w:tcPr>
            <w:tcW w:w="6996" w:type="dxa"/>
            <w:tcMar/>
          </w:tcPr>
          <w:p w:rsidRPr="003D686F" w:rsidR="00C81BF7" w:rsidP="00C81BF7" w:rsidRDefault="00C81BF7" w14:paraId="55A655A8" w14:textId="6596D728">
            <w:pPr>
              <w:jc w:val="both"/>
              <w:rPr>
                <w:rFonts w:ascii="Arial" w:hAnsi="Arial" w:cs="Arial"/>
                <w:color w:val="000000"/>
                <w:sz w:val="24"/>
                <w:szCs w:val="24"/>
              </w:rPr>
            </w:pPr>
            <w:r w:rsidRPr="25F430B6" w:rsidR="00C81BF7">
              <w:rPr>
                <w:rFonts w:ascii="Arial" w:hAnsi="Arial" w:cs="Arial"/>
                <w:color w:val="000000" w:themeColor="text1" w:themeTint="FF" w:themeShade="FF"/>
                <w:sz w:val="24"/>
                <w:szCs w:val="24"/>
              </w:rPr>
              <w:t xml:space="preserve">There being no further business to come before the Committee, the meeting was adjourned at </w:t>
            </w:r>
            <w:r w:rsidRPr="25F430B6" w:rsidR="003D686F">
              <w:rPr>
                <w:rFonts w:ascii="Arial" w:hAnsi="Arial" w:cs="Arial"/>
                <w:color w:val="000000" w:themeColor="text1" w:themeTint="FF" w:themeShade="FF"/>
                <w:sz w:val="24"/>
                <w:szCs w:val="24"/>
              </w:rPr>
              <w:t>10:</w:t>
            </w:r>
            <w:r w:rsidRPr="25F430B6" w:rsidR="6FB3FC57">
              <w:rPr>
                <w:rFonts w:ascii="Arial" w:hAnsi="Arial" w:cs="Arial"/>
                <w:color w:val="000000" w:themeColor="text1" w:themeTint="FF" w:themeShade="FF"/>
                <w:sz w:val="24"/>
                <w:szCs w:val="24"/>
              </w:rPr>
              <w:t>31</w:t>
            </w:r>
            <w:r w:rsidRPr="25F430B6" w:rsidR="00C81BF7">
              <w:rPr>
                <w:rFonts w:ascii="Arial" w:hAnsi="Arial" w:cs="Arial"/>
                <w:color w:val="000000" w:themeColor="text1" w:themeTint="FF" w:themeShade="FF"/>
                <w:sz w:val="24"/>
                <w:szCs w:val="24"/>
              </w:rPr>
              <w:t xml:space="preserve"> a.m.</w:t>
            </w:r>
            <w:bookmarkStart w:name="_GoBack" w:id="0"/>
            <w:bookmarkEnd w:id="0"/>
          </w:p>
        </w:tc>
      </w:tr>
    </w:tbl>
    <w:p w:rsidR="0058599F" w:rsidP="006300D8" w:rsidRDefault="0058599F" w14:paraId="55A655B0" w14:textId="77777777"/>
    <w:sectPr w:rsidR="0058599F" w:rsidSect="00D36DC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D540DB"/>
    <w:multiLevelType w:val="hybridMultilevel"/>
    <w:tmpl w:val="EA08CA0E"/>
    <w:lvl w:ilvl="0" w:tplc="6A48BC3C">
      <w:numFmt w:val="bullet"/>
      <w:lvlText w:val="-"/>
      <w:lvlJc w:val="left"/>
      <w:pPr>
        <w:ind w:left="72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5"/>
  </w:num>
  <w:num w:numId="5">
    <w:abstractNumId w:val="3"/>
  </w:num>
  <w:num w:numId="6">
    <w:abstractNumId w:val="7"/>
  </w:num>
  <w:num w:numId="7">
    <w:abstractNumId w:val="10"/>
  </w:num>
  <w:num w:numId="8">
    <w:abstractNumId w:val="9"/>
  </w:num>
  <w:num w:numId="9">
    <w:abstractNumId w:val="14"/>
  </w:num>
  <w:num w:numId="10">
    <w:abstractNumId w:val="13"/>
  </w:num>
  <w:num w:numId="11">
    <w:abstractNumId w:val="15"/>
  </w:num>
  <w:num w:numId="12">
    <w:abstractNumId w:val="1"/>
  </w:num>
  <w:num w:numId="13">
    <w:abstractNumId w:val="8"/>
  </w:num>
  <w:num w:numId="14">
    <w:abstractNumId w:val="16"/>
  </w:num>
  <w:num w:numId="15">
    <w:abstractNumId w:val="17"/>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002DC"/>
    <w:rsid w:val="00001CC4"/>
    <w:rsid w:val="00002C7F"/>
    <w:rsid w:val="0000474B"/>
    <w:rsid w:val="000057D6"/>
    <w:rsid w:val="00007EEF"/>
    <w:rsid w:val="0001189D"/>
    <w:rsid w:val="00015C3B"/>
    <w:rsid w:val="00025313"/>
    <w:rsid w:val="000264DB"/>
    <w:rsid w:val="000277D5"/>
    <w:rsid w:val="00036A14"/>
    <w:rsid w:val="00037A79"/>
    <w:rsid w:val="00042654"/>
    <w:rsid w:val="000442BE"/>
    <w:rsid w:val="000526DF"/>
    <w:rsid w:val="0005444B"/>
    <w:rsid w:val="0005572E"/>
    <w:rsid w:val="00060C7F"/>
    <w:rsid w:val="00063EFB"/>
    <w:rsid w:val="00072769"/>
    <w:rsid w:val="000778C9"/>
    <w:rsid w:val="00082725"/>
    <w:rsid w:val="00084DB9"/>
    <w:rsid w:val="00086FB5"/>
    <w:rsid w:val="00092CD8"/>
    <w:rsid w:val="0009421A"/>
    <w:rsid w:val="00097D76"/>
    <w:rsid w:val="000A38E0"/>
    <w:rsid w:val="000A3B91"/>
    <w:rsid w:val="000B2AA6"/>
    <w:rsid w:val="000B3747"/>
    <w:rsid w:val="000B761D"/>
    <w:rsid w:val="000C0595"/>
    <w:rsid w:val="000C18E4"/>
    <w:rsid w:val="000C56C8"/>
    <w:rsid w:val="000C6312"/>
    <w:rsid w:val="000D1A80"/>
    <w:rsid w:val="000D2258"/>
    <w:rsid w:val="000D7F5C"/>
    <w:rsid w:val="000E0C5C"/>
    <w:rsid w:val="000E514A"/>
    <w:rsid w:val="000F0FF3"/>
    <w:rsid w:val="000F3395"/>
    <w:rsid w:val="000F5EFA"/>
    <w:rsid w:val="001007EE"/>
    <w:rsid w:val="00103E58"/>
    <w:rsid w:val="00103E93"/>
    <w:rsid w:val="00104272"/>
    <w:rsid w:val="001079F1"/>
    <w:rsid w:val="001108DE"/>
    <w:rsid w:val="00110A3D"/>
    <w:rsid w:val="00116D4D"/>
    <w:rsid w:val="00124323"/>
    <w:rsid w:val="00125F7D"/>
    <w:rsid w:val="00126670"/>
    <w:rsid w:val="00127B09"/>
    <w:rsid w:val="001316CE"/>
    <w:rsid w:val="00136D7B"/>
    <w:rsid w:val="00150F39"/>
    <w:rsid w:val="001515CF"/>
    <w:rsid w:val="00165661"/>
    <w:rsid w:val="00165CBB"/>
    <w:rsid w:val="00166D0B"/>
    <w:rsid w:val="00166D1B"/>
    <w:rsid w:val="0016748C"/>
    <w:rsid w:val="001701EC"/>
    <w:rsid w:val="00170284"/>
    <w:rsid w:val="001827F4"/>
    <w:rsid w:val="001832FD"/>
    <w:rsid w:val="00183C8E"/>
    <w:rsid w:val="00185F74"/>
    <w:rsid w:val="0018678D"/>
    <w:rsid w:val="00187474"/>
    <w:rsid w:val="0019447F"/>
    <w:rsid w:val="001958DD"/>
    <w:rsid w:val="00196828"/>
    <w:rsid w:val="001A270B"/>
    <w:rsid w:val="001A3388"/>
    <w:rsid w:val="001A36F9"/>
    <w:rsid w:val="001A390E"/>
    <w:rsid w:val="001A476B"/>
    <w:rsid w:val="001A5036"/>
    <w:rsid w:val="001A58B7"/>
    <w:rsid w:val="001A70CE"/>
    <w:rsid w:val="001B035E"/>
    <w:rsid w:val="001B5A39"/>
    <w:rsid w:val="001B5BC5"/>
    <w:rsid w:val="001B7F9D"/>
    <w:rsid w:val="001C4D09"/>
    <w:rsid w:val="001C78C2"/>
    <w:rsid w:val="001D1526"/>
    <w:rsid w:val="001D3111"/>
    <w:rsid w:val="001D59C9"/>
    <w:rsid w:val="001D6391"/>
    <w:rsid w:val="001E5778"/>
    <w:rsid w:val="001F1FD1"/>
    <w:rsid w:val="001F2D23"/>
    <w:rsid w:val="001F3BB1"/>
    <w:rsid w:val="001F57A0"/>
    <w:rsid w:val="001F620B"/>
    <w:rsid w:val="00200B1D"/>
    <w:rsid w:val="002011F0"/>
    <w:rsid w:val="002137C4"/>
    <w:rsid w:val="00216847"/>
    <w:rsid w:val="00217E61"/>
    <w:rsid w:val="00241C62"/>
    <w:rsid w:val="00243A7A"/>
    <w:rsid w:val="002508F2"/>
    <w:rsid w:val="00250F92"/>
    <w:rsid w:val="00256AF2"/>
    <w:rsid w:val="00257274"/>
    <w:rsid w:val="00260757"/>
    <w:rsid w:val="002607A8"/>
    <w:rsid w:val="002609A4"/>
    <w:rsid w:val="002647A9"/>
    <w:rsid w:val="002654E6"/>
    <w:rsid w:val="00266349"/>
    <w:rsid w:val="002753C1"/>
    <w:rsid w:val="00277D3A"/>
    <w:rsid w:val="002859BC"/>
    <w:rsid w:val="00293A3A"/>
    <w:rsid w:val="00294F53"/>
    <w:rsid w:val="00294F5E"/>
    <w:rsid w:val="0029525E"/>
    <w:rsid w:val="0029650A"/>
    <w:rsid w:val="002A0369"/>
    <w:rsid w:val="002A115E"/>
    <w:rsid w:val="002A135E"/>
    <w:rsid w:val="002A1E0D"/>
    <w:rsid w:val="002A21E8"/>
    <w:rsid w:val="002A2B2C"/>
    <w:rsid w:val="002A467A"/>
    <w:rsid w:val="002B58AB"/>
    <w:rsid w:val="002B612E"/>
    <w:rsid w:val="002C1814"/>
    <w:rsid w:val="002C516C"/>
    <w:rsid w:val="002D0032"/>
    <w:rsid w:val="002D0AD0"/>
    <w:rsid w:val="002D2936"/>
    <w:rsid w:val="002D457D"/>
    <w:rsid w:val="002D6855"/>
    <w:rsid w:val="002E19F3"/>
    <w:rsid w:val="002E3244"/>
    <w:rsid w:val="002E4CD0"/>
    <w:rsid w:val="002E79AC"/>
    <w:rsid w:val="002E7A9E"/>
    <w:rsid w:val="002F62CF"/>
    <w:rsid w:val="00302797"/>
    <w:rsid w:val="00302A00"/>
    <w:rsid w:val="0031131F"/>
    <w:rsid w:val="00312990"/>
    <w:rsid w:val="00313D46"/>
    <w:rsid w:val="00317755"/>
    <w:rsid w:val="00317891"/>
    <w:rsid w:val="00320C02"/>
    <w:rsid w:val="00321F6E"/>
    <w:rsid w:val="0032581A"/>
    <w:rsid w:val="00325B0F"/>
    <w:rsid w:val="0032799C"/>
    <w:rsid w:val="00335757"/>
    <w:rsid w:val="00343920"/>
    <w:rsid w:val="00343C78"/>
    <w:rsid w:val="00344C02"/>
    <w:rsid w:val="0034516A"/>
    <w:rsid w:val="00350607"/>
    <w:rsid w:val="00351A37"/>
    <w:rsid w:val="00355F73"/>
    <w:rsid w:val="00360FBD"/>
    <w:rsid w:val="00363E5D"/>
    <w:rsid w:val="003706DA"/>
    <w:rsid w:val="00374A93"/>
    <w:rsid w:val="00374E43"/>
    <w:rsid w:val="003866CF"/>
    <w:rsid w:val="003948AF"/>
    <w:rsid w:val="00397C78"/>
    <w:rsid w:val="003A4961"/>
    <w:rsid w:val="003A4A6B"/>
    <w:rsid w:val="003A7646"/>
    <w:rsid w:val="003B6C6F"/>
    <w:rsid w:val="003C33F2"/>
    <w:rsid w:val="003C4F5C"/>
    <w:rsid w:val="003C5395"/>
    <w:rsid w:val="003C67A0"/>
    <w:rsid w:val="003D23BF"/>
    <w:rsid w:val="003D243D"/>
    <w:rsid w:val="003D4667"/>
    <w:rsid w:val="003D5CC4"/>
    <w:rsid w:val="003D686F"/>
    <w:rsid w:val="003E11A6"/>
    <w:rsid w:val="003E5BB7"/>
    <w:rsid w:val="003F4018"/>
    <w:rsid w:val="003F48C4"/>
    <w:rsid w:val="003F547B"/>
    <w:rsid w:val="003F714E"/>
    <w:rsid w:val="00401051"/>
    <w:rsid w:val="00403107"/>
    <w:rsid w:val="004039D5"/>
    <w:rsid w:val="00410A22"/>
    <w:rsid w:val="0041323E"/>
    <w:rsid w:val="0041491D"/>
    <w:rsid w:val="004170D0"/>
    <w:rsid w:val="00421207"/>
    <w:rsid w:val="00421CB7"/>
    <w:rsid w:val="004225FE"/>
    <w:rsid w:val="00423AEE"/>
    <w:rsid w:val="0042479B"/>
    <w:rsid w:val="004260E6"/>
    <w:rsid w:val="00436564"/>
    <w:rsid w:val="00437165"/>
    <w:rsid w:val="004372FB"/>
    <w:rsid w:val="00454758"/>
    <w:rsid w:val="004563B0"/>
    <w:rsid w:val="004569F0"/>
    <w:rsid w:val="0045757E"/>
    <w:rsid w:val="00460361"/>
    <w:rsid w:val="004775E8"/>
    <w:rsid w:val="004845E3"/>
    <w:rsid w:val="0048631A"/>
    <w:rsid w:val="00487636"/>
    <w:rsid w:val="00493485"/>
    <w:rsid w:val="00493620"/>
    <w:rsid w:val="00494D7A"/>
    <w:rsid w:val="0049764A"/>
    <w:rsid w:val="00497754"/>
    <w:rsid w:val="004A412F"/>
    <w:rsid w:val="004A4157"/>
    <w:rsid w:val="004B0330"/>
    <w:rsid w:val="004B0C40"/>
    <w:rsid w:val="004B27C5"/>
    <w:rsid w:val="004B2E0F"/>
    <w:rsid w:val="004B64E7"/>
    <w:rsid w:val="004C3590"/>
    <w:rsid w:val="004C412E"/>
    <w:rsid w:val="004C770A"/>
    <w:rsid w:val="004D0509"/>
    <w:rsid w:val="004D155D"/>
    <w:rsid w:val="004D19E9"/>
    <w:rsid w:val="004D3394"/>
    <w:rsid w:val="004D4377"/>
    <w:rsid w:val="004D5769"/>
    <w:rsid w:val="004D757E"/>
    <w:rsid w:val="004D761C"/>
    <w:rsid w:val="004E15CD"/>
    <w:rsid w:val="004E2AEB"/>
    <w:rsid w:val="004F1AA5"/>
    <w:rsid w:val="004F4BEC"/>
    <w:rsid w:val="004F5DE4"/>
    <w:rsid w:val="004F7D36"/>
    <w:rsid w:val="0050089A"/>
    <w:rsid w:val="005029F1"/>
    <w:rsid w:val="005072FF"/>
    <w:rsid w:val="00507896"/>
    <w:rsid w:val="005132BA"/>
    <w:rsid w:val="005159F7"/>
    <w:rsid w:val="00524802"/>
    <w:rsid w:val="00527900"/>
    <w:rsid w:val="00527A3F"/>
    <w:rsid w:val="00531DE1"/>
    <w:rsid w:val="00534DE7"/>
    <w:rsid w:val="00536F55"/>
    <w:rsid w:val="005450CE"/>
    <w:rsid w:val="005470C8"/>
    <w:rsid w:val="00553FE5"/>
    <w:rsid w:val="00560A90"/>
    <w:rsid w:val="0056304C"/>
    <w:rsid w:val="0056343E"/>
    <w:rsid w:val="005649AC"/>
    <w:rsid w:val="005654D9"/>
    <w:rsid w:val="00566A52"/>
    <w:rsid w:val="00567BB3"/>
    <w:rsid w:val="00570A40"/>
    <w:rsid w:val="005824E3"/>
    <w:rsid w:val="00582A94"/>
    <w:rsid w:val="0058411B"/>
    <w:rsid w:val="0058527B"/>
    <w:rsid w:val="0058599F"/>
    <w:rsid w:val="005901C7"/>
    <w:rsid w:val="0059643A"/>
    <w:rsid w:val="00596E68"/>
    <w:rsid w:val="00597B55"/>
    <w:rsid w:val="005A1DA3"/>
    <w:rsid w:val="005A3646"/>
    <w:rsid w:val="005A436F"/>
    <w:rsid w:val="005B0313"/>
    <w:rsid w:val="005B181C"/>
    <w:rsid w:val="005B239A"/>
    <w:rsid w:val="005C0DA0"/>
    <w:rsid w:val="005C32F8"/>
    <w:rsid w:val="005C7D13"/>
    <w:rsid w:val="005D74F1"/>
    <w:rsid w:val="005E340A"/>
    <w:rsid w:val="005F42FB"/>
    <w:rsid w:val="005F4932"/>
    <w:rsid w:val="005F4EC1"/>
    <w:rsid w:val="006075D0"/>
    <w:rsid w:val="0061005C"/>
    <w:rsid w:val="00610CB8"/>
    <w:rsid w:val="0061253B"/>
    <w:rsid w:val="00614969"/>
    <w:rsid w:val="006232AE"/>
    <w:rsid w:val="006246F7"/>
    <w:rsid w:val="006300D8"/>
    <w:rsid w:val="0063044D"/>
    <w:rsid w:val="006319F6"/>
    <w:rsid w:val="00634C5C"/>
    <w:rsid w:val="00641EEA"/>
    <w:rsid w:val="006467B8"/>
    <w:rsid w:val="006478F7"/>
    <w:rsid w:val="006522CC"/>
    <w:rsid w:val="00655780"/>
    <w:rsid w:val="0066182E"/>
    <w:rsid w:val="00662F5F"/>
    <w:rsid w:val="00665B4B"/>
    <w:rsid w:val="00665D12"/>
    <w:rsid w:val="006663A8"/>
    <w:rsid w:val="00670454"/>
    <w:rsid w:val="00671C0C"/>
    <w:rsid w:val="00672791"/>
    <w:rsid w:val="00681260"/>
    <w:rsid w:val="00683824"/>
    <w:rsid w:val="00684F6A"/>
    <w:rsid w:val="00687DE1"/>
    <w:rsid w:val="00691B6D"/>
    <w:rsid w:val="00692B3B"/>
    <w:rsid w:val="006935E7"/>
    <w:rsid w:val="00697E0C"/>
    <w:rsid w:val="006A15C8"/>
    <w:rsid w:val="006A25DB"/>
    <w:rsid w:val="006A2705"/>
    <w:rsid w:val="006B09AB"/>
    <w:rsid w:val="006B0C08"/>
    <w:rsid w:val="006B3141"/>
    <w:rsid w:val="006B3323"/>
    <w:rsid w:val="006C0E66"/>
    <w:rsid w:val="006C55A1"/>
    <w:rsid w:val="006C5E0A"/>
    <w:rsid w:val="006D637A"/>
    <w:rsid w:val="006E1C83"/>
    <w:rsid w:val="006E68CE"/>
    <w:rsid w:val="006E7772"/>
    <w:rsid w:val="006F1E56"/>
    <w:rsid w:val="006F241A"/>
    <w:rsid w:val="006F2EF8"/>
    <w:rsid w:val="006F6A48"/>
    <w:rsid w:val="00700059"/>
    <w:rsid w:val="00700DC3"/>
    <w:rsid w:val="0070370D"/>
    <w:rsid w:val="00704293"/>
    <w:rsid w:val="00707BCD"/>
    <w:rsid w:val="00710EF3"/>
    <w:rsid w:val="007119E5"/>
    <w:rsid w:val="00716449"/>
    <w:rsid w:val="007169CE"/>
    <w:rsid w:val="00723CB5"/>
    <w:rsid w:val="00726CA2"/>
    <w:rsid w:val="00730180"/>
    <w:rsid w:val="007314E8"/>
    <w:rsid w:val="00741456"/>
    <w:rsid w:val="007424EE"/>
    <w:rsid w:val="00743AFE"/>
    <w:rsid w:val="00751720"/>
    <w:rsid w:val="00753B22"/>
    <w:rsid w:val="00757831"/>
    <w:rsid w:val="00757EBE"/>
    <w:rsid w:val="00764041"/>
    <w:rsid w:val="007647F5"/>
    <w:rsid w:val="00766BC2"/>
    <w:rsid w:val="007679AA"/>
    <w:rsid w:val="00770060"/>
    <w:rsid w:val="007727B7"/>
    <w:rsid w:val="0077491E"/>
    <w:rsid w:val="007819D9"/>
    <w:rsid w:val="007837AF"/>
    <w:rsid w:val="00784EA8"/>
    <w:rsid w:val="007850FB"/>
    <w:rsid w:val="00787588"/>
    <w:rsid w:val="00791E6D"/>
    <w:rsid w:val="007929C3"/>
    <w:rsid w:val="00793EB9"/>
    <w:rsid w:val="00794D00"/>
    <w:rsid w:val="007B1C60"/>
    <w:rsid w:val="007B21C3"/>
    <w:rsid w:val="007B3C21"/>
    <w:rsid w:val="007B4073"/>
    <w:rsid w:val="007C0366"/>
    <w:rsid w:val="007C16DC"/>
    <w:rsid w:val="007C4716"/>
    <w:rsid w:val="007C60F4"/>
    <w:rsid w:val="007C75B4"/>
    <w:rsid w:val="007D10F7"/>
    <w:rsid w:val="007D12BA"/>
    <w:rsid w:val="007D79A1"/>
    <w:rsid w:val="007D7D00"/>
    <w:rsid w:val="007E025A"/>
    <w:rsid w:val="007E35C9"/>
    <w:rsid w:val="007E4F10"/>
    <w:rsid w:val="007F226D"/>
    <w:rsid w:val="007F65E0"/>
    <w:rsid w:val="007F7104"/>
    <w:rsid w:val="008020FC"/>
    <w:rsid w:val="008071FA"/>
    <w:rsid w:val="00807746"/>
    <w:rsid w:val="00807CCC"/>
    <w:rsid w:val="00810EC2"/>
    <w:rsid w:val="0081168E"/>
    <w:rsid w:val="008142DA"/>
    <w:rsid w:val="00815A43"/>
    <w:rsid w:val="00815A5E"/>
    <w:rsid w:val="008221D0"/>
    <w:rsid w:val="0082798C"/>
    <w:rsid w:val="0083020A"/>
    <w:rsid w:val="008366D3"/>
    <w:rsid w:val="00837AC2"/>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679E"/>
    <w:rsid w:val="008934E3"/>
    <w:rsid w:val="008A0A7C"/>
    <w:rsid w:val="008A65D5"/>
    <w:rsid w:val="008A7234"/>
    <w:rsid w:val="008B076B"/>
    <w:rsid w:val="008C4292"/>
    <w:rsid w:val="008C432A"/>
    <w:rsid w:val="008C67F2"/>
    <w:rsid w:val="008C69B0"/>
    <w:rsid w:val="008C6D97"/>
    <w:rsid w:val="008C6D99"/>
    <w:rsid w:val="008C711F"/>
    <w:rsid w:val="008C7B9F"/>
    <w:rsid w:val="008D2019"/>
    <w:rsid w:val="008D36AD"/>
    <w:rsid w:val="008D40C0"/>
    <w:rsid w:val="008D4952"/>
    <w:rsid w:val="008E2DA0"/>
    <w:rsid w:val="008F10B1"/>
    <w:rsid w:val="008F367A"/>
    <w:rsid w:val="008F5C12"/>
    <w:rsid w:val="008F73FC"/>
    <w:rsid w:val="00900C8F"/>
    <w:rsid w:val="0090164E"/>
    <w:rsid w:val="00902FE3"/>
    <w:rsid w:val="00911194"/>
    <w:rsid w:val="0091492F"/>
    <w:rsid w:val="00916394"/>
    <w:rsid w:val="00920615"/>
    <w:rsid w:val="00926617"/>
    <w:rsid w:val="00927B88"/>
    <w:rsid w:val="00930B5C"/>
    <w:rsid w:val="009362B9"/>
    <w:rsid w:val="00936471"/>
    <w:rsid w:val="00936F27"/>
    <w:rsid w:val="00937233"/>
    <w:rsid w:val="009430E6"/>
    <w:rsid w:val="009466AB"/>
    <w:rsid w:val="0094743E"/>
    <w:rsid w:val="00957C5F"/>
    <w:rsid w:val="00961206"/>
    <w:rsid w:val="00961E9F"/>
    <w:rsid w:val="00963873"/>
    <w:rsid w:val="009704DB"/>
    <w:rsid w:val="00973DDF"/>
    <w:rsid w:val="0097415E"/>
    <w:rsid w:val="009743DC"/>
    <w:rsid w:val="00976222"/>
    <w:rsid w:val="009801D5"/>
    <w:rsid w:val="009827B8"/>
    <w:rsid w:val="00985690"/>
    <w:rsid w:val="009923A4"/>
    <w:rsid w:val="009927E9"/>
    <w:rsid w:val="009937B6"/>
    <w:rsid w:val="00997E40"/>
    <w:rsid w:val="009A6D50"/>
    <w:rsid w:val="009C09F3"/>
    <w:rsid w:val="009D0A36"/>
    <w:rsid w:val="009D1118"/>
    <w:rsid w:val="009D3EBE"/>
    <w:rsid w:val="009D474F"/>
    <w:rsid w:val="009D6045"/>
    <w:rsid w:val="009D6BDA"/>
    <w:rsid w:val="009E7586"/>
    <w:rsid w:val="009F01B7"/>
    <w:rsid w:val="009F4CD6"/>
    <w:rsid w:val="009F6580"/>
    <w:rsid w:val="009F7271"/>
    <w:rsid w:val="00A00B0D"/>
    <w:rsid w:val="00A02623"/>
    <w:rsid w:val="00A02CDC"/>
    <w:rsid w:val="00A03CEC"/>
    <w:rsid w:val="00A0541D"/>
    <w:rsid w:val="00A05550"/>
    <w:rsid w:val="00A06D96"/>
    <w:rsid w:val="00A1104A"/>
    <w:rsid w:val="00A11CB8"/>
    <w:rsid w:val="00A1720B"/>
    <w:rsid w:val="00A17906"/>
    <w:rsid w:val="00A23C24"/>
    <w:rsid w:val="00A356A1"/>
    <w:rsid w:val="00A35DD4"/>
    <w:rsid w:val="00A37EA1"/>
    <w:rsid w:val="00A40538"/>
    <w:rsid w:val="00A40E9F"/>
    <w:rsid w:val="00A4211A"/>
    <w:rsid w:val="00A44641"/>
    <w:rsid w:val="00A44784"/>
    <w:rsid w:val="00A603E4"/>
    <w:rsid w:val="00A61AC2"/>
    <w:rsid w:val="00A674F5"/>
    <w:rsid w:val="00A724CF"/>
    <w:rsid w:val="00A74A3C"/>
    <w:rsid w:val="00A76A52"/>
    <w:rsid w:val="00A779E9"/>
    <w:rsid w:val="00A807FA"/>
    <w:rsid w:val="00A8388E"/>
    <w:rsid w:val="00A86085"/>
    <w:rsid w:val="00A90102"/>
    <w:rsid w:val="00A9532B"/>
    <w:rsid w:val="00A956B6"/>
    <w:rsid w:val="00A96CCE"/>
    <w:rsid w:val="00AA175A"/>
    <w:rsid w:val="00AA4752"/>
    <w:rsid w:val="00AA4CCE"/>
    <w:rsid w:val="00AB4B53"/>
    <w:rsid w:val="00AB637F"/>
    <w:rsid w:val="00AB6C30"/>
    <w:rsid w:val="00AC115D"/>
    <w:rsid w:val="00AD0FD8"/>
    <w:rsid w:val="00AD12DF"/>
    <w:rsid w:val="00AD2D76"/>
    <w:rsid w:val="00AD5831"/>
    <w:rsid w:val="00AD769A"/>
    <w:rsid w:val="00AE10CB"/>
    <w:rsid w:val="00AE5359"/>
    <w:rsid w:val="00AE627D"/>
    <w:rsid w:val="00AF19E4"/>
    <w:rsid w:val="00AF39A1"/>
    <w:rsid w:val="00AF579F"/>
    <w:rsid w:val="00B03456"/>
    <w:rsid w:val="00B04194"/>
    <w:rsid w:val="00B061BC"/>
    <w:rsid w:val="00B14BE7"/>
    <w:rsid w:val="00B15D7E"/>
    <w:rsid w:val="00B20C78"/>
    <w:rsid w:val="00B23FF1"/>
    <w:rsid w:val="00B36912"/>
    <w:rsid w:val="00B409FD"/>
    <w:rsid w:val="00B40D80"/>
    <w:rsid w:val="00B42D8A"/>
    <w:rsid w:val="00B43C9C"/>
    <w:rsid w:val="00B44689"/>
    <w:rsid w:val="00B44DA7"/>
    <w:rsid w:val="00B47DBB"/>
    <w:rsid w:val="00B51AF0"/>
    <w:rsid w:val="00B57E8A"/>
    <w:rsid w:val="00B716D3"/>
    <w:rsid w:val="00B721AE"/>
    <w:rsid w:val="00B735F6"/>
    <w:rsid w:val="00B7BEBE"/>
    <w:rsid w:val="00B80221"/>
    <w:rsid w:val="00B84124"/>
    <w:rsid w:val="00B8695B"/>
    <w:rsid w:val="00B9119E"/>
    <w:rsid w:val="00B945C5"/>
    <w:rsid w:val="00B95D23"/>
    <w:rsid w:val="00B97E95"/>
    <w:rsid w:val="00BA3702"/>
    <w:rsid w:val="00BA7B4E"/>
    <w:rsid w:val="00BB19A9"/>
    <w:rsid w:val="00BB2949"/>
    <w:rsid w:val="00BB4561"/>
    <w:rsid w:val="00BB6027"/>
    <w:rsid w:val="00BC4939"/>
    <w:rsid w:val="00BC77D1"/>
    <w:rsid w:val="00BD4A91"/>
    <w:rsid w:val="00BE3386"/>
    <w:rsid w:val="00BE54E2"/>
    <w:rsid w:val="00BE67AD"/>
    <w:rsid w:val="00BF4473"/>
    <w:rsid w:val="00C05483"/>
    <w:rsid w:val="00C06128"/>
    <w:rsid w:val="00C12414"/>
    <w:rsid w:val="00C129FC"/>
    <w:rsid w:val="00C165A3"/>
    <w:rsid w:val="00C2107F"/>
    <w:rsid w:val="00C229D1"/>
    <w:rsid w:val="00C2721C"/>
    <w:rsid w:val="00C30857"/>
    <w:rsid w:val="00C32288"/>
    <w:rsid w:val="00C332C0"/>
    <w:rsid w:val="00C40E31"/>
    <w:rsid w:val="00C46136"/>
    <w:rsid w:val="00C47BAB"/>
    <w:rsid w:val="00C50206"/>
    <w:rsid w:val="00C502E4"/>
    <w:rsid w:val="00C5057E"/>
    <w:rsid w:val="00C5093A"/>
    <w:rsid w:val="00C5214A"/>
    <w:rsid w:val="00C624A4"/>
    <w:rsid w:val="00C65F8D"/>
    <w:rsid w:val="00C70016"/>
    <w:rsid w:val="00C7438D"/>
    <w:rsid w:val="00C74E74"/>
    <w:rsid w:val="00C81BF7"/>
    <w:rsid w:val="00C84EFF"/>
    <w:rsid w:val="00C852FF"/>
    <w:rsid w:val="00C85F96"/>
    <w:rsid w:val="00C90B42"/>
    <w:rsid w:val="00C90C99"/>
    <w:rsid w:val="00C931F1"/>
    <w:rsid w:val="00C96DED"/>
    <w:rsid w:val="00CA2498"/>
    <w:rsid w:val="00CA6E85"/>
    <w:rsid w:val="00CB07C4"/>
    <w:rsid w:val="00CB6C87"/>
    <w:rsid w:val="00CC6AEA"/>
    <w:rsid w:val="00CD6299"/>
    <w:rsid w:val="00CE099C"/>
    <w:rsid w:val="00CE5C2D"/>
    <w:rsid w:val="00CE6B7C"/>
    <w:rsid w:val="00CF43AC"/>
    <w:rsid w:val="00CF4D82"/>
    <w:rsid w:val="00CF6052"/>
    <w:rsid w:val="00D01527"/>
    <w:rsid w:val="00D02631"/>
    <w:rsid w:val="00D02B83"/>
    <w:rsid w:val="00D031EA"/>
    <w:rsid w:val="00D05D6C"/>
    <w:rsid w:val="00D05F55"/>
    <w:rsid w:val="00D1464F"/>
    <w:rsid w:val="00D22121"/>
    <w:rsid w:val="00D262ED"/>
    <w:rsid w:val="00D31831"/>
    <w:rsid w:val="00D3475C"/>
    <w:rsid w:val="00D36DC7"/>
    <w:rsid w:val="00D40DD1"/>
    <w:rsid w:val="00D42C33"/>
    <w:rsid w:val="00D44816"/>
    <w:rsid w:val="00D47C50"/>
    <w:rsid w:val="00D529A2"/>
    <w:rsid w:val="00D54127"/>
    <w:rsid w:val="00D5525C"/>
    <w:rsid w:val="00D57885"/>
    <w:rsid w:val="00D57903"/>
    <w:rsid w:val="00D626CE"/>
    <w:rsid w:val="00D63E38"/>
    <w:rsid w:val="00D709B2"/>
    <w:rsid w:val="00D72282"/>
    <w:rsid w:val="00D742AC"/>
    <w:rsid w:val="00D74E69"/>
    <w:rsid w:val="00D76474"/>
    <w:rsid w:val="00D8022A"/>
    <w:rsid w:val="00D82B5E"/>
    <w:rsid w:val="00D84522"/>
    <w:rsid w:val="00D85F24"/>
    <w:rsid w:val="00D9285F"/>
    <w:rsid w:val="00D9425A"/>
    <w:rsid w:val="00D95637"/>
    <w:rsid w:val="00DA5512"/>
    <w:rsid w:val="00DA778E"/>
    <w:rsid w:val="00DB1039"/>
    <w:rsid w:val="00DB70BC"/>
    <w:rsid w:val="00DC14CA"/>
    <w:rsid w:val="00DC46EC"/>
    <w:rsid w:val="00DC6BFB"/>
    <w:rsid w:val="00DC76D4"/>
    <w:rsid w:val="00DC76F6"/>
    <w:rsid w:val="00DD10BE"/>
    <w:rsid w:val="00DD2C85"/>
    <w:rsid w:val="00DD51F3"/>
    <w:rsid w:val="00DD6A1F"/>
    <w:rsid w:val="00DD7328"/>
    <w:rsid w:val="00DE123A"/>
    <w:rsid w:val="00DE45C1"/>
    <w:rsid w:val="00DF4373"/>
    <w:rsid w:val="00DF5936"/>
    <w:rsid w:val="00E002DF"/>
    <w:rsid w:val="00E007A5"/>
    <w:rsid w:val="00E01B3F"/>
    <w:rsid w:val="00E0249C"/>
    <w:rsid w:val="00E04990"/>
    <w:rsid w:val="00E232E9"/>
    <w:rsid w:val="00E23E55"/>
    <w:rsid w:val="00E23EAA"/>
    <w:rsid w:val="00E25E88"/>
    <w:rsid w:val="00E25FB3"/>
    <w:rsid w:val="00E3014C"/>
    <w:rsid w:val="00E3086C"/>
    <w:rsid w:val="00E327D2"/>
    <w:rsid w:val="00E33E73"/>
    <w:rsid w:val="00E35542"/>
    <w:rsid w:val="00E36AFA"/>
    <w:rsid w:val="00E40768"/>
    <w:rsid w:val="00E42ED0"/>
    <w:rsid w:val="00E43F3B"/>
    <w:rsid w:val="00E45CCC"/>
    <w:rsid w:val="00E46B1C"/>
    <w:rsid w:val="00E54448"/>
    <w:rsid w:val="00E54F06"/>
    <w:rsid w:val="00E617FB"/>
    <w:rsid w:val="00E700A6"/>
    <w:rsid w:val="00E71A0C"/>
    <w:rsid w:val="00E73956"/>
    <w:rsid w:val="00E745A3"/>
    <w:rsid w:val="00E75871"/>
    <w:rsid w:val="00E832E8"/>
    <w:rsid w:val="00E845D7"/>
    <w:rsid w:val="00E87D5B"/>
    <w:rsid w:val="00E917C1"/>
    <w:rsid w:val="00E92BB6"/>
    <w:rsid w:val="00E92C55"/>
    <w:rsid w:val="00EA4E00"/>
    <w:rsid w:val="00EA58A3"/>
    <w:rsid w:val="00EA7042"/>
    <w:rsid w:val="00EA70FE"/>
    <w:rsid w:val="00EB2A6F"/>
    <w:rsid w:val="00EB46A9"/>
    <w:rsid w:val="00EC1C1C"/>
    <w:rsid w:val="00EC51BF"/>
    <w:rsid w:val="00EC65C3"/>
    <w:rsid w:val="00ED4609"/>
    <w:rsid w:val="00ED4B42"/>
    <w:rsid w:val="00ED4F92"/>
    <w:rsid w:val="00ED7C88"/>
    <w:rsid w:val="00EE042A"/>
    <w:rsid w:val="00EE148E"/>
    <w:rsid w:val="00EE30C3"/>
    <w:rsid w:val="00EF09F6"/>
    <w:rsid w:val="00EF2040"/>
    <w:rsid w:val="00EF6356"/>
    <w:rsid w:val="00EF705F"/>
    <w:rsid w:val="00F00767"/>
    <w:rsid w:val="00F01C15"/>
    <w:rsid w:val="00F01ED0"/>
    <w:rsid w:val="00F04707"/>
    <w:rsid w:val="00F10C82"/>
    <w:rsid w:val="00F1149A"/>
    <w:rsid w:val="00F14BA9"/>
    <w:rsid w:val="00F15FD4"/>
    <w:rsid w:val="00F16C3E"/>
    <w:rsid w:val="00F17D9F"/>
    <w:rsid w:val="00F22C59"/>
    <w:rsid w:val="00F248B4"/>
    <w:rsid w:val="00F27430"/>
    <w:rsid w:val="00F301C4"/>
    <w:rsid w:val="00F3086E"/>
    <w:rsid w:val="00F33A59"/>
    <w:rsid w:val="00F341C6"/>
    <w:rsid w:val="00F373BB"/>
    <w:rsid w:val="00F411D5"/>
    <w:rsid w:val="00F43561"/>
    <w:rsid w:val="00F442B6"/>
    <w:rsid w:val="00F44457"/>
    <w:rsid w:val="00F47842"/>
    <w:rsid w:val="00F552C4"/>
    <w:rsid w:val="00F60FC7"/>
    <w:rsid w:val="00F61452"/>
    <w:rsid w:val="00F64030"/>
    <w:rsid w:val="00F6771E"/>
    <w:rsid w:val="00F70D96"/>
    <w:rsid w:val="00F7309D"/>
    <w:rsid w:val="00F73845"/>
    <w:rsid w:val="00F75F39"/>
    <w:rsid w:val="00F81DDC"/>
    <w:rsid w:val="00F8543E"/>
    <w:rsid w:val="00F8595A"/>
    <w:rsid w:val="00F8624C"/>
    <w:rsid w:val="00F9626F"/>
    <w:rsid w:val="00FA134E"/>
    <w:rsid w:val="00FA1CB1"/>
    <w:rsid w:val="00FA2194"/>
    <w:rsid w:val="00FA2A2E"/>
    <w:rsid w:val="00FA431F"/>
    <w:rsid w:val="00FA491F"/>
    <w:rsid w:val="00FA522F"/>
    <w:rsid w:val="00FB10E6"/>
    <w:rsid w:val="00FB29A4"/>
    <w:rsid w:val="00FB5067"/>
    <w:rsid w:val="00FB70F7"/>
    <w:rsid w:val="00FC2613"/>
    <w:rsid w:val="00FC46BF"/>
    <w:rsid w:val="00FC6C7C"/>
    <w:rsid w:val="00FD04A3"/>
    <w:rsid w:val="00FD38C3"/>
    <w:rsid w:val="00FD4216"/>
    <w:rsid w:val="00FE52E7"/>
    <w:rsid w:val="00FF2303"/>
    <w:rsid w:val="00FF3A6A"/>
    <w:rsid w:val="00FF42A6"/>
    <w:rsid w:val="00FF4394"/>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hAnsi="Arial" w:eastAsia="Times New Roman"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rsid w:val="00F01C15"/>
    <w:pPr>
      <w:spacing w:before="120" w:after="120" w:line="240" w:lineRule="auto"/>
    </w:pPr>
    <w:rPr>
      <w:rFonts w:ascii="Arial" w:hAnsi="Arial" w:eastAsia="Times New Roman" w:cs="Times New Roman"/>
      <w:sz w:val="24"/>
      <w:szCs w:val="20"/>
    </w:rPr>
  </w:style>
  <w:style w:type="character" w:styleId="BodyText2Char" w:customStyle="1">
    <w:name w:val="Body Text 2 Char"/>
    <w:basedOn w:val="DefaultParagraphFont"/>
    <w:link w:val="BodyText2"/>
    <w:rsid w:val="00F01C15"/>
    <w:rPr>
      <w:rFonts w:ascii="Arial" w:hAnsi="Arial" w:eastAsia="Times New Roman"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styleId="Heading21" w:customStyle="1">
    <w:name w:val="Heading 21"/>
    <w:rsid w:val="006B09AB"/>
    <w:rPr>
      <w:b/>
      <w:sz w:val="24"/>
    </w:rPr>
  </w:style>
  <w:style w:type="character" w:styleId="Heading22" w:customStyle="1">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styleId="CommentTextChar" w:customStyle="1">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styleId="CommentSubjectChar" w:customStyle="1">
    <w:name w:val="Comment Subject Char"/>
    <w:basedOn w:val="CommentTextChar"/>
    <w:link w:val="CommentSubject"/>
    <w:uiPriority w:val="99"/>
    <w:semiHidden/>
    <w:rsid w:val="006467B8"/>
    <w:rPr>
      <w:b/>
      <w:bCs/>
      <w:sz w:val="20"/>
      <w:szCs w:val="20"/>
    </w:rPr>
  </w:style>
  <w:style w:type="character" w:styleId="Heading23" w:customStyle="1">
    <w:name w:val="Heading 23"/>
    <w:rsid w:val="00B23FF1"/>
    <w:rPr>
      <w:b/>
      <w:sz w:val="24"/>
    </w:rPr>
  </w:style>
  <w:style w:type="character" w:styleId="Heading24" w:customStyle="1">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styleId="Heading25" w:customStyle="1">
    <w:name w:val="Heading 25"/>
    <w:rsid w:val="00CC6AEA"/>
    <w:rPr>
      <w:b/>
      <w:sz w:val="24"/>
    </w:rPr>
  </w:style>
  <w:style w:type="character" w:styleId="Heading4Char" w:customStyle="1">
    <w:name w:val="Heading 4 Char"/>
    <w:basedOn w:val="DefaultParagraphFont"/>
    <w:link w:val="Heading4"/>
    <w:uiPriority w:val="99"/>
    <w:rsid w:val="00AA175A"/>
    <w:rPr>
      <w:rFonts w:ascii="Arial" w:hAnsi="Arial" w:eastAsia="Times New Roman" w:cs="Arial"/>
      <w:b/>
      <w:bCs/>
      <w:sz w:val="24"/>
      <w:szCs w:val="24"/>
    </w:rPr>
  </w:style>
  <w:style w:type="character" w:styleId="Heading26" w:customStyle="1">
    <w:name w:val="Heading 26"/>
    <w:rsid w:val="000057D6"/>
    <w:rPr>
      <w:b/>
      <w:sz w:val="24"/>
    </w:rPr>
  </w:style>
  <w:style w:type="character" w:styleId="Heading27" w:customStyle="1">
    <w:name w:val="Heading 27"/>
    <w:rsid w:val="004563B0"/>
    <w:rPr>
      <w:b/>
      <w:sz w:val="24"/>
    </w:rPr>
  </w:style>
  <w:style w:type="character" w:styleId="Heading1Char" w:customStyle="1">
    <w:name w:val="Heading 1 Char"/>
    <w:basedOn w:val="DefaultParagraphFont"/>
    <w:link w:val="Heading1"/>
    <w:uiPriority w:val="9"/>
    <w:rsid w:val="00842146"/>
    <w:rPr>
      <w:rFonts w:asciiTheme="majorHAnsi" w:hAnsiTheme="majorHAnsi" w:eastAsiaTheme="majorEastAsia"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hAnsi="Book Antiqua" w:eastAsia="Times New Roman" w:cs="Times New Roman"/>
      <w:szCs w:val="20"/>
    </w:rPr>
  </w:style>
  <w:style w:type="character" w:styleId="BodyTextChar" w:customStyle="1">
    <w:name w:val="Body Text Char"/>
    <w:basedOn w:val="DefaultParagraphFont"/>
    <w:link w:val="BodyText"/>
    <w:rsid w:val="00E40768"/>
    <w:rPr>
      <w:rFonts w:ascii="Book Antiqua" w:hAnsi="Book Antiqua"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3.jpg" Id="R62dcc663043e4d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3EE5-4080-4285-98F6-D3123BC832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Samantha West</dc:creator>
  <lastModifiedBy>Naomi Ardjomand-Kermani</lastModifiedBy>
  <revision>264</revision>
  <lastPrinted>2015-09-23T15:28:00.0000000Z</lastPrinted>
  <dcterms:created xsi:type="dcterms:W3CDTF">2019-12-27T16:31:00.0000000Z</dcterms:created>
  <dcterms:modified xsi:type="dcterms:W3CDTF">2020-03-31T17:36:17.1853799Z</dcterms:modified>
</coreProperties>
</file>