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5556" w14:textId="77777777" w:rsidR="008C6D99" w:rsidRPr="00EC63B1" w:rsidRDefault="00D36DC7" w:rsidP="02BFF61B">
      <w:pPr>
        <w:jc w:val="center"/>
      </w:pPr>
      <w:r w:rsidRPr="00EC63B1">
        <w:rPr>
          <w:noProof/>
        </w:rPr>
        <w:drawing>
          <wp:inline distT="0" distB="0" distL="0" distR="0" wp14:anchorId="55A655B1" wp14:editId="16C82023">
            <wp:extent cx="1352550" cy="1533525"/>
            <wp:effectExtent l="0" t="0" r="0" b="9525"/>
            <wp:docPr id="201371596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352550" cy="1533525"/>
                    </a:xfrm>
                    <a:prstGeom prst="rect">
                      <a:avLst/>
                    </a:prstGeom>
                  </pic:spPr>
                </pic:pic>
              </a:graphicData>
            </a:graphic>
          </wp:inline>
        </w:drawing>
      </w:r>
    </w:p>
    <w:p w14:paraId="55A65557" w14:textId="77777777" w:rsidR="00916394" w:rsidRPr="00EC63B1" w:rsidRDefault="00916394" w:rsidP="02BFF61B">
      <w:pPr>
        <w:spacing w:after="0" w:line="240" w:lineRule="auto"/>
        <w:jc w:val="center"/>
        <w:rPr>
          <w:rFonts w:ascii="Arial" w:eastAsia="Times New Roman" w:hAnsi="Arial" w:cs="Times New Roman"/>
          <w:b/>
          <w:bCs/>
          <w:sz w:val="24"/>
          <w:szCs w:val="24"/>
        </w:rPr>
      </w:pPr>
      <w:r w:rsidRPr="00EC63B1">
        <w:rPr>
          <w:rFonts w:ascii="Arial" w:eastAsia="Times New Roman" w:hAnsi="Arial" w:cs="Times New Roman"/>
          <w:b/>
          <w:bCs/>
          <w:sz w:val="24"/>
          <w:szCs w:val="24"/>
        </w:rPr>
        <w:t>WEST CENTRAL FLORIDA RYAN WHITE CARE COUNCIL</w:t>
      </w:r>
    </w:p>
    <w:p w14:paraId="55A65558" w14:textId="77777777" w:rsidR="00916394" w:rsidRPr="00EC63B1" w:rsidRDefault="007E025A" w:rsidP="02BFF61B">
      <w:pPr>
        <w:spacing w:after="0" w:line="240" w:lineRule="auto"/>
        <w:jc w:val="center"/>
        <w:rPr>
          <w:rFonts w:ascii="Arial" w:eastAsia="Times New Roman" w:hAnsi="Arial" w:cs="Times New Roman"/>
          <w:b/>
          <w:bCs/>
          <w:sz w:val="24"/>
          <w:szCs w:val="24"/>
        </w:rPr>
      </w:pPr>
      <w:r w:rsidRPr="00EC63B1">
        <w:rPr>
          <w:rFonts w:ascii="Arial" w:eastAsia="Times New Roman" w:hAnsi="Arial" w:cs="Times New Roman"/>
          <w:b/>
          <w:bCs/>
          <w:sz w:val="24"/>
          <w:szCs w:val="24"/>
        </w:rPr>
        <w:t>PLANNING AND EVALUATION COMMITTEE</w:t>
      </w:r>
    </w:p>
    <w:p w14:paraId="55A65559" w14:textId="354B44B7" w:rsidR="007E025A" w:rsidRPr="00EC63B1" w:rsidRDefault="006B0256" w:rsidP="02BFF61B">
      <w:pPr>
        <w:spacing w:after="0" w:line="240" w:lineRule="auto"/>
        <w:jc w:val="center"/>
        <w:rPr>
          <w:rFonts w:ascii="Arial" w:eastAsia="Times New Roman" w:hAnsi="Arial" w:cs="Times New Roman"/>
          <w:b/>
          <w:bCs/>
          <w:sz w:val="24"/>
          <w:szCs w:val="24"/>
        </w:rPr>
      </w:pPr>
      <w:r w:rsidRPr="00EC63B1">
        <w:rPr>
          <w:rFonts w:ascii="Arial" w:eastAsia="Times New Roman" w:hAnsi="Arial" w:cs="Times New Roman"/>
          <w:b/>
          <w:bCs/>
          <w:sz w:val="24"/>
          <w:szCs w:val="24"/>
        </w:rPr>
        <w:t>GOTOWEBINAR</w:t>
      </w:r>
    </w:p>
    <w:p w14:paraId="55A6555A" w14:textId="3DBC6AFF" w:rsidR="00916394" w:rsidRPr="00EC63B1" w:rsidRDefault="007E025A" w:rsidP="02BFF61B">
      <w:pPr>
        <w:spacing w:after="0" w:line="240" w:lineRule="auto"/>
        <w:jc w:val="center"/>
        <w:rPr>
          <w:rFonts w:ascii="Arial" w:eastAsia="Times New Roman" w:hAnsi="Arial" w:cs="Times New Roman"/>
          <w:b/>
          <w:bCs/>
          <w:sz w:val="24"/>
          <w:szCs w:val="24"/>
        </w:rPr>
      </w:pPr>
      <w:r w:rsidRPr="00EC63B1">
        <w:rPr>
          <w:rFonts w:ascii="Arial" w:eastAsia="Times New Roman" w:hAnsi="Arial" w:cs="Times New Roman"/>
          <w:b/>
          <w:bCs/>
          <w:sz w:val="24"/>
          <w:szCs w:val="24"/>
        </w:rPr>
        <w:t xml:space="preserve">THURSDAY, </w:t>
      </w:r>
      <w:r w:rsidR="00811573" w:rsidRPr="00EC63B1">
        <w:rPr>
          <w:rFonts w:ascii="Arial" w:eastAsia="Times New Roman" w:hAnsi="Arial" w:cs="Times New Roman"/>
          <w:b/>
          <w:bCs/>
          <w:sz w:val="24"/>
          <w:szCs w:val="24"/>
        </w:rPr>
        <w:t>AUGUST 13</w:t>
      </w:r>
      <w:r w:rsidR="00D22121" w:rsidRPr="00EC63B1">
        <w:rPr>
          <w:rFonts w:ascii="Arial" w:eastAsia="Times New Roman" w:hAnsi="Arial" w:cs="Times New Roman"/>
          <w:b/>
          <w:bCs/>
          <w:sz w:val="24"/>
          <w:szCs w:val="24"/>
        </w:rPr>
        <w:t>, 2020</w:t>
      </w:r>
    </w:p>
    <w:p w14:paraId="55A6555B" w14:textId="77777777" w:rsidR="00916394" w:rsidRPr="00EC63B1" w:rsidRDefault="005159F7" w:rsidP="02BFF61B">
      <w:pPr>
        <w:spacing w:after="0" w:line="240" w:lineRule="auto"/>
        <w:jc w:val="center"/>
        <w:rPr>
          <w:rFonts w:ascii="Arial" w:eastAsia="Times New Roman" w:hAnsi="Arial" w:cs="Times New Roman"/>
          <w:b/>
          <w:bCs/>
          <w:sz w:val="24"/>
          <w:szCs w:val="24"/>
        </w:rPr>
      </w:pPr>
      <w:r w:rsidRPr="00EC63B1">
        <w:rPr>
          <w:rFonts w:ascii="Arial" w:eastAsia="Times New Roman" w:hAnsi="Arial" w:cs="Times New Roman"/>
          <w:b/>
          <w:bCs/>
          <w:sz w:val="24"/>
          <w:szCs w:val="24"/>
        </w:rPr>
        <w:t>9:30</w:t>
      </w:r>
      <w:r w:rsidR="007E025A" w:rsidRPr="00EC63B1">
        <w:rPr>
          <w:rFonts w:ascii="Arial" w:eastAsia="Times New Roman" w:hAnsi="Arial" w:cs="Times New Roman"/>
          <w:b/>
          <w:bCs/>
          <w:sz w:val="24"/>
          <w:szCs w:val="24"/>
        </w:rPr>
        <w:t xml:space="preserve"> A</w:t>
      </w:r>
      <w:r w:rsidR="00916394" w:rsidRPr="00EC63B1">
        <w:rPr>
          <w:rFonts w:ascii="Arial" w:eastAsia="Times New Roman" w:hAnsi="Arial" w:cs="Times New Roman"/>
          <w:b/>
          <w:bCs/>
          <w:sz w:val="24"/>
          <w:szCs w:val="24"/>
        </w:rPr>
        <w:t>.</w:t>
      </w:r>
      <w:r w:rsidRPr="00EC63B1">
        <w:rPr>
          <w:rFonts w:ascii="Arial" w:eastAsia="Times New Roman" w:hAnsi="Arial" w:cs="Times New Roman"/>
          <w:b/>
          <w:bCs/>
          <w:sz w:val="24"/>
          <w:szCs w:val="24"/>
        </w:rPr>
        <w:t>M. – 11:0</w:t>
      </w:r>
      <w:r w:rsidR="007E025A" w:rsidRPr="00EC63B1">
        <w:rPr>
          <w:rFonts w:ascii="Arial" w:eastAsia="Times New Roman" w:hAnsi="Arial" w:cs="Times New Roman"/>
          <w:b/>
          <w:bCs/>
          <w:sz w:val="24"/>
          <w:szCs w:val="24"/>
        </w:rPr>
        <w:t>0 A</w:t>
      </w:r>
      <w:r w:rsidR="00916394" w:rsidRPr="00EC63B1">
        <w:rPr>
          <w:rFonts w:ascii="Arial" w:eastAsia="Times New Roman" w:hAnsi="Arial" w:cs="Times New Roman"/>
          <w:b/>
          <w:bCs/>
          <w:sz w:val="24"/>
          <w:szCs w:val="24"/>
        </w:rPr>
        <w:t>.M.</w:t>
      </w:r>
    </w:p>
    <w:p w14:paraId="55A6555C" w14:textId="77777777" w:rsidR="00D36DC7" w:rsidRPr="00EC63B1" w:rsidRDefault="00D36DC7" w:rsidP="25F430B6">
      <w:pPr>
        <w:spacing w:after="0" w:line="240" w:lineRule="auto"/>
        <w:jc w:val="center"/>
        <w:rPr>
          <w:rFonts w:ascii="Arial" w:eastAsia="Times New Roman" w:hAnsi="Arial" w:cs="Arial"/>
          <w:b/>
          <w:bCs/>
          <w:sz w:val="24"/>
          <w:szCs w:val="24"/>
        </w:rPr>
      </w:pPr>
    </w:p>
    <w:p w14:paraId="55A6555D" w14:textId="77777777" w:rsidR="00916394" w:rsidRPr="00EC63B1" w:rsidRDefault="00916394" w:rsidP="25F430B6">
      <w:pPr>
        <w:spacing w:after="0" w:line="240" w:lineRule="auto"/>
        <w:jc w:val="center"/>
        <w:rPr>
          <w:rFonts w:ascii="Arial" w:eastAsia="Times New Roman" w:hAnsi="Arial" w:cs="Arial"/>
          <w:b/>
          <w:bCs/>
          <w:sz w:val="24"/>
          <w:szCs w:val="24"/>
          <w:u w:val="single"/>
        </w:rPr>
      </w:pPr>
      <w:r w:rsidRPr="00EC63B1">
        <w:rPr>
          <w:rFonts w:ascii="Arial" w:eastAsia="Times New Roman" w:hAnsi="Arial" w:cs="Arial"/>
          <w:b/>
          <w:bCs/>
          <w:sz w:val="24"/>
          <w:szCs w:val="24"/>
          <w:u w:val="single"/>
        </w:rPr>
        <w:t>MINUTES</w:t>
      </w:r>
    </w:p>
    <w:p w14:paraId="55A6555E" w14:textId="77777777" w:rsidR="00916394" w:rsidRPr="00EC63B1" w:rsidRDefault="00916394" w:rsidP="25F430B6">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6996"/>
      </w:tblGrid>
      <w:tr w:rsidR="002D457D" w:rsidRPr="00EC63B1" w14:paraId="55A65562" w14:textId="77777777" w:rsidTr="25F430B6">
        <w:trPr>
          <w:trHeight w:val="170"/>
        </w:trPr>
        <w:tc>
          <w:tcPr>
            <w:tcW w:w="3804" w:type="dxa"/>
          </w:tcPr>
          <w:p w14:paraId="55A6555F" w14:textId="77777777" w:rsidR="002D457D" w:rsidRPr="00EC63B1" w:rsidRDefault="002D457D" w:rsidP="25F430B6">
            <w:pPr>
              <w:rPr>
                <w:rFonts w:ascii="Arial" w:hAnsi="Arial" w:cs="Arial"/>
                <w:b/>
                <w:bCs/>
                <w:sz w:val="24"/>
                <w:szCs w:val="24"/>
              </w:rPr>
            </w:pPr>
            <w:r w:rsidRPr="00EC63B1">
              <w:rPr>
                <w:rFonts w:ascii="Arial" w:hAnsi="Arial" w:cs="Arial"/>
                <w:b/>
                <w:bCs/>
                <w:color w:val="000000" w:themeColor="text1"/>
                <w:sz w:val="24"/>
                <w:szCs w:val="24"/>
              </w:rPr>
              <w:t>CALL TO ORDER</w:t>
            </w:r>
          </w:p>
        </w:tc>
        <w:tc>
          <w:tcPr>
            <w:tcW w:w="6996" w:type="dxa"/>
          </w:tcPr>
          <w:p w14:paraId="337A7E64" w14:textId="4F9F69AF" w:rsidR="00C332C0" w:rsidRPr="00EC63B1" w:rsidRDefault="00C332C0" w:rsidP="25F430B6">
            <w:pPr>
              <w:rPr>
                <w:rFonts w:ascii="Arial" w:hAnsi="Arial" w:cs="Arial"/>
                <w:color w:val="000000"/>
                <w:sz w:val="24"/>
                <w:szCs w:val="24"/>
              </w:rPr>
            </w:pPr>
            <w:r w:rsidRPr="00EC63B1">
              <w:rPr>
                <w:rFonts w:ascii="Arial" w:hAnsi="Arial" w:cs="Arial"/>
                <w:color w:val="000000" w:themeColor="text1"/>
                <w:sz w:val="24"/>
                <w:szCs w:val="24"/>
              </w:rPr>
              <w:t xml:space="preserve">The meeting was called to order by </w:t>
            </w:r>
            <w:r w:rsidR="008F4552" w:rsidRPr="00EC63B1">
              <w:rPr>
                <w:rFonts w:ascii="Arial" w:hAnsi="Arial" w:cs="Arial"/>
                <w:color w:val="000000" w:themeColor="text1"/>
                <w:sz w:val="24"/>
                <w:szCs w:val="24"/>
              </w:rPr>
              <w:t>Co-</w:t>
            </w:r>
            <w:r w:rsidRPr="00EC63B1">
              <w:rPr>
                <w:rFonts w:ascii="Arial" w:hAnsi="Arial" w:cs="Arial"/>
                <w:color w:val="000000" w:themeColor="text1"/>
                <w:sz w:val="24"/>
                <w:szCs w:val="24"/>
              </w:rPr>
              <w:t xml:space="preserve">Chair, </w:t>
            </w:r>
            <w:r w:rsidR="008F4552" w:rsidRPr="00EC63B1">
              <w:rPr>
                <w:rFonts w:ascii="Arial" w:hAnsi="Arial" w:cs="Arial"/>
                <w:color w:val="000000" w:themeColor="text1"/>
                <w:sz w:val="24"/>
                <w:szCs w:val="24"/>
              </w:rPr>
              <w:t xml:space="preserve">Sheryl </w:t>
            </w:r>
            <w:proofErr w:type="spellStart"/>
            <w:r w:rsidR="008F4552" w:rsidRPr="00EC63B1">
              <w:rPr>
                <w:rFonts w:ascii="Arial" w:hAnsi="Arial" w:cs="Arial"/>
                <w:color w:val="000000" w:themeColor="text1"/>
                <w:sz w:val="24"/>
                <w:szCs w:val="24"/>
              </w:rPr>
              <w:t>Hoolsema</w:t>
            </w:r>
            <w:proofErr w:type="spellEnd"/>
            <w:r w:rsidRPr="00EC63B1">
              <w:rPr>
                <w:rFonts w:ascii="Arial" w:hAnsi="Arial" w:cs="Arial"/>
                <w:color w:val="000000" w:themeColor="text1"/>
                <w:sz w:val="24"/>
                <w:szCs w:val="24"/>
              </w:rPr>
              <w:t>, at 9:</w:t>
            </w:r>
            <w:r w:rsidR="0073602F" w:rsidRPr="00EC63B1">
              <w:rPr>
                <w:rFonts w:ascii="Arial" w:hAnsi="Arial" w:cs="Arial"/>
                <w:color w:val="000000" w:themeColor="text1"/>
                <w:sz w:val="24"/>
                <w:szCs w:val="24"/>
              </w:rPr>
              <w:t>3</w:t>
            </w:r>
            <w:r w:rsidR="00DE354B" w:rsidRPr="00EC63B1">
              <w:rPr>
                <w:rFonts w:ascii="Arial" w:hAnsi="Arial" w:cs="Arial"/>
                <w:color w:val="000000" w:themeColor="text1"/>
                <w:sz w:val="24"/>
                <w:szCs w:val="24"/>
              </w:rPr>
              <w:t>5</w:t>
            </w:r>
            <w:r w:rsidRPr="00EC63B1">
              <w:rPr>
                <w:rFonts w:ascii="Arial" w:hAnsi="Arial" w:cs="Arial"/>
                <w:color w:val="000000" w:themeColor="text1"/>
                <w:sz w:val="24"/>
                <w:szCs w:val="24"/>
              </w:rPr>
              <w:t xml:space="preserve"> a.m.</w:t>
            </w:r>
          </w:p>
          <w:p w14:paraId="55A65561" w14:textId="77777777" w:rsidR="002D457D" w:rsidRPr="00EC63B1" w:rsidRDefault="002D457D" w:rsidP="25F430B6">
            <w:pPr>
              <w:rPr>
                <w:rFonts w:ascii="Arial" w:hAnsi="Arial" w:cs="Arial"/>
                <w:color w:val="000000"/>
                <w:sz w:val="24"/>
                <w:szCs w:val="24"/>
              </w:rPr>
            </w:pPr>
          </w:p>
        </w:tc>
      </w:tr>
      <w:tr w:rsidR="002D457D" w:rsidRPr="00EC63B1" w14:paraId="55A65570" w14:textId="77777777" w:rsidTr="25F430B6">
        <w:trPr>
          <w:trHeight w:val="170"/>
        </w:trPr>
        <w:tc>
          <w:tcPr>
            <w:tcW w:w="3804" w:type="dxa"/>
          </w:tcPr>
          <w:p w14:paraId="55A65563" w14:textId="77777777" w:rsidR="002D457D" w:rsidRPr="00EC63B1" w:rsidRDefault="002D457D" w:rsidP="25F430B6">
            <w:pPr>
              <w:rPr>
                <w:rFonts w:ascii="Arial" w:hAnsi="Arial" w:cs="Arial"/>
                <w:b/>
                <w:bCs/>
                <w:color w:val="000000"/>
                <w:sz w:val="24"/>
                <w:szCs w:val="24"/>
              </w:rPr>
            </w:pPr>
            <w:r w:rsidRPr="00EC63B1">
              <w:rPr>
                <w:rFonts w:ascii="Arial" w:hAnsi="Arial" w:cs="Arial"/>
                <w:b/>
                <w:bCs/>
                <w:color w:val="000000" w:themeColor="text1"/>
                <w:sz w:val="24"/>
                <w:szCs w:val="24"/>
              </w:rPr>
              <w:t>ATTENDANCE</w:t>
            </w:r>
          </w:p>
        </w:tc>
        <w:tc>
          <w:tcPr>
            <w:tcW w:w="6996" w:type="dxa"/>
          </w:tcPr>
          <w:p w14:paraId="7EB291A8" w14:textId="1E4CE68B" w:rsidR="00FC46BF" w:rsidRPr="00EC63B1" w:rsidRDefault="00FC46BF" w:rsidP="25F430B6">
            <w:pPr>
              <w:rPr>
                <w:rFonts w:ascii="Arial" w:hAnsi="Arial" w:cs="Arial"/>
                <w:color w:val="000000"/>
                <w:sz w:val="24"/>
                <w:szCs w:val="24"/>
              </w:rPr>
            </w:pPr>
            <w:r w:rsidRPr="00EC63B1">
              <w:rPr>
                <w:rFonts w:ascii="Arial" w:hAnsi="Arial" w:cs="Arial"/>
                <w:color w:val="000000" w:themeColor="text1"/>
                <w:sz w:val="24"/>
                <w:szCs w:val="24"/>
                <w:u w:val="single"/>
              </w:rPr>
              <w:t>Members Present</w:t>
            </w:r>
            <w:r w:rsidRPr="00EC63B1">
              <w:rPr>
                <w:rFonts w:ascii="Arial" w:hAnsi="Arial" w:cs="Arial"/>
                <w:color w:val="000000" w:themeColor="text1"/>
                <w:sz w:val="24"/>
                <w:szCs w:val="24"/>
              </w:rPr>
              <w:t xml:space="preserve">: Nolan Finn, </w:t>
            </w:r>
            <w:r w:rsidR="00D709B2" w:rsidRPr="00EC63B1">
              <w:rPr>
                <w:rFonts w:ascii="Arial" w:hAnsi="Arial" w:cs="Arial"/>
                <w:color w:val="000000" w:themeColor="text1"/>
                <w:sz w:val="24"/>
                <w:szCs w:val="24"/>
              </w:rPr>
              <w:t xml:space="preserve">Sheryl </w:t>
            </w:r>
            <w:proofErr w:type="spellStart"/>
            <w:r w:rsidR="00D709B2" w:rsidRPr="00EC63B1">
              <w:rPr>
                <w:rFonts w:ascii="Arial" w:hAnsi="Arial" w:cs="Arial"/>
                <w:color w:val="000000" w:themeColor="text1"/>
                <w:sz w:val="24"/>
                <w:szCs w:val="24"/>
              </w:rPr>
              <w:t>Hoolsema</w:t>
            </w:r>
            <w:proofErr w:type="spellEnd"/>
            <w:r w:rsidR="00B40071" w:rsidRPr="00EC63B1">
              <w:rPr>
                <w:rFonts w:ascii="Arial" w:hAnsi="Arial" w:cs="Arial"/>
                <w:color w:val="000000" w:themeColor="text1"/>
                <w:sz w:val="24"/>
                <w:szCs w:val="24"/>
              </w:rPr>
              <w:t>, Elizabeth Rugg</w:t>
            </w:r>
          </w:p>
          <w:p w14:paraId="238AD058" w14:textId="77777777" w:rsidR="00FC46BF" w:rsidRPr="00EC63B1" w:rsidRDefault="00FC46BF" w:rsidP="25F430B6">
            <w:pPr>
              <w:rPr>
                <w:rFonts w:ascii="Arial" w:hAnsi="Arial" w:cs="Arial"/>
                <w:color w:val="000000"/>
                <w:sz w:val="24"/>
                <w:szCs w:val="24"/>
                <w:u w:val="single"/>
              </w:rPr>
            </w:pPr>
          </w:p>
          <w:p w14:paraId="1F67929E" w14:textId="0B8F6206" w:rsidR="00FC46BF" w:rsidRPr="00EC63B1" w:rsidRDefault="00FC46BF" w:rsidP="25F430B6">
            <w:pPr>
              <w:rPr>
                <w:rFonts w:ascii="Arial" w:hAnsi="Arial" w:cs="Arial"/>
                <w:color w:val="000000"/>
                <w:sz w:val="24"/>
                <w:szCs w:val="24"/>
              </w:rPr>
            </w:pPr>
            <w:r w:rsidRPr="00EC63B1">
              <w:rPr>
                <w:rFonts w:ascii="Arial" w:hAnsi="Arial" w:cs="Arial"/>
                <w:color w:val="000000" w:themeColor="text1"/>
                <w:sz w:val="24"/>
                <w:szCs w:val="24"/>
                <w:u w:val="single"/>
              </w:rPr>
              <w:t>Members Absent</w:t>
            </w:r>
            <w:r w:rsidRPr="00EC63B1">
              <w:rPr>
                <w:rFonts w:ascii="Arial" w:hAnsi="Arial" w:cs="Arial"/>
                <w:color w:val="000000" w:themeColor="text1"/>
                <w:sz w:val="24"/>
                <w:szCs w:val="24"/>
              </w:rPr>
              <w:t xml:space="preserve">: </w:t>
            </w:r>
            <w:r w:rsidR="00DE354B" w:rsidRPr="00EC63B1">
              <w:rPr>
                <w:rFonts w:ascii="Arial" w:hAnsi="Arial" w:cs="Arial"/>
                <w:color w:val="000000" w:themeColor="text1"/>
                <w:sz w:val="24"/>
                <w:szCs w:val="24"/>
              </w:rPr>
              <w:t>Marylin Merida, Kirsty Gutierrez</w:t>
            </w:r>
          </w:p>
          <w:p w14:paraId="6CC36DE5" w14:textId="77777777" w:rsidR="00FC46BF" w:rsidRPr="00EC63B1" w:rsidRDefault="00FC46BF" w:rsidP="25F430B6">
            <w:pPr>
              <w:rPr>
                <w:rFonts w:ascii="Arial" w:hAnsi="Arial" w:cs="Arial"/>
                <w:color w:val="000000"/>
                <w:sz w:val="24"/>
                <w:szCs w:val="24"/>
                <w:u w:val="single"/>
              </w:rPr>
            </w:pPr>
          </w:p>
          <w:p w14:paraId="205BE12E" w14:textId="1382ED1C" w:rsidR="00FC46BF" w:rsidRPr="00EC63B1" w:rsidRDefault="00FC46BF" w:rsidP="25F430B6">
            <w:pPr>
              <w:rPr>
                <w:rFonts w:ascii="Arial" w:hAnsi="Arial" w:cs="Arial"/>
                <w:color w:val="000000"/>
                <w:sz w:val="24"/>
                <w:szCs w:val="24"/>
                <w:u w:val="single"/>
              </w:rPr>
            </w:pPr>
            <w:r w:rsidRPr="00EC63B1">
              <w:rPr>
                <w:rFonts w:ascii="Arial" w:hAnsi="Arial" w:cs="Arial"/>
                <w:color w:val="000000" w:themeColor="text1"/>
                <w:sz w:val="24"/>
                <w:szCs w:val="24"/>
                <w:u w:val="single"/>
              </w:rPr>
              <w:t>Guests Present</w:t>
            </w:r>
            <w:r w:rsidRPr="00EC63B1">
              <w:rPr>
                <w:rFonts w:ascii="Arial" w:hAnsi="Arial" w:cs="Arial"/>
                <w:color w:val="000000" w:themeColor="text1"/>
                <w:sz w:val="24"/>
                <w:szCs w:val="24"/>
              </w:rPr>
              <w:t>:</w:t>
            </w:r>
            <w:r w:rsidR="004B2419" w:rsidRPr="00EC63B1">
              <w:rPr>
                <w:rFonts w:ascii="Arial" w:hAnsi="Arial" w:cs="Arial"/>
                <w:color w:val="000000" w:themeColor="text1"/>
                <w:sz w:val="24"/>
                <w:szCs w:val="24"/>
              </w:rPr>
              <w:t xml:space="preserve"> </w:t>
            </w:r>
            <w:r w:rsidR="0066376C" w:rsidRPr="00EC63B1">
              <w:rPr>
                <w:rFonts w:ascii="Arial" w:hAnsi="Arial" w:cs="Arial"/>
                <w:color w:val="000000" w:themeColor="text1"/>
                <w:sz w:val="24"/>
                <w:szCs w:val="24"/>
              </w:rPr>
              <w:t>None.</w:t>
            </w:r>
          </w:p>
          <w:p w14:paraId="7FDA6644" w14:textId="77777777" w:rsidR="00FC46BF" w:rsidRPr="00EC63B1" w:rsidRDefault="00FC46BF" w:rsidP="25F430B6">
            <w:pPr>
              <w:rPr>
                <w:rFonts w:ascii="Arial" w:hAnsi="Arial" w:cs="Arial"/>
                <w:color w:val="000000"/>
                <w:sz w:val="24"/>
                <w:szCs w:val="24"/>
                <w:u w:val="single"/>
              </w:rPr>
            </w:pPr>
          </w:p>
          <w:p w14:paraId="7892469F" w14:textId="67AAB3C5" w:rsidR="00FC46BF" w:rsidRPr="00EC63B1" w:rsidRDefault="00FC46BF" w:rsidP="25F430B6">
            <w:pPr>
              <w:rPr>
                <w:rFonts w:ascii="Arial" w:hAnsi="Arial" w:cs="Arial"/>
                <w:color w:val="000000"/>
                <w:sz w:val="24"/>
                <w:szCs w:val="24"/>
                <w:u w:val="single"/>
              </w:rPr>
            </w:pPr>
            <w:r w:rsidRPr="00EC63B1">
              <w:rPr>
                <w:rFonts w:ascii="Arial" w:hAnsi="Arial" w:cs="Arial"/>
                <w:color w:val="000000" w:themeColor="text1"/>
                <w:sz w:val="24"/>
                <w:szCs w:val="24"/>
                <w:u w:val="single"/>
              </w:rPr>
              <w:t>Recipient Staff Present</w:t>
            </w:r>
            <w:r w:rsidRPr="00EC63B1">
              <w:rPr>
                <w:rFonts w:ascii="Arial" w:hAnsi="Arial" w:cs="Arial"/>
                <w:color w:val="000000" w:themeColor="text1"/>
                <w:sz w:val="24"/>
                <w:szCs w:val="24"/>
              </w:rPr>
              <w:t>: Aubrey Arnold</w:t>
            </w:r>
            <w:r w:rsidR="0BBAECDC" w:rsidRPr="00EC63B1">
              <w:rPr>
                <w:rFonts w:ascii="Arial" w:hAnsi="Arial" w:cs="Arial"/>
                <w:color w:val="000000" w:themeColor="text1"/>
                <w:sz w:val="24"/>
                <w:szCs w:val="24"/>
              </w:rPr>
              <w:t xml:space="preserve">, Maria Teresa </w:t>
            </w:r>
            <w:proofErr w:type="spellStart"/>
            <w:r w:rsidR="0BBAECDC" w:rsidRPr="00EC63B1">
              <w:rPr>
                <w:rFonts w:ascii="Arial" w:hAnsi="Arial" w:cs="Arial"/>
                <w:color w:val="000000" w:themeColor="text1"/>
                <w:sz w:val="24"/>
                <w:szCs w:val="24"/>
              </w:rPr>
              <w:t>Jaureguizar</w:t>
            </w:r>
            <w:proofErr w:type="spellEnd"/>
          </w:p>
          <w:p w14:paraId="1EAC2EC9" w14:textId="77777777" w:rsidR="00FC46BF" w:rsidRPr="00EC63B1" w:rsidRDefault="00FC46BF" w:rsidP="25F430B6">
            <w:pPr>
              <w:rPr>
                <w:rFonts w:ascii="Arial" w:hAnsi="Arial" w:cs="Arial"/>
                <w:color w:val="000000"/>
                <w:sz w:val="24"/>
                <w:szCs w:val="24"/>
                <w:u w:val="single"/>
              </w:rPr>
            </w:pPr>
          </w:p>
          <w:p w14:paraId="4E8B9396" w14:textId="20CF00D3" w:rsidR="00FC46BF" w:rsidRPr="00EC63B1" w:rsidRDefault="00FC46BF" w:rsidP="25F430B6">
            <w:pPr>
              <w:rPr>
                <w:rFonts w:ascii="Arial" w:hAnsi="Arial" w:cs="Arial"/>
                <w:color w:val="000000"/>
                <w:sz w:val="24"/>
                <w:szCs w:val="24"/>
              </w:rPr>
            </w:pPr>
            <w:r w:rsidRPr="00EC63B1">
              <w:rPr>
                <w:rFonts w:ascii="Arial" w:hAnsi="Arial" w:cs="Arial"/>
                <w:color w:val="000000" w:themeColor="text1"/>
                <w:sz w:val="24"/>
                <w:szCs w:val="24"/>
                <w:u w:val="single"/>
              </w:rPr>
              <w:t>Lead Agency Staff Present</w:t>
            </w:r>
            <w:r w:rsidR="00F61683" w:rsidRPr="00EC63B1">
              <w:rPr>
                <w:rFonts w:ascii="Arial" w:hAnsi="Arial" w:cs="Arial"/>
                <w:color w:val="000000" w:themeColor="text1"/>
                <w:sz w:val="24"/>
                <w:szCs w:val="24"/>
                <w:u w:val="single"/>
              </w:rPr>
              <w:t>:</w:t>
            </w:r>
            <w:r w:rsidR="00F61683" w:rsidRPr="00EC63B1">
              <w:rPr>
                <w:rFonts w:ascii="Arial" w:hAnsi="Arial" w:cs="Arial"/>
                <w:color w:val="000000" w:themeColor="text1"/>
                <w:sz w:val="24"/>
                <w:szCs w:val="24"/>
              </w:rPr>
              <w:t xml:space="preserve"> </w:t>
            </w:r>
            <w:proofErr w:type="spellStart"/>
            <w:r w:rsidR="004B2419" w:rsidRPr="00EC63B1">
              <w:rPr>
                <w:rFonts w:ascii="Arial" w:hAnsi="Arial" w:cs="Arial"/>
                <w:color w:val="000000" w:themeColor="text1"/>
                <w:sz w:val="24"/>
                <w:szCs w:val="24"/>
              </w:rPr>
              <w:t>Yashika</w:t>
            </w:r>
            <w:proofErr w:type="spellEnd"/>
            <w:r w:rsidR="004B2419" w:rsidRPr="00EC63B1">
              <w:rPr>
                <w:rFonts w:ascii="Arial" w:hAnsi="Arial" w:cs="Arial"/>
                <w:color w:val="000000" w:themeColor="text1"/>
                <w:sz w:val="24"/>
                <w:szCs w:val="24"/>
              </w:rPr>
              <w:t xml:space="preserve"> Everhart</w:t>
            </w:r>
          </w:p>
          <w:p w14:paraId="529667C3" w14:textId="77777777" w:rsidR="00E644EF" w:rsidRPr="00EC63B1" w:rsidRDefault="00E644EF" w:rsidP="25F430B6">
            <w:pPr>
              <w:rPr>
                <w:rFonts w:ascii="Arial" w:hAnsi="Arial" w:cs="Arial"/>
                <w:color w:val="000000"/>
                <w:sz w:val="24"/>
                <w:szCs w:val="24"/>
                <w:u w:val="single"/>
              </w:rPr>
            </w:pPr>
          </w:p>
          <w:p w14:paraId="179EB369" w14:textId="3BA0FAB9" w:rsidR="00FC46BF" w:rsidRPr="00EC63B1" w:rsidRDefault="00FC46BF" w:rsidP="25F430B6">
            <w:pPr>
              <w:rPr>
                <w:rFonts w:ascii="Arial" w:hAnsi="Arial" w:cs="Arial"/>
                <w:color w:val="000000"/>
                <w:sz w:val="24"/>
                <w:szCs w:val="24"/>
              </w:rPr>
            </w:pPr>
            <w:r w:rsidRPr="00EC63B1">
              <w:rPr>
                <w:rFonts w:ascii="Arial" w:hAnsi="Arial" w:cs="Arial"/>
                <w:color w:val="000000" w:themeColor="text1"/>
                <w:sz w:val="24"/>
                <w:szCs w:val="24"/>
                <w:u w:val="single"/>
              </w:rPr>
              <w:t>Health Council Staff Present</w:t>
            </w:r>
            <w:r w:rsidRPr="00EC63B1">
              <w:rPr>
                <w:rFonts w:ascii="Arial" w:hAnsi="Arial" w:cs="Arial"/>
                <w:color w:val="000000" w:themeColor="text1"/>
                <w:sz w:val="24"/>
                <w:szCs w:val="24"/>
              </w:rPr>
              <w:t>: Lisa Nugent, Naomi Ardjomand-Kermani</w:t>
            </w:r>
          </w:p>
          <w:p w14:paraId="55A6556F" w14:textId="77777777" w:rsidR="002D457D" w:rsidRPr="00EC63B1" w:rsidRDefault="002D457D" w:rsidP="25F430B6">
            <w:pPr>
              <w:rPr>
                <w:rFonts w:ascii="Arial" w:hAnsi="Arial" w:cs="Arial"/>
                <w:color w:val="000000"/>
                <w:sz w:val="24"/>
                <w:szCs w:val="24"/>
              </w:rPr>
            </w:pPr>
          </w:p>
        </w:tc>
      </w:tr>
      <w:tr w:rsidR="00D36DC7" w:rsidRPr="00EC63B1" w14:paraId="55A65574" w14:textId="77777777" w:rsidTr="25F430B6">
        <w:trPr>
          <w:trHeight w:val="351"/>
        </w:trPr>
        <w:tc>
          <w:tcPr>
            <w:tcW w:w="3804" w:type="dxa"/>
          </w:tcPr>
          <w:p w14:paraId="55A65571" w14:textId="77777777" w:rsidR="00D36DC7" w:rsidRPr="00EC63B1" w:rsidRDefault="00D36DC7" w:rsidP="25F430B6">
            <w:pPr>
              <w:rPr>
                <w:rFonts w:ascii="Arial" w:hAnsi="Arial" w:cs="Arial"/>
                <w:b/>
                <w:bCs/>
                <w:color w:val="000000"/>
                <w:sz w:val="24"/>
                <w:szCs w:val="24"/>
              </w:rPr>
            </w:pPr>
            <w:r w:rsidRPr="00EC63B1">
              <w:rPr>
                <w:rFonts w:ascii="Arial" w:hAnsi="Arial" w:cs="Arial"/>
                <w:b/>
                <w:bCs/>
                <w:color w:val="000000" w:themeColor="text1"/>
                <w:sz w:val="24"/>
                <w:szCs w:val="24"/>
              </w:rPr>
              <w:t>CHANGES TO AGENDA</w:t>
            </w:r>
          </w:p>
        </w:tc>
        <w:tc>
          <w:tcPr>
            <w:tcW w:w="6996" w:type="dxa"/>
          </w:tcPr>
          <w:p w14:paraId="55A65572" w14:textId="72446EAF" w:rsidR="006C55A1" w:rsidRPr="00EC63B1" w:rsidRDefault="00D709B2" w:rsidP="25F430B6">
            <w:pPr>
              <w:rPr>
                <w:rFonts w:ascii="Arial" w:hAnsi="Arial" w:cs="Arial"/>
                <w:color w:val="000000"/>
                <w:sz w:val="24"/>
                <w:szCs w:val="24"/>
              </w:rPr>
            </w:pPr>
            <w:r w:rsidRPr="00EC63B1">
              <w:rPr>
                <w:rFonts w:ascii="Arial" w:hAnsi="Arial" w:cs="Arial"/>
                <w:color w:val="000000" w:themeColor="text1"/>
                <w:sz w:val="24"/>
                <w:szCs w:val="24"/>
              </w:rPr>
              <w:t>None.</w:t>
            </w:r>
          </w:p>
          <w:p w14:paraId="55A65573" w14:textId="77777777" w:rsidR="001D1526" w:rsidRPr="00EC63B1" w:rsidRDefault="001D1526" w:rsidP="25F430B6">
            <w:pPr>
              <w:rPr>
                <w:rFonts w:ascii="Arial" w:hAnsi="Arial" w:cs="Arial"/>
                <w:color w:val="000000"/>
                <w:sz w:val="24"/>
                <w:szCs w:val="24"/>
              </w:rPr>
            </w:pPr>
          </w:p>
        </w:tc>
      </w:tr>
      <w:tr w:rsidR="00D36DC7" w:rsidRPr="00EC63B1" w14:paraId="55A65578" w14:textId="77777777" w:rsidTr="25F430B6">
        <w:trPr>
          <w:trHeight w:val="351"/>
        </w:trPr>
        <w:tc>
          <w:tcPr>
            <w:tcW w:w="3804" w:type="dxa"/>
          </w:tcPr>
          <w:p w14:paraId="55A65575" w14:textId="77777777" w:rsidR="00D36DC7" w:rsidRPr="00EC63B1" w:rsidRDefault="00D36DC7" w:rsidP="25F430B6">
            <w:pPr>
              <w:rPr>
                <w:rFonts w:ascii="Arial" w:hAnsi="Arial" w:cs="Arial"/>
                <w:b/>
                <w:bCs/>
                <w:color w:val="000000"/>
                <w:sz w:val="24"/>
                <w:szCs w:val="24"/>
              </w:rPr>
            </w:pPr>
            <w:r w:rsidRPr="00EC63B1">
              <w:rPr>
                <w:rFonts w:ascii="Arial" w:hAnsi="Arial" w:cs="Arial"/>
                <w:b/>
                <w:bCs/>
                <w:color w:val="000000" w:themeColor="text1"/>
                <w:sz w:val="24"/>
                <w:szCs w:val="24"/>
              </w:rPr>
              <w:t>ADOPTION OF MINUTES</w:t>
            </w:r>
          </w:p>
        </w:tc>
        <w:tc>
          <w:tcPr>
            <w:tcW w:w="6996" w:type="dxa"/>
          </w:tcPr>
          <w:p w14:paraId="6E9833F7" w14:textId="1127DCB4" w:rsidR="00165661" w:rsidRPr="00EC63B1" w:rsidRDefault="00165661" w:rsidP="25F430B6">
            <w:pPr>
              <w:rPr>
                <w:rFonts w:ascii="Arial" w:hAnsi="Arial" w:cs="Arial"/>
                <w:b/>
                <w:bCs/>
                <w:color w:val="000000" w:themeColor="text1"/>
                <w:sz w:val="24"/>
                <w:szCs w:val="24"/>
              </w:rPr>
            </w:pPr>
            <w:r w:rsidRPr="00EC63B1">
              <w:rPr>
                <w:rFonts w:ascii="Arial" w:hAnsi="Arial" w:cs="Arial"/>
                <w:b/>
                <w:bCs/>
                <w:color w:val="000000" w:themeColor="text1"/>
                <w:sz w:val="24"/>
                <w:szCs w:val="24"/>
              </w:rPr>
              <w:t xml:space="preserve">The minutes for </w:t>
            </w:r>
            <w:r w:rsidR="00885546" w:rsidRPr="00EC63B1">
              <w:rPr>
                <w:rFonts w:ascii="Arial" w:hAnsi="Arial" w:cs="Arial"/>
                <w:b/>
                <w:bCs/>
                <w:color w:val="000000" w:themeColor="text1"/>
                <w:sz w:val="24"/>
                <w:szCs w:val="24"/>
              </w:rPr>
              <w:t>June 11</w:t>
            </w:r>
            <w:r w:rsidR="00D709B2" w:rsidRPr="00EC63B1">
              <w:rPr>
                <w:rFonts w:ascii="Arial" w:hAnsi="Arial" w:cs="Arial"/>
                <w:b/>
                <w:bCs/>
                <w:color w:val="000000" w:themeColor="text1"/>
                <w:sz w:val="24"/>
                <w:szCs w:val="24"/>
              </w:rPr>
              <w:t>, 2020</w:t>
            </w:r>
            <w:r w:rsidRPr="00EC63B1">
              <w:rPr>
                <w:rFonts w:ascii="Arial" w:hAnsi="Arial" w:cs="Arial"/>
                <w:b/>
                <w:bCs/>
                <w:color w:val="000000" w:themeColor="text1"/>
                <w:sz w:val="24"/>
                <w:szCs w:val="24"/>
              </w:rPr>
              <w:t xml:space="preserve"> were </w:t>
            </w:r>
            <w:r w:rsidR="00885546" w:rsidRPr="00EC63B1">
              <w:rPr>
                <w:rFonts w:ascii="Arial" w:hAnsi="Arial" w:cs="Arial"/>
                <w:b/>
                <w:bCs/>
                <w:color w:val="000000" w:themeColor="text1"/>
                <w:sz w:val="24"/>
                <w:szCs w:val="24"/>
              </w:rPr>
              <w:t>tabled due to a lack of quorum.</w:t>
            </w:r>
          </w:p>
          <w:p w14:paraId="55A65577" w14:textId="67352386" w:rsidR="008E2DA0" w:rsidRPr="00EC63B1" w:rsidRDefault="008E2DA0" w:rsidP="00AF2E74">
            <w:pPr>
              <w:rPr>
                <w:rFonts w:ascii="Arial" w:hAnsi="Arial" w:cs="Arial"/>
                <w:color w:val="000000"/>
                <w:sz w:val="24"/>
                <w:szCs w:val="24"/>
              </w:rPr>
            </w:pPr>
          </w:p>
        </w:tc>
      </w:tr>
      <w:tr w:rsidR="00E46100" w:rsidRPr="00EC63B1" w14:paraId="669FE12E" w14:textId="77777777" w:rsidTr="25F430B6">
        <w:trPr>
          <w:trHeight w:val="351"/>
        </w:trPr>
        <w:tc>
          <w:tcPr>
            <w:tcW w:w="3804" w:type="dxa"/>
          </w:tcPr>
          <w:p w14:paraId="69126DC6" w14:textId="229691C2" w:rsidR="00E46100" w:rsidRPr="00EC63B1" w:rsidRDefault="00E46100" w:rsidP="00E46100">
            <w:pPr>
              <w:spacing w:after="200" w:line="276" w:lineRule="auto"/>
              <w:rPr>
                <w:rFonts w:ascii="Arial" w:hAnsi="Arial" w:cs="Arial"/>
                <w:b/>
                <w:bCs/>
                <w:color w:val="000000" w:themeColor="text1"/>
                <w:sz w:val="24"/>
                <w:szCs w:val="24"/>
              </w:rPr>
            </w:pPr>
            <w:r w:rsidRPr="00EC63B1">
              <w:rPr>
                <w:rFonts w:ascii="Arial" w:hAnsi="Arial" w:cs="Arial"/>
                <w:b/>
                <w:bCs/>
                <w:color w:val="000000" w:themeColor="text1"/>
                <w:sz w:val="24"/>
                <w:szCs w:val="24"/>
              </w:rPr>
              <w:t>CARE COUNCIL REPORT</w:t>
            </w:r>
          </w:p>
          <w:p w14:paraId="64A1B0EE" w14:textId="77777777" w:rsidR="00E46100" w:rsidRPr="00EC63B1" w:rsidRDefault="00E46100" w:rsidP="00E46100">
            <w:pPr>
              <w:rPr>
                <w:rFonts w:ascii="Arial" w:hAnsi="Arial" w:cs="Arial"/>
                <w:b/>
                <w:bCs/>
                <w:color w:val="000000"/>
                <w:sz w:val="24"/>
                <w:szCs w:val="24"/>
              </w:rPr>
            </w:pPr>
          </w:p>
        </w:tc>
        <w:tc>
          <w:tcPr>
            <w:tcW w:w="6996" w:type="dxa"/>
          </w:tcPr>
          <w:p w14:paraId="1E5A4796" w14:textId="64124A32" w:rsidR="0053082F" w:rsidRPr="00EC63B1" w:rsidRDefault="00621555" w:rsidP="00621555">
            <w:pPr>
              <w:tabs>
                <w:tab w:val="left" w:pos="1440"/>
              </w:tabs>
              <w:rPr>
                <w:rFonts w:ascii="Arial" w:hAnsi="Arial" w:cs="Arial"/>
                <w:color w:val="000000"/>
                <w:sz w:val="24"/>
                <w:szCs w:val="24"/>
              </w:rPr>
            </w:pPr>
            <w:r w:rsidRPr="00EC63B1">
              <w:rPr>
                <w:rFonts w:ascii="Arial" w:hAnsi="Arial" w:cs="Arial"/>
                <w:color w:val="000000"/>
                <w:sz w:val="24"/>
                <w:szCs w:val="24"/>
              </w:rPr>
              <w:t xml:space="preserve">Member, Nolan Finn, </w:t>
            </w:r>
            <w:r w:rsidR="00F02417" w:rsidRPr="00EC63B1">
              <w:rPr>
                <w:rFonts w:ascii="Arial" w:hAnsi="Arial" w:cs="Arial"/>
                <w:color w:val="000000"/>
                <w:sz w:val="24"/>
                <w:szCs w:val="24"/>
              </w:rPr>
              <w:t>began the Care Council Report with the nominations made for the Florida Comprehensive Planning Network (</w:t>
            </w:r>
            <w:r w:rsidRPr="00EC63B1">
              <w:rPr>
                <w:rFonts w:ascii="Arial" w:hAnsi="Arial" w:cs="Arial"/>
                <w:color w:val="000000"/>
                <w:sz w:val="24"/>
                <w:szCs w:val="24"/>
              </w:rPr>
              <w:t>FCPN</w:t>
            </w:r>
            <w:r w:rsidR="00F02417" w:rsidRPr="00EC63B1">
              <w:rPr>
                <w:rFonts w:ascii="Arial" w:hAnsi="Arial" w:cs="Arial"/>
                <w:color w:val="000000"/>
                <w:sz w:val="24"/>
                <w:szCs w:val="24"/>
              </w:rPr>
              <w:t>)</w:t>
            </w:r>
            <w:r w:rsidRPr="00EC63B1">
              <w:rPr>
                <w:rFonts w:ascii="Arial" w:hAnsi="Arial" w:cs="Arial"/>
                <w:color w:val="000000"/>
                <w:sz w:val="24"/>
                <w:szCs w:val="24"/>
              </w:rPr>
              <w:t xml:space="preserve"> </w:t>
            </w:r>
            <w:r w:rsidR="00206C4E" w:rsidRPr="00EC63B1">
              <w:rPr>
                <w:rFonts w:ascii="Arial" w:hAnsi="Arial" w:cs="Arial"/>
                <w:color w:val="000000"/>
                <w:sz w:val="24"/>
                <w:szCs w:val="24"/>
              </w:rPr>
              <w:t xml:space="preserve">area representative and alternate. Nolan Finn and Paula Delgado, respectively. He went on to note that the moment of silence </w:t>
            </w:r>
            <w:r w:rsidR="00822F6D" w:rsidRPr="00EC63B1">
              <w:rPr>
                <w:rFonts w:ascii="Arial" w:hAnsi="Arial" w:cs="Arial"/>
                <w:color w:val="000000"/>
                <w:sz w:val="24"/>
                <w:szCs w:val="24"/>
              </w:rPr>
              <w:t>included remembering former Care Council Chair, Charlie Hughes, who went missing about a year ago.</w:t>
            </w:r>
          </w:p>
          <w:p w14:paraId="2CB53C07" w14:textId="77777777" w:rsidR="005F33FB" w:rsidRPr="00EC63B1" w:rsidRDefault="005F33FB" w:rsidP="00621555">
            <w:pPr>
              <w:tabs>
                <w:tab w:val="left" w:pos="1440"/>
              </w:tabs>
              <w:rPr>
                <w:rFonts w:ascii="Arial" w:hAnsi="Arial" w:cs="Arial"/>
                <w:color w:val="000000"/>
                <w:sz w:val="24"/>
                <w:szCs w:val="24"/>
              </w:rPr>
            </w:pPr>
          </w:p>
          <w:p w14:paraId="470B60AB" w14:textId="1635C77B" w:rsidR="007652D6" w:rsidRPr="00EC63B1" w:rsidRDefault="0053082F" w:rsidP="00621555">
            <w:pPr>
              <w:tabs>
                <w:tab w:val="left" w:pos="1440"/>
              </w:tabs>
              <w:rPr>
                <w:rFonts w:ascii="Arial" w:hAnsi="Arial" w:cs="Arial"/>
                <w:color w:val="000000"/>
                <w:sz w:val="24"/>
                <w:szCs w:val="24"/>
              </w:rPr>
            </w:pPr>
            <w:r w:rsidRPr="00EC63B1">
              <w:rPr>
                <w:rFonts w:ascii="Arial" w:hAnsi="Arial" w:cs="Arial"/>
                <w:color w:val="000000"/>
                <w:sz w:val="24"/>
                <w:szCs w:val="24"/>
              </w:rPr>
              <w:t>Recipient Aubrey Arnold informed the Council that the Eligible Metropolitan Area (EMA) will receive a new Project Officer</w:t>
            </w:r>
            <w:r w:rsidR="00041B1D" w:rsidRPr="00EC63B1">
              <w:rPr>
                <w:rFonts w:ascii="Arial" w:hAnsi="Arial" w:cs="Arial"/>
                <w:color w:val="000000"/>
                <w:sz w:val="24"/>
                <w:szCs w:val="24"/>
              </w:rPr>
              <w:t xml:space="preserve"> (PO)</w:t>
            </w:r>
            <w:r w:rsidRPr="00EC63B1">
              <w:rPr>
                <w:rFonts w:ascii="Arial" w:hAnsi="Arial" w:cs="Arial"/>
                <w:color w:val="000000"/>
                <w:sz w:val="24"/>
                <w:szCs w:val="24"/>
              </w:rPr>
              <w:t xml:space="preserve"> as our current</w:t>
            </w:r>
            <w:r w:rsidR="00041B1D" w:rsidRPr="00EC63B1">
              <w:rPr>
                <w:rFonts w:ascii="Arial" w:hAnsi="Arial" w:cs="Arial"/>
                <w:color w:val="000000"/>
                <w:sz w:val="24"/>
                <w:szCs w:val="24"/>
              </w:rPr>
              <w:t xml:space="preserve"> PO</w:t>
            </w:r>
            <w:r w:rsidRPr="00EC63B1">
              <w:rPr>
                <w:rFonts w:ascii="Arial" w:hAnsi="Arial" w:cs="Arial"/>
                <w:color w:val="000000"/>
                <w:sz w:val="24"/>
                <w:szCs w:val="24"/>
              </w:rPr>
              <w:t xml:space="preserve">, Michael Carrigan, </w:t>
            </w:r>
            <w:r w:rsidR="00041B1D" w:rsidRPr="00EC63B1">
              <w:rPr>
                <w:rFonts w:ascii="Arial" w:hAnsi="Arial" w:cs="Arial"/>
                <w:color w:val="000000"/>
                <w:sz w:val="24"/>
                <w:szCs w:val="24"/>
              </w:rPr>
              <w:t xml:space="preserve">has been promoted to a new position. </w:t>
            </w:r>
            <w:r w:rsidR="005B4680" w:rsidRPr="00EC63B1">
              <w:rPr>
                <w:rFonts w:ascii="Arial" w:hAnsi="Arial" w:cs="Arial"/>
                <w:color w:val="000000"/>
                <w:sz w:val="24"/>
                <w:szCs w:val="24"/>
              </w:rPr>
              <w:t xml:space="preserve">Arnold </w:t>
            </w:r>
            <w:r w:rsidR="00236C95" w:rsidRPr="00EC63B1">
              <w:rPr>
                <w:rFonts w:ascii="Arial" w:hAnsi="Arial" w:cs="Arial"/>
                <w:color w:val="000000"/>
                <w:sz w:val="24"/>
                <w:szCs w:val="24"/>
              </w:rPr>
              <w:t xml:space="preserve">met the new interim PO, Lieutenant </w:t>
            </w:r>
            <w:r w:rsidR="00236C95" w:rsidRPr="00EC63B1">
              <w:rPr>
                <w:rFonts w:ascii="Arial" w:hAnsi="Arial" w:cs="Arial"/>
                <w:color w:val="000000"/>
                <w:sz w:val="24"/>
                <w:szCs w:val="24"/>
              </w:rPr>
              <w:lastRenderedPageBreak/>
              <w:t xml:space="preserve">Commander Lawrence Momodu on August 12, 2020 and </w:t>
            </w:r>
            <w:proofErr w:type="gramStart"/>
            <w:r w:rsidR="00095BE8" w:rsidRPr="00EC63B1">
              <w:rPr>
                <w:rFonts w:ascii="Arial" w:hAnsi="Arial" w:cs="Arial"/>
                <w:color w:val="000000"/>
                <w:sz w:val="24"/>
                <w:szCs w:val="24"/>
              </w:rPr>
              <w:t>they</w:t>
            </w:r>
            <w:proofErr w:type="gramEnd"/>
            <w:r w:rsidR="00095BE8" w:rsidRPr="00EC63B1">
              <w:rPr>
                <w:rFonts w:ascii="Arial" w:hAnsi="Arial" w:cs="Arial"/>
                <w:color w:val="000000"/>
                <w:sz w:val="24"/>
                <w:szCs w:val="24"/>
              </w:rPr>
              <w:t xml:space="preserve">, along with Planning Council Support (PCS) staff, </w:t>
            </w:r>
            <w:r w:rsidR="005B4680" w:rsidRPr="00EC63B1">
              <w:rPr>
                <w:rFonts w:ascii="Arial" w:hAnsi="Arial" w:cs="Arial"/>
                <w:color w:val="000000"/>
                <w:sz w:val="24"/>
                <w:szCs w:val="24"/>
              </w:rPr>
              <w:t>plan to</w:t>
            </w:r>
            <w:r w:rsidR="00095BE8" w:rsidRPr="00EC63B1">
              <w:rPr>
                <w:rFonts w:ascii="Arial" w:hAnsi="Arial" w:cs="Arial"/>
                <w:color w:val="000000"/>
                <w:sz w:val="24"/>
                <w:szCs w:val="24"/>
              </w:rPr>
              <w:t xml:space="preserve"> meet over conference call in the near future.</w:t>
            </w:r>
            <w:r w:rsidR="00621555" w:rsidRPr="00EC63B1">
              <w:rPr>
                <w:rFonts w:ascii="Arial" w:hAnsi="Arial" w:cs="Arial"/>
                <w:color w:val="000000"/>
                <w:sz w:val="24"/>
                <w:szCs w:val="24"/>
              </w:rPr>
              <w:t xml:space="preserve"> </w:t>
            </w:r>
            <w:r w:rsidR="005B4680" w:rsidRPr="00EC63B1">
              <w:rPr>
                <w:rFonts w:ascii="Arial" w:hAnsi="Arial" w:cs="Arial"/>
                <w:color w:val="000000"/>
                <w:sz w:val="24"/>
                <w:szCs w:val="24"/>
              </w:rPr>
              <w:t xml:space="preserve">He went on to report that the </w:t>
            </w:r>
            <w:r w:rsidR="004E4745" w:rsidRPr="00EC63B1">
              <w:rPr>
                <w:rFonts w:ascii="Arial" w:hAnsi="Arial" w:cs="Arial"/>
                <w:color w:val="000000"/>
                <w:sz w:val="24"/>
                <w:szCs w:val="24"/>
              </w:rPr>
              <w:t xml:space="preserve">writing team is working hard on the </w:t>
            </w:r>
            <w:r w:rsidR="005B4680" w:rsidRPr="00EC63B1">
              <w:rPr>
                <w:rFonts w:ascii="Arial" w:hAnsi="Arial" w:cs="Arial"/>
                <w:color w:val="000000"/>
                <w:sz w:val="24"/>
                <w:szCs w:val="24"/>
              </w:rPr>
              <w:t>2021-2022</w:t>
            </w:r>
            <w:r w:rsidR="004E4745" w:rsidRPr="00EC63B1">
              <w:rPr>
                <w:rFonts w:ascii="Arial" w:hAnsi="Arial" w:cs="Arial"/>
                <w:color w:val="000000"/>
                <w:sz w:val="24"/>
                <w:szCs w:val="24"/>
              </w:rPr>
              <w:t xml:space="preserve"> Part A application and are meeting all internal deadlines set.</w:t>
            </w:r>
            <w:r w:rsidR="00741C79" w:rsidRPr="00EC63B1">
              <w:rPr>
                <w:rFonts w:ascii="Arial" w:hAnsi="Arial" w:cs="Arial"/>
                <w:color w:val="000000"/>
                <w:sz w:val="24"/>
                <w:szCs w:val="24"/>
              </w:rPr>
              <w:t xml:space="preserve"> </w:t>
            </w:r>
            <w:r w:rsidR="004E4745" w:rsidRPr="00EC63B1">
              <w:rPr>
                <w:rFonts w:ascii="Arial" w:hAnsi="Arial" w:cs="Arial"/>
                <w:color w:val="000000"/>
                <w:sz w:val="24"/>
                <w:szCs w:val="24"/>
              </w:rPr>
              <w:t xml:space="preserve">Arnold </w:t>
            </w:r>
            <w:r w:rsidR="00C2504B" w:rsidRPr="00EC63B1">
              <w:rPr>
                <w:rFonts w:ascii="Arial" w:hAnsi="Arial" w:cs="Arial"/>
                <w:color w:val="000000"/>
                <w:sz w:val="24"/>
                <w:szCs w:val="24"/>
              </w:rPr>
              <w:t>noted that all Ending the HIV Epidemic (</w:t>
            </w:r>
            <w:proofErr w:type="spellStart"/>
            <w:r w:rsidR="00C2504B" w:rsidRPr="00EC63B1">
              <w:rPr>
                <w:rFonts w:ascii="Arial" w:hAnsi="Arial" w:cs="Arial"/>
                <w:color w:val="000000"/>
                <w:sz w:val="24"/>
                <w:szCs w:val="24"/>
              </w:rPr>
              <w:t>EtHE</w:t>
            </w:r>
            <w:proofErr w:type="spellEnd"/>
            <w:r w:rsidR="00C2504B" w:rsidRPr="00EC63B1">
              <w:rPr>
                <w:rFonts w:ascii="Arial" w:hAnsi="Arial" w:cs="Arial"/>
                <w:color w:val="000000"/>
                <w:sz w:val="24"/>
                <w:szCs w:val="24"/>
              </w:rPr>
              <w:t>) monies and expenditures are being spent on track</w:t>
            </w:r>
            <w:r w:rsidR="003D26A2" w:rsidRPr="00EC63B1">
              <w:rPr>
                <w:rFonts w:ascii="Arial" w:hAnsi="Arial" w:cs="Arial"/>
                <w:color w:val="000000"/>
                <w:sz w:val="24"/>
                <w:szCs w:val="24"/>
              </w:rPr>
              <w:t xml:space="preserve"> and all COVID-19 allocations </w:t>
            </w:r>
            <w:r w:rsidR="00741C79" w:rsidRPr="00EC63B1">
              <w:rPr>
                <w:rFonts w:ascii="Arial" w:hAnsi="Arial" w:cs="Arial"/>
                <w:color w:val="000000"/>
                <w:sz w:val="24"/>
                <w:szCs w:val="24"/>
              </w:rPr>
              <w:t>have been distributed without issue.</w:t>
            </w:r>
            <w:r w:rsidR="00841F33" w:rsidRPr="00EC63B1">
              <w:rPr>
                <w:rFonts w:ascii="Arial" w:hAnsi="Arial" w:cs="Arial"/>
                <w:color w:val="000000"/>
                <w:sz w:val="24"/>
                <w:szCs w:val="24"/>
              </w:rPr>
              <w:t xml:space="preserve"> </w:t>
            </w:r>
            <w:r w:rsidR="00741C79" w:rsidRPr="00EC63B1">
              <w:rPr>
                <w:rFonts w:ascii="Arial" w:hAnsi="Arial" w:cs="Arial"/>
                <w:color w:val="000000"/>
                <w:sz w:val="24"/>
                <w:szCs w:val="24"/>
              </w:rPr>
              <w:t xml:space="preserve">Finn </w:t>
            </w:r>
            <w:r w:rsidR="00B77E55" w:rsidRPr="00EC63B1">
              <w:rPr>
                <w:rFonts w:ascii="Arial" w:hAnsi="Arial" w:cs="Arial"/>
                <w:color w:val="000000"/>
                <w:sz w:val="24"/>
                <w:szCs w:val="24"/>
              </w:rPr>
              <w:t xml:space="preserve">then reported that the </w:t>
            </w:r>
            <w:r w:rsidR="00FD25C8" w:rsidRPr="00EC63B1">
              <w:rPr>
                <w:rFonts w:ascii="Arial" w:hAnsi="Arial" w:cs="Arial"/>
                <w:color w:val="000000"/>
                <w:sz w:val="24"/>
                <w:szCs w:val="24"/>
              </w:rPr>
              <w:t xml:space="preserve">Recipient and </w:t>
            </w:r>
            <w:r w:rsidR="00B77E55" w:rsidRPr="00EC63B1">
              <w:rPr>
                <w:rFonts w:ascii="Arial" w:hAnsi="Arial" w:cs="Arial"/>
                <w:color w:val="000000"/>
                <w:sz w:val="24"/>
                <w:szCs w:val="24"/>
              </w:rPr>
              <w:t xml:space="preserve">Lead Agency will present Part </w:t>
            </w:r>
            <w:r w:rsidR="00FD25C8" w:rsidRPr="00EC63B1">
              <w:rPr>
                <w:rFonts w:ascii="Arial" w:hAnsi="Arial" w:cs="Arial"/>
                <w:color w:val="000000"/>
                <w:sz w:val="24"/>
                <w:szCs w:val="24"/>
              </w:rPr>
              <w:t xml:space="preserve">A and Part </w:t>
            </w:r>
            <w:r w:rsidR="00B77E55" w:rsidRPr="00EC63B1">
              <w:rPr>
                <w:rFonts w:ascii="Arial" w:hAnsi="Arial" w:cs="Arial"/>
                <w:color w:val="000000"/>
                <w:sz w:val="24"/>
                <w:szCs w:val="24"/>
              </w:rPr>
              <w:t xml:space="preserve">B expenditure reports at the upcoming </w:t>
            </w:r>
            <w:r w:rsidR="00841F33" w:rsidRPr="00EC63B1">
              <w:rPr>
                <w:rFonts w:ascii="Arial" w:hAnsi="Arial" w:cs="Arial"/>
                <w:color w:val="000000"/>
                <w:sz w:val="24"/>
                <w:szCs w:val="24"/>
              </w:rPr>
              <w:t xml:space="preserve">Resource Prioritization </w:t>
            </w:r>
            <w:r w:rsidR="007652D6" w:rsidRPr="00EC63B1">
              <w:rPr>
                <w:rFonts w:ascii="Arial" w:hAnsi="Arial" w:cs="Arial"/>
                <w:color w:val="000000"/>
                <w:sz w:val="24"/>
                <w:szCs w:val="24"/>
              </w:rPr>
              <w:t>a</w:t>
            </w:r>
            <w:r w:rsidR="00841F33" w:rsidRPr="00EC63B1">
              <w:rPr>
                <w:rFonts w:ascii="Arial" w:hAnsi="Arial" w:cs="Arial"/>
                <w:color w:val="000000"/>
                <w:sz w:val="24"/>
                <w:szCs w:val="24"/>
              </w:rPr>
              <w:t>nd Allocation Recommendations Committee (</w:t>
            </w:r>
            <w:r w:rsidR="00B77E55" w:rsidRPr="00EC63B1">
              <w:rPr>
                <w:rFonts w:ascii="Arial" w:hAnsi="Arial" w:cs="Arial"/>
                <w:color w:val="000000"/>
                <w:sz w:val="24"/>
                <w:szCs w:val="24"/>
              </w:rPr>
              <w:t>RPARC</w:t>
            </w:r>
            <w:r w:rsidR="00841F33" w:rsidRPr="00EC63B1">
              <w:rPr>
                <w:rFonts w:ascii="Arial" w:hAnsi="Arial" w:cs="Arial"/>
                <w:color w:val="000000"/>
                <w:sz w:val="24"/>
                <w:szCs w:val="24"/>
              </w:rPr>
              <w:t>)</w:t>
            </w:r>
            <w:r w:rsidR="00B77E55" w:rsidRPr="00EC63B1">
              <w:rPr>
                <w:rFonts w:ascii="Arial" w:hAnsi="Arial" w:cs="Arial"/>
                <w:color w:val="000000"/>
                <w:sz w:val="24"/>
                <w:szCs w:val="24"/>
              </w:rPr>
              <w:t xml:space="preserve"> </w:t>
            </w:r>
            <w:r w:rsidR="00D62746" w:rsidRPr="00EC63B1">
              <w:rPr>
                <w:rFonts w:ascii="Arial" w:hAnsi="Arial" w:cs="Arial"/>
                <w:color w:val="000000"/>
                <w:sz w:val="24"/>
                <w:szCs w:val="24"/>
              </w:rPr>
              <w:t>meeting.</w:t>
            </w:r>
          </w:p>
          <w:p w14:paraId="2832728E" w14:textId="77777777" w:rsidR="005F33FB" w:rsidRPr="00EC63B1" w:rsidRDefault="005F33FB" w:rsidP="00621555">
            <w:pPr>
              <w:tabs>
                <w:tab w:val="left" w:pos="1440"/>
              </w:tabs>
              <w:rPr>
                <w:rFonts w:ascii="Arial" w:hAnsi="Arial" w:cs="Arial"/>
                <w:color w:val="000000"/>
                <w:sz w:val="24"/>
                <w:szCs w:val="24"/>
              </w:rPr>
            </w:pPr>
          </w:p>
          <w:p w14:paraId="7DDE6DCB" w14:textId="25F0026A" w:rsidR="007652D6" w:rsidRPr="00EC63B1" w:rsidRDefault="007652D6" w:rsidP="00621555">
            <w:pPr>
              <w:tabs>
                <w:tab w:val="left" w:pos="1440"/>
              </w:tabs>
              <w:rPr>
                <w:rFonts w:ascii="Arial" w:hAnsi="Arial" w:cs="Arial"/>
                <w:color w:val="000000"/>
                <w:sz w:val="24"/>
                <w:szCs w:val="24"/>
              </w:rPr>
            </w:pPr>
            <w:r w:rsidRPr="00EC63B1">
              <w:rPr>
                <w:rFonts w:ascii="Arial" w:hAnsi="Arial" w:cs="Arial"/>
                <w:color w:val="000000"/>
                <w:sz w:val="24"/>
                <w:szCs w:val="24"/>
              </w:rPr>
              <w:t>PCS Staff opened the floor to accept nominations for the slate for the upcoming Vice-Chair election</w:t>
            </w:r>
            <w:r w:rsidR="009E540E" w:rsidRPr="00EC63B1">
              <w:rPr>
                <w:rFonts w:ascii="Arial" w:hAnsi="Arial" w:cs="Arial"/>
                <w:color w:val="000000"/>
                <w:sz w:val="24"/>
                <w:szCs w:val="24"/>
              </w:rPr>
              <w:t xml:space="preserve">. </w:t>
            </w:r>
            <w:r w:rsidR="009E540E" w:rsidRPr="00EC63B1">
              <w:rPr>
                <w:rFonts w:ascii="Arial" w:hAnsi="Arial" w:cs="Arial"/>
                <w:color w:val="000000"/>
                <w:sz w:val="24"/>
                <w:szCs w:val="24"/>
              </w:rPr>
              <w:t>Finn, then asked for any nominations and member, Paula Delgado, nominated Council members Kim Molnar and Edward (Myles) Myles. Council member Molnar and Myles both accepted their nominations. No further nominations were made, but members were encouraged to reach out to staff for any further nominations.</w:t>
            </w:r>
            <w:r w:rsidR="00BC4AFC" w:rsidRPr="00EC63B1">
              <w:rPr>
                <w:rFonts w:ascii="Arial" w:hAnsi="Arial" w:cs="Arial"/>
                <w:color w:val="000000"/>
                <w:sz w:val="24"/>
                <w:szCs w:val="24"/>
              </w:rPr>
              <w:t xml:space="preserve"> A new member was approved for voting membership and will fill the Part D seat on the Care Council.</w:t>
            </w:r>
          </w:p>
          <w:p w14:paraId="039951B6" w14:textId="2BE0653F" w:rsidR="00FD25C8" w:rsidRPr="00EC63B1" w:rsidRDefault="00FD25C8" w:rsidP="00621555">
            <w:pPr>
              <w:tabs>
                <w:tab w:val="left" w:pos="1440"/>
              </w:tabs>
              <w:rPr>
                <w:rFonts w:ascii="Arial" w:hAnsi="Arial" w:cs="Arial"/>
                <w:color w:val="000000"/>
                <w:sz w:val="24"/>
                <w:szCs w:val="24"/>
              </w:rPr>
            </w:pPr>
          </w:p>
          <w:p w14:paraId="5A98E938" w14:textId="1E321C0F" w:rsidR="00FD25C8" w:rsidRPr="00EC63B1" w:rsidRDefault="00FD25C8" w:rsidP="00621555">
            <w:pPr>
              <w:tabs>
                <w:tab w:val="left" w:pos="1440"/>
              </w:tabs>
              <w:rPr>
                <w:rFonts w:ascii="Arial" w:hAnsi="Arial" w:cs="Arial"/>
                <w:color w:val="000000"/>
                <w:sz w:val="24"/>
                <w:szCs w:val="24"/>
              </w:rPr>
            </w:pPr>
            <w:r w:rsidRPr="00EC63B1">
              <w:rPr>
                <w:rFonts w:ascii="Arial" w:hAnsi="Arial" w:cs="Arial"/>
                <w:color w:val="000000"/>
                <w:sz w:val="24"/>
                <w:szCs w:val="24"/>
              </w:rPr>
              <w:t>The Women, Infants, Children, Youth, &amp; Families (WICY&amp;F) Committee announced that they will be holding their fall event virtually</w:t>
            </w:r>
            <w:r w:rsidR="009509B7" w:rsidRPr="00EC63B1">
              <w:rPr>
                <w:rFonts w:ascii="Arial" w:hAnsi="Arial" w:cs="Arial"/>
                <w:color w:val="000000"/>
                <w:sz w:val="24"/>
                <w:szCs w:val="24"/>
              </w:rPr>
              <w:t>, with more details to follow soon. Care Council attendees</w:t>
            </w:r>
            <w:r w:rsidR="00D653F6" w:rsidRPr="00EC63B1">
              <w:rPr>
                <w:rFonts w:ascii="Arial" w:hAnsi="Arial" w:cs="Arial"/>
                <w:color w:val="000000"/>
                <w:sz w:val="24"/>
                <w:szCs w:val="24"/>
              </w:rPr>
              <w:t xml:space="preserve"> informed all that the transition to telehealth is working well and reaching clients who may have not been reached otherwise. The AIDS Institute </w:t>
            </w:r>
            <w:r w:rsidR="005A6FB6" w:rsidRPr="00EC63B1">
              <w:rPr>
                <w:rFonts w:ascii="Arial" w:hAnsi="Arial" w:cs="Arial"/>
                <w:color w:val="000000"/>
                <w:sz w:val="24"/>
                <w:szCs w:val="24"/>
              </w:rPr>
              <w:t xml:space="preserve">noted that they are working on the co-pay accumulator and changing language to match statutes. Guest, Allison Rapp, announced that the </w:t>
            </w:r>
            <w:proofErr w:type="spellStart"/>
            <w:r w:rsidR="005A6FB6" w:rsidRPr="00EC63B1">
              <w:rPr>
                <w:rFonts w:ascii="Arial" w:hAnsi="Arial" w:cs="Arial"/>
                <w:color w:val="000000"/>
                <w:sz w:val="24"/>
                <w:szCs w:val="24"/>
              </w:rPr>
              <w:t>EtHE</w:t>
            </w:r>
            <w:proofErr w:type="spellEnd"/>
            <w:r w:rsidR="005A6FB6" w:rsidRPr="00EC63B1">
              <w:rPr>
                <w:rFonts w:ascii="Arial" w:hAnsi="Arial" w:cs="Arial"/>
                <w:color w:val="000000"/>
                <w:sz w:val="24"/>
                <w:szCs w:val="24"/>
              </w:rPr>
              <w:t xml:space="preserve"> Hillsborough Planning Council will hold three upcoming town halls</w:t>
            </w:r>
            <w:r w:rsidR="00182B94" w:rsidRPr="00EC63B1">
              <w:rPr>
                <w:rFonts w:ascii="Arial" w:hAnsi="Arial" w:cs="Arial"/>
                <w:color w:val="000000"/>
                <w:sz w:val="24"/>
                <w:szCs w:val="24"/>
              </w:rPr>
              <w:t xml:space="preserve">, of which more details will be shared with PCS staff for distribution. </w:t>
            </w:r>
          </w:p>
          <w:p w14:paraId="2A0D987E" w14:textId="03C44AC0" w:rsidR="00E46100" w:rsidRPr="00EC63B1" w:rsidRDefault="00E46100" w:rsidP="00182B94">
            <w:pPr>
              <w:tabs>
                <w:tab w:val="left" w:pos="1440"/>
              </w:tabs>
              <w:rPr>
                <w:rFonts w:ascii="Arial" w:hAnsi="Arial" w:cs="Arial"/>
                <w:color w:val="000000"/>
                <w:sz w:val="24"/>
                <w:szCs w:val="24"/>
              </w:rPr>
            </w:pPr>
          </w:p>
        </w:tc>
      </w:tr>
      <w:tr w:rsidR="00C81BF7" w:rsidRPr="00EC63B1" w14:paraId="3AF6D516" w14:textId="77777777" w:rsidTr="25F430B6">
        <w:trPr>
          <w:trHeight w:val="351"/>
        </w:trPr>
        <w:tc>
          <w:tcPr>
            <w:tcW w:w="3804" w:type="dxa"/>
          </w:tcPr>
          <w:p w14:paraId="43BDBE4C" w14:textId="21959914" w:rsidR="00D63E38" w:rsidRPr="00EC63B1" w:rsidRDefault="00D63E38" w:rsidP="25F430B6">
            <w:pPr>
              <w:rPr>
                <w:rFonts w:ascii="Arial" w:hAnsi="Arial" w:cs="Arial"/>
                <w:b/>
                <w:bCs/>
                <w:color w:val="000000"/>
                <w:sz w:val="24"/>
                <w:szCs w:val="24"/>
              </w:rPr>
            </w:pPr>
            <w:r w:rsidRPr="00EC63B1">
              <w:rPr>
                <w:rFonts w:ascii="Arial" w:hAnsi="Arial" w:cs="Arial"/>
                <w:b/>
                <w:bCs/>
                <w:color w:val="000000" w:themeColor="text1"/>
                <w:sz w:val="24"/>
                <w:szCs w:val="24"/>
              </w:rPr>
              <w:lastRenderedPageBreak/>
              <w:t>MINIMUM STANDARDS OF CARE (MSOC) REVISION</w:t>
            </w:r>
            <w:r w:rsidR="004B27C5" w:rsidRPr="00EC63B1">
              <w:rPr>
                <w:rFonts w:ascii="Arial" w:hAnsi="Arial" w:cs="Arial"/>
                <w:b/>
                <w:bCs/>
                <w:color w:val="000000" w:themeColor="text1"/>
                <w:sz w:val="24"/>
                <w:szCs w:val="24"/>
              </w:rPr>
              <w:t>S</w:t>
            </w:r>
          </w:p>
          <w:p w14:paraId="52248778" w14:textId="77777777" w:rsidR="00C81BF7" w:rsidRPr="00EC63B1" w:rsidRDefault="00C81BF7" w:rsidP="25F430B6">
            <w:pPr>
              <w:rPr>
                <w:rFonts w:ascii="Arial" w:hAnsi="Arial" w:cs="Arial"/>
                <w:b/>
                <w:bCs/>
                <w:color w:val="000000"/>
                <w:sz w:val="24"/>
                <w:szCs w:val="24"/>
              </w:rPr>
            </w:pPr>
          </w:p>
        </w:tc>
        <w:tc>
          <w:tcPr>
            <w:tcW w:w="6996" w:type="dxa"/>
          </w:tcPr>
          <w:p w14:paraId="3E099281" w14:textId="73FC82AD" w:rsidR="002764E8" w:rsidRPr="00EC63B1" w:rsidRDefault="002764E8" w:rsidP="002764E8">
            <w:pPr>
              <w:pStyle w:val="BodyText2"/>
              <w:jc w:val="both"/>
            </w:pPr>
            <w:r w:rsidRPr="00EC63B1">
              <w:t xml:space="preserve">Recipient Staff, </w:t>
            </w:r>
            <w:r w:rsidR="00941D5B" w:rsidRPr="00EC63B1">
              <w:t>shared i</w:t>
            </w:r>
            <w:r w:rsidRPr="00EC63B1">
              <w:t xml:space="preserve">ssues </w:t>
            </w:r>
            <w:r w:rsidR="00941D5B" w:rsidRPr="00EC63B1">
              <w:t xml:space="preserve">with revised Medical Case Management (MCM) and Outpatient Ambulatory Health Services (OAHS) </w:t>
            </w:r>
            <w:r w:rsidRPr="00EC63B1">
              <w:t xml:space="preserve">mentioned </w:t>
            </w:r>
            <w:r w:rsidR="00941D5B" w:rsidRPr="00EC63B1">
              <w:t>by our Area’s PO</w:t>
            </w:r>
            <w:r w:rsidR="005A534B" w:rsidRPr="00EC63B1">
              <w:t xml:space="preserve"> upon review. Care Council</w:t>
            </w:r>
            <w:r w:rsidR="002002B3" w:rsidRPr="00EC63B1">
              <w:t xml:space="preserve"> (CC)</w:t>
            </w:r>
            <w:r w:rsidR="005A534B" w:rsidRPr="00EC63B1">
              <w:t xml:space="preserve"> members, when reviewing MSOC revisions at the July </w:t>
            </w:r>
            <w:r w:rsidR="002002B3" w:rsidRPr="00EC63B1">
              <w:t xml:space="preserve">Care Council meeting, noted the need for </w:t>
            </w:r>
            <w:r w:rsidR="005763E7" w:rsidRPr="00EC63B1">
              <w:t>standards related to telehealth given the current circumstances.</w:t>
            </w:r>
            <w:r w:rsidR="002002B3" w:rsidRPr="00EC63B1">
              <w:t xml:space="preserve"> </w:t>
            </w:r>
            <w:r w:rsidR="004D31B8" w:rsidRPr="00EC63B1">
              <w:t xml:space="preserve">P&amp;E Co-Chair, Sheryl </w:t>
            </w:r>
            <w:proofErr w:type="spellStart"/>
            <w:r w:rsidR="004D31B8" w:rsidRPr="00EC63B1">
              <w:t>Hoolsema</w:t>
            </w:r>
            <w:proofErr w:type="spellEnd"/>
            <w:r w:rsidR="004D31B8" w:rsidRPr="00EC63B1">
              <w:t xml:space="preserve">, asked the group if telehealth should be </w:t>
            </w:r>
            <w:r w:rsidR="0057457B" w:rsidRPr="00EC63B1">
              <w:t>addressed by a general statement and received agreement from Arnold. PCS staff, Naomi Ardjomand-Kermani, confirmed that telehealth is funded under the Part A grant</w:t>
            </w:r>
            <w:r w:rsidR="00436192" w:rsidRPr="00EC63B1">
              <w:t xml:space="preserve"> as modifiers have been added for clinicians to bill telehealth services by way of OAHS funds. The group then discussed </w:t>
            </w:r>
            <w:r w:rsidR="00CE0524" w:rsidRPr="00EC63B1">
              <w:t xml:space="preserve">where this information should be recorded and </w:t>
            </w:r>
            <w:r w:rsidR="00046786" w:rsidRPr="00EC63B1">
              <w:t xml:space="preserve">ultimately </w:t>
            </w:r>
            <w:r w:rsidR="00CE0524" w:rsidRPr="00EC63B1">
              <w:t xml:space="preserve">decided that the Policies and Procedures </w:t>
            </w:r>
            <w:r w:rsidR="00046786" w:rsidRPr="00EC63B1">
              <w:t>section would make the most sense.</w:t>
            </w:r>
          </w:p>
          <w:p w14:paraId="3D27F3A4" w14:textId="5FD8B1ED" w:rsidR="002764E8" w:rsidRPr="00EC63B1" w:rsidRDefault="00C22CDC" w:rsidP="002764E8">
            <w:pPr>
              <w:pStyle w:val="BodyText2"/>
              <w:jc w:val="both"/>
            </w:pPr>
            <w:r w:rsidRPr="00EC63B1">
              <w:t xml:space="preserve">Lead Agency staff, </w:t>
            </w:r>
            <w:proofErr w:type="spellStart"/>
            <w:r w:rsidRPr="00EC63B1">
              <w:t>Yashika</w:t>
            </w:r>
            <w:proofErr w:type="spellEnd"/>
            <w:r w:rsidRPr="00EC63B1">
              <w:t xml:space="preserve"> Everhart, added that other areas utilize telehealth regularly </w:t>
            </w:r>
            <w:r w:rsidR="0045161E" w:rsidRPr="00EC63B1">
              <w:t xml:space="preserve">as </w:t>
            </w:r>
            <w:r w:rsidR="00BE72C6" w:rsidRPr="00EC63B1">
              <w:t xml:space="preserve">Policy Clarification Notice (PCN) </w:t>
            </w:r>
            <w:r w:rsidR="00BE72C6" w:rsidRPr="00EC63B1">
              <w:lastRenderedPageBreak/>
              <w:t>1602 speaks</w:t>
            </w:r>
            <w:r w:rsidR="0045161E" w:rsidRPr="00EC63B1">
              <w:t xml:space="preserve"> to the use of technology for mental health, OAHS, MCM</w:t>
            </w:r>
            <w:r w:rsidR="00295600" w:rsidRPr="00EC63B1">
              <w:t>, and other applicable services. Member, Elizabeth Rugg, asked the group if the language should be “use of technology” rather than simply “telehealth”</w:t>
            </w:r>
            <w:r w:rsidR="00196ADF" w:rsidRPr="00EC63B1">
              <w:t xml:space="preserve"> so providers are able to </w:t>
            </w:r>
            <w:r w:rsidR="00D71ED3" w:rsidRPr="00EC63B1">
              <w:t>use other forms of technology for provisions of services</w:t>
            </w:r>
            <w:r w:rsidR="005F33FB" w:rsidRPr="00EC63B1">
              <w:t>, as appropriate</w:t>
            </w:r>
            <w:r w:rsidR="00163206" w:rsidRPr="00EC63B1">
              <w:t>.</w:t>
            </w:r>
          </w:p>
          <w:p w14:paraId="40BABD1C" w14:textId="0D611D1F" w:rsidR="002764E8" w:rsidRPr="00EC63B1" w:rsidRDefault="00B22A47" w:rsidP="002764E8">
            <w:pPr>
              <w:pStyle w:val="BodyText2"/>
              <w:jc w:val="both"/>
            </w:pPr>
            <w:r w:rsidRPr="00EC63B1">
              <w:t>Suncoast Health Council staff, Lisa Nugent,</w:t>
            </w:r>
            <w:r w:rsidR="00A50AAF" w:rsidRPr="00EC63B1">
              <w:t xml:space="preserve"> added that</w:t>
            </w:r>
            <w:r w:rsidR="002764E8" w:rsidRPr="00EC63B1">
              <w:t xml:space="preserve"> telehealth and telemedicine have different definitions</w:t>
            </w:r>
            <w:r w:rsidR="00A50AAF" w:rsidRPr="00EC63B1">
              <w:t>.</w:t>
            </w:r>
            <w:r w:rsidR="002764E8" w:rsidRPr="00EC63B1">
              <w:t xml:space="preserve"> Telehealth is defined as </w:t>
            </w:r>
            <w:r w:rsidR="00B26BCB" w:rsidRPr="00EC63B1">
              <w:t>“</w:t>
            </w:r>
            <w:r w:rsidR="002764E8" w:rsidRPr="00EC63B1">
              <w:rPr>
                <w:i/>
                <w:iCs/>
              </w:rPr>
              <w:t>the delivery and facilitation of health and health-related services including medical care, provider and patient education, health information services, and self-care via telecommunications and digital communication technologies</w:t>
            </w:r>
            <w:r w:rsidR="00B26BCB" w:rsidRPr="00EC63B1">
              <w:rPr>
                <w:i/>
                <w:iCs/>
              </w:rPr>
              <w:t>”</w:t>
            </w:r>
            <w:r w:rsidR="002764E8" w:rsidRPr="00EC63B1">
              <w:t xml:space="preserve"> </w:t>
            </w:r>
            <w:r w:rsidR="00A50AAF" w:rsidRPr="00EC63B1">
              <w:t>(</w:t>
            </w:r>
            <w:r w:rsidR="002764E8" w:rsidRPr="00EC63B1">
              <w:t>Source: New England Journal of Medicine Catalyst</w:t>
            </w:r>
            <w:r w:rsidR="00A50AAF" w:rsidRPr="00EC63B1">
              <w:t>).</w:t>
            </w:r>
            <w:r w:rsidR="000D2686" w:rsidRPr="00EC63B1">
              <w:t xml:space="preserve"> Based on this definition the group agreed to use </w:t>
            </w:r>
            <w:r w:rsidR="00F878C0" w:rsidRPr="00EC63B1">
              <w:t>Telehealth Technology</w:t>
            </w:r>
            <w:r w:rsidR="00675539" w:rsidRPr="00EC63B1">
              <w:t xml:space="preserve"> for the language to be as broad as possible to make room for the evolution of </w:t>
            </w:r>
            <w:r w:rsidR="00C940BD" w:rsidRPr="00EC63B1">
              <w:t>technology.</w:t>
            </w:r>
            <w:r w:rsidR="00F878C0" w:rsidRPr="00EC63B1">
              <w:t xml:space="preserve"> </w:t>
            </w:r>
          </w:p>
          <w:p w14:paraId="2A7FD95A" w14:textId="41426731" w:rsidR="00C940BD" w:rsidRPr="00EC63B1" w:rsidRDefault="00DF028E" w:rsidP="002764E8">
            <w:pPr>
              <w:pStyle w:val="BodyText2"/>
              <w:jc w:val="both"/>
            </w:pPr>
            <w:r w:rsidRPr="00EC63B1">
              <w:t>The group began to wordsmith and got caught up on detai</w:t>
            </w:r>
            <w:r w:rsidR="007B14C6" w:rsidRPr="00EC63B1">
              <w:t xml:space="preserve">ls, so PCS staff, Ardjomand-Kermani suggested that additional ad hoc committee meetings be held </w:t>
            </w:r>
            <w:r w:rsidR="00A1034C" w:rsidRPr="00EC63B1">
              <w:t xml:space="preserve">to finalize all revisions in a timely manner. Recipient, Arnold, emphatically agreed as </w:t>
            </w:r>
            <w:r w:rsidR="00A80D80" w:rsidRPr="00EC63B1">
              <w:t>the finalized MSOC must be submitted by no later than the end of September 2020.</w:t>
            </w:r>
            <w:r w:rsidR="002A57CD" w:rsidRPr="00EC63B1">
              <w:t xml:space="preserve"> P&amp;E members decided to meet again on August 17, 2020 at 3:00 p.m.</w:t>
            </w:r>
            <w:r w:rsidR="00BA6518" w:rsidRPr="00EC63B1">
              <w:t xml:space="preserve"> with revision suggestions in hand.</w:t>
            </w:r>
          </w:p>
          <w:p w14:paraId="5E6DF257" w14:textId="4EC07FD7" w:rsidR="002764E8" w:rsidRPr="00EC63B1" w:rsidRDefault="00BA6518" w:rsidP="00042F6A">
            <w:pPr>
              <w:pStyle w:val="BodyText2"/>
              <w:jc w:val="both"/>
            </w:pPr>
            <w:r w:rsidRPr="00EC63B1">
              <w:t xml:space="preserve">Finn noted that formatting </w:t>
            </w:r>
            <w:r w:rsidR="006370EE" w:rsidRPr="00EC63B1">
              <w:t xml:space="preserve">must be fixed and was assured that all formatting will be appropriate once the document is finalized. He then questioned if the grievance procedures, for each standard, </w:t>
            </w:r>
            <w:r w:rsidR="00D00877" w:rsidRPr="00EC63B1">
              <w:t xml:space="preserve">need to be more specific and PCS staff and Recipient staff </w:t>
            </w:r>
            <w:r w:rsidR="009623B7" w:rsidRPr="00EC63B1">
              <w:t xml:space="preserve">reminded members that each service provider has a different policy in place. Ultimately, unresolved grievances would be routed to the Part A CEO, the Hillsborough Board of County Commissioners </w:t>
            </w:r>
            <w:r w:rsidR="00A851CE" w:rsidRPr="00EC63B1">
              <w:t>and ultimately to Health Resources and Services Administration (HRSA)</w:t>
            </w:r>
            <w:r w:rsidR="00F72AD7" w:rsidRPr="00EC63B1">
              <w:t xml:space="preserve">. Recipient staff agreed to confirm </w:t>
            </w:r>
            <w:r w:rsidR="00042F6A" w:rsidRPr="00EC63B1">
              <w:t>the degree of specificity necessary with the new PO as they will need this information to update the program’s policies and procedures manual.</w:t>
            </w:r>
          </w:p>
        </w:tc>
      </w:tr>
      <w:tr w:rsidR="00C81BF7" w:rsidRPr="00EC63B1" w14:paraId="55A655A6" w14:textId="77777777" w:rsidTr="25F430B6">
        <w:trPr>
          <w:trHeight w:val="351"/>
        </w:trPr>
        <w:tc>
          <w:tcPr>
            <w:tcW w:w="3804" w:type="dxa"/>
          </w:tcPr>
          <w:p w14:paraId="55A655A2" w14:textId="78422C6C" w:rsidR="00C81BF7" w:rsidRPr="00EC63B1" w:rsidRDefault="00C81BF7" w:rsidP="25F430B6">
            <w:pPr>
              <w:ind w:right="-54"/>
              <w:rPr>
                <w:rFonts w:ascii="Arial" w:hAnsi="Arial" w:cs="Arial"/>
                <w:b/>
                <w:bCs/>
                <w:color w:val="000000"/>
                <w:sz w:val="24"/>
                <w:szCs w:val="24"/>
              </w:rPr>
            </w:pPr>
            <w:r w:rsidRPr="00EC63B1">
              <w:rPr>
                <w:rFonts w:ascii="Arial" w:hAnsi="Arial" w:cs="Arial"/>
                <w:b/>
                <w:bCs/>
                <w:color w:val="000000" w:themeColor="text1"/>
                <w:sz w:val="24"/>
                <w:szCs w:val="24"/>
              </w:rPr>
              <w:lastRenderedPageBreak/>
              <w:t>COMMUNITY INPUT/ANNOUNCEMENTS</w:t>
            </w:r>
          </w:p>
        </w:tc>
        <w:tc>
          <w:tcPr>
            <w:tcW w:w="6996" w:type="dxa"/>
          </w:tcPr>
          <w:p w14:paraId="2198D0B9" w14:textId="001A3380" w:rsidR="00F2266C" w:rsidRPr="00EC63B1" w:rsidRDefault="005D5981" w:rsidP="00F2266C">
            <w:pPr>
              <w:pStyle w:val="BodyText2"/>
              <w:jc w:val="both"/>
              <w:rPr>
                <w:rFonts w:cs="Arial"/>
                <w:color w:val="000000"/>
              </w:rPr>
            </w:pPr>
            <w:r w:rsidRPr="00EC63B1">
              <w:rPr>
                <w:rFonts w:cs="Arial"/>
                <w:color w:val="000000"/>
              </w:rPr>
              <w:t xml:space="preserve">Lead Agency staff, </w:t>
            </w:r>
            <w:proofErr w:type="spellStart"/>
            <w:r w:rsidR="00F2266C" w:rsidRPr="00EC63B1">
              <w:rPr>
                <w:rFonts w:cs="Arial"/>
                <w:color w:val="000000"/>
              </w:rPr>
              <w:t>Yashika</w:t>
            </w:r>
            <w:proofErr w:type="spellEnd"/>
            <w:r w:rsidRPr="00EC63B1">
              <w:rPr>
                <w:rFonts w:cs="Arial"/>
                <w:color w:val="000000"/>
              </w:rPr>
              <w:t xml:space="preserve"> Everhart, reminded members that the health department is working hard throughout the COVID-19 pandemic and expect an influx of new infections as schools open. The Pinellas County </w:t>
            </w:r>
            <w:proofErr w:type="spellStart"/>
            <w:r w:rsidRPr="00EC63B1">
              <w:rPr>
                <w:rFonts w:cs="Arial"/>
                <w:color w:val="000000"/>
              </w:rPr>
              <w:t>EtHE</w:t>
            </w:r>
            <w:proofErr w:type="spellEnd"/>
            <w:r w:rsidRPr="00EC63B1">
              <w:rPr>
                <w:rFonts w:cs="Arial"/>
                <w:color w:val="000000"/>
              </w:rPr>
              <w:t xml:space="preserve"> Planning Council will be </w:t>
            </w:r>
            <w:r w:rsidR="00F2266C" w:rsidRPr="00EC63B1">
              <w:rPr>
                <w:rFonts w:cs="Arial"/>
                <w:color w:val="000000"/>
              </w:rPr>
              <w:t>meeting September 17</w:t>
            </w:r>
            <w:r w:rsidRPr="00EC63B1">
              <w:rPr>
                <w:rFonts w:cs="Arial"/>
                <w:color w:val="000000"/>
              </w:rPr>
              <w:t>, 2020 and will focus</w:t>
            </w:r>
            <w:r w:rsidR="00F2266C" w:rsidRPr="00EC63B1">
              <w:rPr>
                <w:rFonts w:cs="Arial"/>
                <w:color w:val="000000"/>
              </w:rPr>
              <w:t xml:space="preserve"> on implementation</w:t>
            </w:r>
            <w:r w:rsidRPr="00EC63B1">
              <w:rPr>
                <w:rFonts w:cs="Arial"/>
                <w:color w:val="000000"/>
              </w:rPr>
              <w:t>.</w:t>
            </w:r>
            <w:r w:rsidR="00F2266C" w:rsidRPr="00EC63B1">
              <w:rPr>
                <w:rFonts w:cs="Arial"/>
                <w:color w:val="000000"/>
              </w:rPr>
              <w:t xml:space="preserve"> </w:t>
            </w:r>
          </w:p>
          <w:p w14:paraId="55A655A5" w14:textId="5687A590" w:rsidR="006246F7" w:rsidRPr="00EC63B1" w:rsidRDefault="005D5981" w:rsidP="00F2266C">
            <w:pPr>
              <w:pStyle w:val="BodyText2"/>
              <w:jc w:val="both"/>
              <w:rPr>
                <w:rFonts w:cs="Arial"/>
                <w:color w:val="000000"/>
              </w:rPr>
            </w:pPr>
            <w:r w:rsidRPr="00EC63B1">
              <w:rPr>
                <w:rFonts w:cs="Arial"/>
                <w:color w:val="000000"/>
              </w:rPr>
              <w:t>PCS staff, Naomi Ardjomand-Kermani, announced that they will be speaking at the Synchronicity Conference</w:t>
            </w:r>
            <w:r w:rsidR="009264ED" w:rsidRPr="00EC63B1">
              <w:rPr>
                <w:rFonts w:cs="Arial"/>
                <w:color w:val="000000"/>
              </w:rPr>
              <w:t xml:space="preserve"> on September 9, 2020 at 2:00 p.m. as part of the Transgender Institute.</w:t>
            </w:r>
          </w:p>
        </w:tc>
      </w:tr>
      <w:tr w:rsidR="00C81BF7" w:rsidRPr="008D4952" w14:paraId="55A655A9" w14:textId="77777777" w:rsidTr="25F430B6">
        <w:trPr>
          <w:trHeight w:val="351"/>
        </w:trPr>
        <w:tc>
          <w:tcPr>
            <w:tcW w:w="3804" w:type="dxa"/>
          </w:tcPr>
          <w:p w14:paraId="55A655A7" w14:textId="46542AC7" w:rsidR="00C81BF7" w:rsidRPr="00EC63B1" w:rsidRDefault="00C81BF7" w:rsidP="25F430B6">
            <w:pPr>
              <w:ind w:right="-54"/>
              <w:rPr>
                <w:rFonts w:ascii="Arial" w:hAnsi="Arial" w:cs="Arial"/>
                <w:b/>
                <w:bCs/>
                <w:color w:val="000000"/>
                <w:sz w:val="24"/>
                <w:szCs w:val="24"/>
              </w:rPr>
            </w:pPr>
            <w:r w:rsidRPr="00EC63B1">
              <w:rPr>
                <w:rFonts w:ascii="Arial" w:hAnsi="Arial" w:cs="Arial"/>
                <w:b/>
                <w:bCs/>
                <w:color w:val="000000" w:themeColor="text1"/>
                <w:sz w:val="24"/>
                <w:szCs w:val="24"/>
              </w:rPr>
              <w:t xml:space="preserve">ADJOURNMENT </w:t>
            </w:r>
          </w:p>
        </w:tc>
        <w:tc>
          <w:tcPr>
            <w:tcW w:w="6996" w:type="dxa"/>
          </w:tcPr>
          <w:p w14:paraId="55A655A8" w14:textId="22692C23" w:rsidR="00C81BF7" w:rsidRPr="003D686F" w:rsidRDefault="00C81BF7" w:rsidP="00C81BF7">
            <w:pPr>
              <w:jc w:val="both"/>
              <w:rPr>
                <w:rFonts w:ascii="Arial" w:hAnsi="Arial" w:cs="Arial"/>
                <w:color w:val="000000"/>
                <w:sz w:val="24"/>
                <w:szCs w:val="24"/>
              </w:rPr>
            </w:pPr>
            <w:r w:rsidRPr="00EC63B1">
              <w:rPr>
                <w:rFonts w:ascii="Arial" w:hAnsi="Arial" w:cs="Arial"/>
                <w:color w:val="000000" w:themeColor="text1"/>
                <w:sz w:val="24"/>
                <w:szCs w:val="24"/>
              </w:rPr>
              <w:t xml:space="preserve">There being no further business to come before the Committee, the meeting was adjourned at </w:t>
            </w:r>
            <w:r w:rsidR="004A3781" w:rsidRPr="00EC63B1">
              <w:rPr>
                <w:rFonts w:ascii="Arial" w:hAnsi="Arial" w:cs="Arial"/>
                <w:color w:val="000000" w:themeColor="text1"/>
                <w:sz w:val="24"/>
                <w:szCs w:val="24"/>
              </w:rPr>
              <w:t>10:40</w:t>
            </w:r>
            <w:r w:rsidR="00F63CD1" w:rsidRPr="00EC63B1">
              <w:rPr>
                <w:rFonts w:ascii="Arial" w:hAnsi="Arial" w:cs="Arial"/>
                <w:color w:val="000000" w:themeColor="text1"/>
                <w:sz w:val="24"/>
                <w:szCs w:val="24"/>
              </w:rPr>
              <w:t xml:space="preserve"> </w:t>
            </w:r>
            <w:r w:rsidRPr="00EC63B1">
              <w:rPr>
                <w:rFonts w:ascii="Arial" w:hAnsi="Arial" w:cs="Arial"/>
                <w:color w:val="000000" w:themeColor="text1"/>
                <w:sz w:val="24"/>
                <w:szCs w:val="24"/>
              </w:rPr>
              <w:t>a.m.</w:t>
            </w: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5BE"/>
    <w:multiLevelType w:val="hybridMultilevel"/>
    <w:tmpl w:val="CFAC7C62"/>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A0F6F"/>
    <w:multiLevelType w:val="hybridMultilevel"/>
    <w:tmpl w:val="7988F4FA"/>
    <w:lvl w:ilvl="0" w:tplc="FB92C30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5EC3"/>
    <w:multiLevelType w:val="hybridMultilevel"/>
    <w:tmpl w:val="4504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6399B"/>
    <w:multiLevelType w:val="hybridMultilevel"/>
    <w:tmpl w:val="20A00DA6"/>
    <w:lvl w:ilvl="0" w:tplc="82C660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74FB1"/>
    <w:multiLevelType w:val="hybridMultilevel"/>
    <w:tmpl w:val="0D6A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C044A"/>
    <w:multiLevelType w:val="hybridMultilevel"/>
    <w:tmpl w:val="935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06889"/>
    <w:multiLevelType w:val="hybridMultilevel"/>
    <w:tmpl w:val="504CC31A"/>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9C3D9C"/>
    <w:multiLevelType w:val="hybridMultilevel"/>
    <w:tmpl w:val="A536755A"/>
    <w:lvl w:ilvl="0" w:tplc="4064A4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06E40"/>
    <w:multiLevelType w:val="hybridMultilevel"/>
    <w:tmpl w:val="60F2A5E8"/>
    <w:lvl w:ilvl="0" w:tplc="ED94D2C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D6800"/>
    <w:multiLevelType w:val="hybridMultilevel"/>
    <w:tmpl w:val="34D2D35C"/>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934A1"/>
    <w:multiLevelType w:val="hybridMultilevel"/>
    <w:tmpl w:val="1BC0E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60765"/>
    <w:multiLevelType w:val="hybridMultilevel"/>
    <w:tmpl w:val="DF1CC4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3CF15D5"/>
    <w:multiLevelType w:val="hybridMultilevel"/>
    <w:tmpl w:val="D62A9C50"/>
    <w:lvl w:ilvl="0" w:tplc="D6307D1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C4A31"/>
    <w:multiLevelType w:val="hybridMultilevel"/>
    <w:tmpl w:val="993C30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AB2C16"/>
    <w:multiLevelType w:val="hybridMultilevel"/>
    <w:tmpl w:val="7B083E88"/>
    <w:lvl w:ilvl="0" w:tplc="DB96978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81836"/>
    <w:multiLevelType w:val="hybridMultilevel"/>
    <w:tmpl w:val="1EE6DF24"/>
    <w:lvl w:ilvl="0" w:tplc="83222C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5"/>
  </w:num>
  <w:num w:numId="5">
    <w:abstractNumId w:val="3"/>
  </w:num>
  <w:num w:numId="6">
    <w:abstractNumId w:val="7"/>
  </w:num>
  <w:num w:numId="7">
    <w:abstractNumId w:val="10"/>
  </w:num>
  <w:num w:numId="8">
    <w:abstractNumId w:val="9"/>
  </w:num>
  <w:num w:numId="9">
    <w:abstractNumId w:val="14"/>
  </w:num>
  <w:num w:numId="10">
    <w:abstractNumId w:val="13"/>
  </w:num>
  <w:num w:numId="11">
    <w:abstractNumId w:val="15"/>
  </w:num>
  <w:num w:numId="12">
    <w:abstractNumId w:val="1"/>
  </w:num>
  <w:num w:numId="13">
    <w:abstractNumId w:val="8"/>
  </w:num>
  <w:num w:numId="14">
    <w:abstractNumId w:val="16"/>
  </w:num>
  <w:num w:numId="15">
    <w:abstractNumId w:val="17"/>
  </w:num>
  <w:num w:numId="16">
    <w:abstractNumId w:val="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CC4"/>
    <w:rsid w:val="00002C7F"/>
    <w:rsid w:val="0000474B"/>
    <w:rsid w:val="000057D6"/>
    <w:rsid w:val="00007B21"/>
    <w:rsid w:val="00007EEF"/>
    <w:rsid w:val="0001189D"/>
    <w:rsid w:val="00015C3B"/>
    <w:rsid w:val="000173E6"/>
    <w:rsid w:val="00025313"/>
    <w:rsid w:val="000264DB"/>
    <w:rsid w:val="000277D5"/>
    <w:rsid w:val="00036A14"/>
    <w:rsid w:val="00037A79"/>
    <w:rsid w:val="00041B1D"/>
    <w:rsid w:val="00042654"/>
    <w:rsid w:val="00042F6A"/>
    <w:rsid w:val="00043C7B"/>
    <w:rsid w:val="000442BE"/>
    <w:rsid w:val="00046786"/>
    <w:rsid w:val="000526DF"/>
    <w:rsid w:val="0005444B"/>
    <w:rsid w:val="0005572E"/>
    <w:rsid w:val="00060C7F"/>
    <w:rsid w:val="00063EFB"/>
    <w:rsid w:val="00072769"/>
    <w:rsid w:val="000778C9"/>
    <w:rsid w:val="00082725"/>
    <w:rsid w:val="00084DB9"/>
    <w:rsid w:val="00086FB5"/>
    <w:rsid w:val="000928FF"/>
    <w:rsid w:val="00092953"/>
    <w:rsid w:val="00092CD8"/>
    <w:rsid w:val="0009421A"/>
    <w:rsid w:val="00095BE8"/>
    <w:rsid w:val="00097D76"/>
    <w:rsid w:val="000A38E0"/>
    <w:rsid w:val="000A3B91"/>
    <w:rsid w:val="000B2AA6"/>
    <w:rsid w:val="000B3747"/>
    <w:rsid w:val="000B761D"/>
    <w:rsid w:val="000C0595"/>
    <w:rsid w:val="000C18E4"/>
    <w:rsid w:val="000C56C8"/>
    <w:rsid w:val="000C5720"/>
    <w:rsid w:val="000C6312"/>
    <w:rsid w:val="000D1A80"/>
    <w:rsid w:val="000D2258"/>
    <w:rsid w:val="000D2686"/>
    <w:rsid w:val="000D7F5C"/>
    <w:rsid w:val="000E0C5C"/>
    <w:rsid w:val="000E3612"/>
    <w:rsid w:val="000E514A"/>
    <w:rsid w:val="000F0FF3"/>
    <w:rsid w:val="000F3395"/>
    <w:rsid w:val="000F5EFA"/>
    <w:rsid w:val="001007EE"/>
    <w:rsid w:val="00103E58"/>
    <w:rsid w:val="00103E93"/>
    <w:rsid w:val="00104272"/>
    <w:rsid w:val="001047BA"/>
    <w:rsid w:val="001079F1"/>
    <w:rsid w:val="001108DE"/>
    <w:rsid w:val="00110A3D"/>
    <w:rsid w:val="00116D4D"/>
    <w:rsid w:val="00124323"/>
    <w:rsid w:val="00124DBE"/>
    <w:rsid w:val="00125F7D"/>
    <w:rsid w:val="00126670"/>
    <w:rsid w:val="00127B09"/>
    <w:rsid w:val="001316CE"/>
    <w:rsid w:val="00136D7B"/>
    <w:rsid w:val="00150F39"/>
    <w:rsid w:val="001515CF"/>
    <w:rsid w:val="00154348"/>
    <w:rsid w:val="00163206"/>
    <w:rsid w:val="00164DC9"/>
    <w:rsid w:val="00165661"/>
    <w:rsid w:val="00165CBB"/>
    <w:rsid w:val="00166D0B"/>
    <w:rsid w:val="00166D1B"/>
    <w:rsid w:val="0016748C"/>
    <w:rsid w:val="001701EC"/>
    <w:rsid w:val="00170284"/>
    <w:rsid w:val="001827F4"/>
    <w:rsid w:val="00182B94"/>
    <w:rsid w:val="001832FD"/>
    <w:rsid w:val="00183C8E"/>
    <w:rsid w:val="00185F74"/>
    <w:rsid w:val="0018678D"/>
    <w:rsid w:val="00187474"/>
    <w:rsid w:val="0019447F"/>
    <w:rsid w:val="001958DD"/>
    <w:rsid w:val="00196828"/>
    <w:rsid w:val="00196ADF"/>
    <w:rsid w:val="001A270B"/>
    <w:rsid w:val="001A3294"/>
    <w:rsid w:val="001A3388"/>
    <w:rsid w:val="001A36F9"/>
    <w:rsid w:val="001A390E"/>
    <w:rsid w:val="001A476B"/>
    <w:rsid w:val="001A5036"/>
    <w:rsid w:val="001A58B7"/>
    <w:rsid w:val="001A70CE"/>
    <w:rsid w:val="001B035E"/>
    <w:rsid w:val="001B5A39"/>
    <w:rsid w:val="001B5BC5"/>
    <w:rsid w:val="001B7F9D"/>
    <w:rsid w:val="001C3794"/>
    <w:rsid w:val="001C4D09"/>
    <w:rsid w:val="001C5F9D"/>
    <w:rsid w:val="001C78C2"/>
    <w:rsid w:val="001D1526"/>
    <w:rsid w:val="001D3111"/>
    <w:rsid w:val="001D59C9"/>
    <w:rsid w:val="001D6391"/>
    <w:rsid w:val="001E5778"/>
    <w:rsid w:val="001F1FD1"/>
    <w:rsid w:val="001F2D23"/>
    <w:rsid w:val="001F3449"/>
    <w:rsid w:val="001F3BB1"/>
    <w:rsid w:val="001F57A0"/>
    <w:rsid w:val="001F620B"/>
    <w:rsid w:val="002002B3"/>
    <w:rsid w:val="00200B1D"/>
    <w:rsid w:val="002011F0"/>
    <w:rsid w:val="00206C4E"/>
    <w:rsid w:val="002137C4"/>
    <w:rsid w:val="00214EF3"/>
    <w:rsid w:val="00216847"/>
    <w:rsid w:val="00217E61"/>
    <w:rsid w:val="00225846"/>
    <w:rsid w:val="00236C95"/>
    <w:rsid w:val="00241C62"/>
    <w:rsid w:val="0024362F"/>
    <w:rsid w:val="00243A7A"/>
    <w:rsid w:val="002508F2"/>
    <w:rsid w:val="00250F92"/>
    <w:rsid w:val="00253E07"/>
    <w:rsid w:val="00256AF2"/>
    <w:rsid w:val="00257274"/>
    <w:rsid w:val="00260757"/>
    <w:rsid w:val="002607A8"/>
    <w:rsid w:val="002609A4"/>
    <w:rsid w:val="002647A9"/>
    <w:rsid w:val="002654E6"/>
    <w:rsid w:val="00266349"/>
    <w:rsid w:val="002753C1"/>
    <w:rsid w:val="002764E8"/>
    <w:rsid w:val="00277D3A"/>
    <w:rsid w:val="002859BC"/>
    <w:rsid w:val="00293A3A"/>
    <w:rsid w:val="00294F53"/>
    <w:rsid w:val="00294F5E"/>
    <w:rsid w:val="0029525E"/>
    <w:rsid w:val="00295600"/>
    <w:rsid w:val="0029650A"/>
    <w:rsid w:val="002A0369"/>
    <w:rsid w:val="002A115E"/>
    <w:rsid w:val="002A135E"/>
    <w:rsid w:val="002A1E0D"/>
    <w:rsid w:val="002A21E8"/>
    <w:rsid w:val="002A2400"/>
    <w:rsid w:val="002A2B2C"/>
    <w:rsid w:val="002A467A"/>
    <w:rsid w:val="002A57CD"/>
    <w:rsid w:val="002B58AB"/>
    <w:rsid w:val="002B612E"/>
    <w:rsid w:val="002C1814"/>
    <w:rsid w:val="002C3FB2"/>
    <w:rsid w:val="002C516C"/>
    <w:rsid w:val="002D0032"/>
    <w:rsid w:val="002D0AD0"/>
    <w:rsid w:val="002D2936"/>
    <w:rsid w:val="002D457D"/>
    <w:rsid w:val="002D6855"/>
    <w:rsid w:val="002E19F3"/>
    <w:rsid w:val="002E3244"/>
    <w:rsid w:val="002E4CD0"/>
    <w:rsid w:val="002E79AC"/>
    <w:rsid w:val="002E7A9E"/>
    <w:rsid w:val="002F62CF"/>
    <w:rsid w:val="00302797"/>
    <w:rsid w:val="00302A00"/>
    <w:rsid w:val="003071D2"/>
    <w:rsid w:val="0031131F"/>
    <w:rsid w:val="00312990"/>
    <w:rsid w:val="00313D46"/>
    <w:rsid w:val="00317755"/>
    <w:rsid w:val="00317891"/>
    <w:rsid w:val="00320C02"/>
    <w:rsid w:val="00321F6E"/>
    <w:rsid w:val="0032581A"/>
    <w:rsid w:val="00325B0F"/>
    <w:rsid w:val="0032799C"/>
    <w:rsid w:val="00335757"/>
    <w:rsid w:val="00343920"/>
    <w:rsid w:val="00343C78"/>
    <w:rsid w:val="003440C1"/>
    <w:rsid w:val="00344C02"/>
    <w:rsid w:val="0034516A"/>
    <w:rsid w:val="00350607"/>
    <w:rsid w:val="00351A37"/>
    <w:rsid w:val="00355F73"/>
    <w:rsid w:val="00360FBD"/>
    <w:rsid w:val="00363E5D"/>
    <w:rsid w:val="003706DA"/>
    <w:rsid w:val="00374A93"/>
    <w:rsid w:val="00374E43"/>
    <w:rsid w:val="003866CF"/>
    <w:rsid w:val="003948AF"/>
    <w:rsid w:val="00397C78"/>
    <w:rsid w:val="003A4961"/>
    <w:rsid w:val="003A4A6B"/>
    <w:rsid w:val="003A7646"/>
    <w:rsid w:val="003B6C6F"/>
    <w:rsid w:val="003C0C71"/>
    <w:rsid w:val="003C33F2"/>
    <w:rsid w:val="003C4EF4"/>
    <w:rsid w:val="003C4F5C"/>
    <w:rsid w:val="003C5395"/>
    <w:rsid w:val="003C67A0"/>
    <w:rsid w:val="003D23BF"/>
    <w:rsid w:val="003D243D"/>
    <w:rsid w:val="003D26A2"/>
    <w:rsid w:val="003D4667"/>
    <w:rsid w:val="003D5CC4"/>
    <w:rsid w:val="003D686F"/>
    <w:rsid w:val="003E11A6"/>
    <w:rsid w:val="003E5BB7"/>
    <w:rsid w:val="003F4018"/>
    <w:rsid w:val="003F48C4"/>
    <w:rsid w:val="003F547B"/>
    <w:rsid w:val="003F714E"/>
    <w:rsid w:val="003F7CA4"/>
    <w:rsid w:val="00401051"/>
    <w:rsid w:val="00403107"/>
    <w:rsid w:val="004039D5"/>
    <w:rsid w:val="00410A22"/>
    <w:rsid w:val="00411D09"/>
    <w:rsid w:val="0041323E"/>
    <w:rsid w:val="0041491D"/>
    <w:rsid w:val="004170D0"/>
    <w:rsid w:val="00421207"/>
    <w:rsid w:val="00421CB7"/>
    <w:rsid w:val="004225FE"/>
    <w:rsid w:val="00423AEE"/>
    <w:rsid w:val="0042479B"/>
    <w:rsid w:val="00425E05"/>
    <w:rsid w:val="004260E6"/>
    <w:rsid w:val="00436192"/>
    <w:rsid w:val="00436564"/>
    <w:rsid w:val="00437165"/>
    <w:rsid w:val="004372FB"/>
    <w:rsid w:val="0043736F"/>
    <w:rsid w:val="00442728"/>
    <w:rsid w:val="0045161E"/>
    <w:rsid w:val="00453E3B"/>
    <w:rsid w:val="00454753"/>
    <w:rsid w:val="00454758"/>
    <w:rsid w:val="004563B0"/>
    <w:rsid w:val="004569F0"/>
    <w:rsid w:val="0045757E"/>
    <w:rsid w:val="00460361"/>
    <w:rsid w:val="004775E8"/>
    <w:rsid w:val="004845E3"/>
    <w:rsid w:val="0048631A"/>
    <w:rsid w:val="00487636"/>
    <w:rsid w:val="00493485"/>
    <w:rsid w:val="00493620"/>
    <w:rsid w:val="00494D7A"/>
    <w:rsid w:val="0049764A"/>
    <w:rsid w:val="00497754"/>
    <w:rsid w:val="004A2425"/>
    <w:rsid w:val="004A3781"/>
    <w:rsid w:val="004A412F"/>
    <w:rsid w:val="004A4157"/>
    <w:rsid w:val="004B0330"/>
    <w:rsid w:val="004B0C40"/>
    <w:rsid w:val="004B2419"/>
    <w:rsid w:val="004B27C5"/>
    <w:rsid w:val="004B2E0F"/>
    <w:rsid w:val="004B30C4"/>
    <w:rsid w:val="004B64E7"/>
    <w:rsid w:val="004C0E27"/>
    <w:rsid w:val="004C3590"/>
    <w:rsid w:val="004C412E"/>
    <w:rsid w:val="004C770A"/>
    <w:rsid w:val="004D0509"/>
    <w:rsid w:val="004D155D"/>
    <w:rsid w:val="004D19E9"/>
    <w:rsid w:val="004D31B8"/>
    <w:rsid w:val="004D3394"/>
    <w:rsid w:val="004D4377"/>
    <w:rsid w:val="004D5769"/>
    <w:rsid w:val="004D757E"/>
    <w:rsid w:val="004D761C"/>
    <w:rsid w:val="004E15CD"/>
    <w:rsid w:val="004E2AEB"/>
    <w:rsid w:val="004E4745"/>
    <w:rsid w:val="004F1AA5"/>
    <w:rsid w:val="004F4BEC"/>
    <w:rsid w:val="004F5DE4"/>
    <w:rsid w:val="004F7D36"/>
    <w:rsid w:val="0050089A"/>
    <w:rsid w:val="005029F1"/>
    <w:rsid w:val="005072FF"/>
    <w:rsid w:val="00507896"/>
    <w:rsid w:val="0051141B"/>
    <w:rsid w:val="005132BA"/>
    <w:rsid w:val="005159F7"/>
    <w:rsid w:val="00524802"/>
    <w:rsid w:val="00527900"/>
    <w:rsid w:val="00527A3F"/>
    <w:rsid w:val="0053082F"/>
    <w:rsid w:val="00531DE1"/>
    <w:rsid w:val="00534DE7"/>
    <w:rsid w:val="00535E42"/>
    <w:rsid w:val="00536F55"/>
    <w:rsid w:val="005450CE"/>
    <w:rsid w:val="005470C8"/>
    <w:rsid w:val="005502D1"/>
    <w:rsid w:val="00553FE5"/>
    <w:rsid w:val="00560A90"/>
    <w:rsid w:val="005627CD"/>
    <w:rsid w:val="0056304C"/>
    <w:rsid w:val="0056343E"/>
    <w:rsid w:val="005648A6"/>
    <w:rsid w:val="005649AC"/>
    <w:rsid w:val="005654D9"/>
    <w:rsid w:val="00566A52"/>
    <w:rsid w:val="00567BB3"/>
    <w:rsid w:val="00570A40"/>
    <w:rsid w:val="0057457B"/>
    <w:rsid w:val="005763E7"/>
    <w:rsid w:val="00576764"/>
    <w:rsid w:val="005824E3"/>
    <w:rsid w:val="00582A94"/>
    <w:rsid w:val="0058411B"/>
    <w:rsid w:val="00584547"/>
    <w:rsid w:val="00584FFE"/>
    <w:rsid w:val="0058527B"/>
    <w:rsid w:val="0058599F"/>
    <w:rsid w:val="005901C7"/>
    <w:rsid w:val="0059643A"/>
    <w:rsid w:val="00596E68"/>
    <w:rsid w:val="00597B55"/>
    <w:rsid w:val="005A1DA3"/>
    <w:rsid w:val="005A3646"/>
    <w:rsid w:val="005A436F"/>
    <w:rsid w:val="005A534B"/>
    <w:rsid w:val="005A6FB6"/>
    <w:rsid w:val="005B0313"/>
    <w:rsid w:val="005B181C"/>
    <w:rsid w:val="005B239A"/>
    <w:rsid w:val="005B4680"/>
    <w:rsid w:val="005C0DA0"/>
    <w:rsid w:val="005C32F8"/>
    <w:rsid w:val="005C7D13"/>
    <w:rsid w:val="005D5981"/>
    <w:rsid w:val="005D74F1"/>
    <w:rsid w:val="005E340A"/>
    <w:rsid w:val="005F33FB"/>
    <w:rsid w:val="005F42FB"/>
    <w:rsid w:val="005F4932"/>
    <w:rsid w:val="005F4EC1"/>
    <w:rsid w:val="005F6217"/>
    <w:rsid w:val="006015CA"/>
    <w:rsid w:val="006075D0"/>
    <w:rsid w:val="0061005C"/>
    <w:rsid w:val="00610CB8"/>
    <w:rsid w:val="0061253B"/>
    <w:rsid w:val="00614969"/>
    <w:rsid w:val="00621555"/>
    <w:rsid w:val="006232AE"/>
    <w:rsid w:val="006246F7"/>
    <w:rsid w:val="006300D8"/>
    <w:rsid w:val="0063044D"/>
    <w:rsid w:val="006319F6"/>
    <w:rsid w:val="00634C5C"/>
    <w:rsid w:val="00635017"/>
    <w:rsid w:val="006370EE"/>
    <w:rsid w:val="00641EEA"/>
    <w:rsid w:val="006430A8"/>
    <w:rsid w:val="006467B8"/>
    <w:rsid w:val="006478F7"/>
    <w:rsid w:val="006522CC"/>
    <w:rsid w:val="00655780"/>
    <w:rsid w:val="0066182E"/>
    <w:rsid w:val="00662F5F"/>
    <w:rsid w:val="0066376C"/>
    <w:rsid w:val="00665B4B"/>
    <w:rsid w:val="00665D12"/>
    <w:rsid w:val="006663A8"/>
    <w:rsid w:val="00670454"/>
    <w:rsid w:val="00671C0C"/>
    <w:rsid w:val="00672791"/>
    <w:rsid w:val="00675539"/>
    <w:rsid w:val="00681260"/>
    <w:rsid w:val="00683824"/>
    <w:rsid w:val="00684F6A"/>
    <w:rsid w:val="00685506"/>
    <w:rsid w:val="00687DE1"/>
    <w:rsid w:val="00691B6D"/>
    <w:rsid w:val="00692236"/>
    <w:rsid w:val="00692B3B"/>
    <w:rsid w:val="006935E7"/>
    <w:rsid w:val="00697E0C"/>
    <w:rsid w:val="006A12B5"/>
    <w:rsid w:val="006A15C8"/>
    <w:rsid w:val="006A25DB"/>
    <w:rsid w:val="006A2705"/>
    <w:rsid w:val="006B0256"/>
    <w:rsid w:val="006B09AB"/>
    <w:rsid w:val="006B0C08"/>
    <w:rsid w:val="006B3141"/>
    <w:rsid w:val="006B3323"/>
    <w:rsid w:val="006C0054"/>
    <w:rsid w:val="006C0E66"/>
    <w:rsid w:val="006C55A1"/>
    <w:rsid w:val="006C5E0A"/>
    <w:rsid w:val="006C7694"/>
    <w:rsid w:val="006D53C5"/>
    <w:rsid w:val="006D637A"/>
    <w:rsid w:val="006E1C83"/>
    <w:rsid w:val="006E68CE"/>
    <w:rsid w:val="006E7772"/>
    <w:rsid w:val="006F05EF"/>
    <w:rsid w:val="006F1E56"/>
    <w:rsid w:val="006F241A"/>
    <w:rsid w:val="006F2EF8"/>
    <w:rsid w:val="006F4561"/>
    <w:rsid w:val="006F6A48"/>
    <w:rsid w:val="00700059"/>
    <w:rsid w:val="00700DC3"/>
    <w:rsid w:val="0070370D"/>
    <w:rsid w:val="00704293"/>
    <w:rsid w:val="00707BCD"/>
    <w:rsid w:val="00710EF3"/>
    <w:rsid w:val="007119E5"/>
    <w:rsid w:val="00716449"/>
    <w:rsid w:val="007169CE"/>
    <w:rsid w:val="00723CB5"/>
    <w:rsid w:val="00726CA2"/>
    <w:rsid w:val="00730180"/>
    <w:rsid w:val="007314E8"/>
    <w:rsid w:val="0073246C"/>
    <w:rsid w:val="007348C8"/>
    <w:rsid w:val="0073602F"/>
    <w:rsid w:val="00737AD9"/>
    <w:rsid w:val="00741456"/>
    <w:rsid w:val="00741C79"/>
    <w:rsid w:val="007424EE"/>
    <w:rsid w:val="00743AFE"/>
    <w:rsid w:val="00747DD9"/>
    <w:rsid w:val="00751720"/>
    <w:rsid w:val="00753B22"/>
    <w:rsid w:val="00757831"/>
    <w:rsid w:val="00757EBE"/>
    <w:rsid w:val="00764041"/>
    <w:rsid w:val="007647F5"/>
    <w:rsid w:val="007652D6"/>
    <w:rsid w:val="00766BC2"/>
    <w:rsid w:val="007679AA"/>
    <w:rsid w:val="00770060"/>
    <w:rsid w:val="007727B7"/>
    <w:rsid w:val="0077491E"/>
    <w:rsid w:val="007819D9"/>
    <w:rsid w:val="007837AF"/>
    <w:rsid w:val="00784EA8"/>
    <w:rsid w:val="007850FB"/>
    <w:rsid w:val="00787588"/>
    <w:rsid w:val="00791E6D"/>
    <w:rsid w:val="007929C3"/>
    <w:rsid w:val="00793EB9"/>
    <w:rsid w:val="00794D00"/>
    <w:rsid w:val="007A1185"/>
    <w:rsid w:val="007A1D6A"/>
    <w:rsid w:val="007B14C6"/>
    <w:rsid w:val="007B1C60"/>
    <w:rsid w:val="007B21C3"/>
    <w:rsid w:val="007B3C21"/>
    <w:rsid w:val="007B4073"/>
    <w:rsid w:val="007B48B1"/>
    <w:rsid w:val="007C0366"/>
    <w:rsid w:val="007C16DC"/>
    <w:rsid w:val="007C4716"/>
    <w:rsid w:val="007C60F4"/>
    <w:rsid w:val="007C75B4"/>
    <w:rsid w:val="007D10F7"/>
    <w:rsid w:val="007D12BA"/>
    <w:rsid w:val="007D79A1"/>
    <w:rsid w:val="007D7D00"/>
    <w:rsid w:val="007E025A"/>
    <w:rsid w:val="007E35C9"/>
    <w:rsid w:val="007E4F10"/>
    <w:rsid w:val="007F226D"/>
    <w:rsid w:val="007F65E0"/>
    <w:rsid w:val="007F7104"/>
    <w:rsid w:val="008020FC"/>
    <w:rsid w:val="00804990"/>
    <w:rsid w:val="008071FA"/>
    <w:rsid w:val="00807746"/>
    <w:rsid w:val="00807CCC"/>
    <w:rsid w:val="00810EC2"/>
    <w:rsid w:val="00811573"/>
    <w:rsid w:val="0081168E"/>
    <w:rsid w:val="008142DA"/>
    <w:rsid w:val="00815A43"/>
    <w:rsid w:val="00815A5E"/>
    <w:rsid w:val="008221D0"/>
    <w:rsid w:val="00822F6D"/>
    <w:rsid w:val="00825AEE"/>
    <w:rsid w:val="0082798C"/>
    <w:rsid w:val="0083020A"/>
    <w:rsid w:val="008366D3"/>
    <w:rsid w:val="008375B0"/>
    <w:rsid w:val="00837AC2"/>
    <w:rsid w:val="00841F33"/>
    <w:rsid w:val="00842146"/>
    <w:rsid w:val="0084354E"/>
    <w:rsid w:val="0084470C"/>
    <w:rsid w:val="008508B5"/>
    <w:rsid w:val="00851180"/>
    <w:rsid w:val="00855B0F"/>
    <w:rsid w:val="00857E70"/>
    <w:rsid w:val="00860534"/>
    <w:rsid w:val="0086279B"/>
    <w:rsid w:val="00864252"/>
    <w:rsid w:val="00864603"/>
    <w:rsid w:val="00864D8B"/>
    <w:rsid w:val="0086628D"/>
    <w:rsid w:val="00867FAE"/>
    <w:rsid w:val="00871560"/>
    <w:rsid w:val="00871EFB"/>
    <w:rsid w:val="0087284E"/>
    <w:rsid w:val="00873234"/>
    <w:rsid w:val="00876F48"/>
    <w:rsid w:val="00880590"/>
    <w:rsid w:val="00885546"/>
    <w:rsid w:val="0088679E"/>
    <w:rsid w:val="008934E3"/>
    <w:rsid w:val="008A0A7C"/>
    <w:rsid w:val="008A65D5"/>
    <w:rsid w:val="008A7234"/>
    <w:rsid w:val="008B076B"/>
    <w:rsid w:val="008C4292"/>
    <w:rsid w:val="008C432A"/>
    <w:rsid w:val="008C67F2"/>
    <w:rsid w:val="008C69B0"/>
    <w:rsid w:val="008C6D97"/>
    <w:rsid w:val="008C6D99"/>
    <w:rsid w:val="008C711F"/>
    <w:rsid w:val="008C7B9F"/>
    <w:rsid w:val="008C7CB9"/>
    <w:rsid w:val="008D2019"/>
    <w:rsid w:val="008D36AD"/>
    <w:rsid w:val="008D40C0"/>
    <w:rsid w:val="008D4952"/>
    <w:rsid w:val="008E2C68"/>
    <w:rsid w:val="008E2DA0"/>
    <w:rsid w:val="008F10B1"/>
    <w:rsid w:val="008F367A"/>
    <w:rsid w:val="008F36CC"/>
    <w:rsid w:val="008F4552"/>
    <w:rsid w:val="008F5C12"/>
    <w:rsid w:val="008F73FC"/>
    <w:rsid w:val="00900C8F"/>
    <w:rsid w:val="0090164E"/>
    <w:rsid w:val="00902FE3"/>
    <w:rsid w:val="00911194"/>
    <w:rsid w:val="00911986"/>
    <w:rsid w:val="0091492F"/>
    <w:rsid w:val="00916394"/>
    <w:rsid w:val="00920615"/>
    <w:rsid w:val="009264ED"/>
    <w:rsid w:val="00926617"/>
    <w:rsid w:val="00927B88"/>
    <w:rsid w:val="00930B5C"/>
    <w:rsid w:val="00932B14"/>
    <w:rsid w:val="009362B9"/>
    <w:rsid w:val="00936471"/>
    <w:rsid w:val="00936F27"/>
    <w:rsid w:val="00937233"/>
    <w:rsid w:val="00941D5B"/>
    <w:rsid w:val="009430E6"/>
    <w:rsid w:val="009466AB"/>
    <w:rsid w:val="0094743E"/>
    <w:rsid w:val="009509B7"/>
    <w:rsid w:val="00957C5F"/>
    <w:rsid w:val="00961206"/>
    <w:rsid w:val="00961E9F"/>
    <w:rsid w:val="009623B7"/>
    <w:rsid w:val="00963873"/>
    <w:rsid w:val="009704DB"/>
    <w:rsid w:val="00973DDF"/>
    <w:rsid w:val="0097415E"/>
    <w:rsid w:val="009743DC"/>
    <w:rsid w:val="00976222"/>
    <w:rsid w:val="009801D5"/>
    <w:rsid w:val="009827B8"/>
    <w:rsid w:val="00985690"/>
    <w:rsid w:val="009923A4"/>
    <w:rsid w:val="009927E9"/>
    <w:rsid w:val="009937B6"/>
    <w:rsid w:val="00997E40"/>
    <w:rsid w:val="009A6D50"/>
    <w:rsid w:val="009B6E73"/>
    <w:rsid w:val="009C09F3"/>
    <w:rsid w:val="009C72AA"/>
    <w:rsid w:val="009D0A36"/>
    <w:rsid w:val="009D1118"/>
    <w:rsid w:val="009D3EBE"/>
    <w:rsid w:val="009D474F"/>
    <w:rsid w:val="009D6045"/>
    <w:rsid w:val="009D6BDA"/>
    <w:rsid w:val="009E540E"/>
    <w:rsid w:val="009E7586"/>
    <w:rsid w:val="009F01B7"/>
    <w:rsid w:val="009F3FF6"/>
    <w:rsid w:val="009F4CD6"/>
    <w:rsid w:val="009F6580"/>
    <w:rsid w:val="009F7271"/>
    <w:rsid w:val="00A00B0D"/>
    <w:rsid w:val="00A02623"/>
    <w:rsid w:val="00A02CDC"/>
    <w:rsid w:val="00A03CEC"/>
    <w:rsid w:val="00A0541D"/>
    <w:rsid w:val="00A05550"/>
    <w:rsid w:val="00A06D96"/>
    <w:rsid w:val="00A1034C"/>
    <w:rsid w:val="00A1104A"/>
    <w:rsid w:val="00A11CB8"/>
    <w:rsid w:val="00A1720B"/>
    <w:rsid w:val="00A17906"/>
    <w:rsid w:val="00A23C24"/>
    <w:rsid w:val="00A356A1"/>
    <w:rsid w:val="00A35DD4"/>
    <w:rsid w:val="00A37A96"/>
    <w:rsid w:val="00A37EA1"/>
    <w:rsid w:val="00A40538"/>
    <w:rsid w:val="00A40E9F"/>
    <w:rsid w:val="00A4211A"/>
    <w:rsid w:val="00A44641"/>
    <w:rsid w:val="00A44784"/>
    <w:rsid w:val="00A50AAF"/>
    <w:rsid w:val="00A531B0"/>
    <w:rsid w:val="00A55221"/>
    <w:rsid w:val="00A603E4"/>
    <w:rsid w:val="00A61AC2"/>
    <w:rsid w:val="00A674F5"/>
    <w:rsid w:val="00A724CF"/>
    <w:rsid w:val="00A733BA"/>
    <w:rsid w:val="00A74A3C"/>
    <w:rsid w:val="00A76A52"/>
    <w:rsid w:val="00A779E9"/>
    <w:rsid w:val="00A807FA"/>
    <w:rsid w:val="00A80D80"/>
    <w:rsid w:val="00A8388E"/>
    <w:rsid w:val="00A851CE"/>
    <w:rsid w:val="00A86085"/>
    <w:rsid w:val="00A90102"/>
    <w:rsid w:val="00A9532B"/>
    <w:rsid w:val="00A956B6"/>
    <w:rsid w:val="00A96CCE"/>
    <w:rsid w:val="00AA175A"/>
    <w:rsid w:val="00AA2739"/>
    <w:rsid w:val="00AA4752"/>
    <w:rsid w:val="00AA4CCE"/>
    <w:rsid w:val="00AB4B53"/>
    <w:rsid w:val="00AB637F"/>
    <w:rsid w:val="00AB6C30"/>
    <w:rsid w:val="00AC115D"/>
    <w:rsid w:val="00AD0FD8"/>
    <w:rsid w:val="00AD12DF"/>
    <w:rsid w:val="00AD2D76"/>
    <w:rsid w:val="00AD301F"/>
    <w:rsid w:val="00AD5831"/>
    <w:rsid w:val="00AD769A"/>
    <w:rsid w:val="00AE10CB"/>
    <w:rsid w:val="00AE5359"/>
    <w:rsid w:val="00AE627D"/>
    <w:rsid w:val="00AF19E4"/>
    <w:rsid w:val="00AF2E74"/>
    <w:rsid w:val="00AF39A1"/>
    <w:rsid w:val="00AF579F"/>
    <w:rsid w:val="00B01729"/>
    <w:rsid w:val="00B03456"/>
    <w:rsid w:val="00B04194"/>
    <w:rsid w:val="00B061BC"/>
    <w:rsid w:val="00B14BE7"/>
    <w:rsid w:val="00B15D7E"/>
    <w:rsid w:val="00B20C78"/>
    <w:rsid w:val="00B22A47"/>
    <w:rsid w:val="00B23FF1"/>
    <w:rsid w:val="00B26BCB"/>
    <w:rsid w:val="00B36912"/>
    <w:rsid w:val="00B40071"/>
    <w:rsid w:val="00B409FD"/>
    <w:rsid w:val="00B40D80"/>
    <w:rsid w:val="00B42D8A"/>
    <w:rsid w:val="00B43C9C"/>
    <w:rsid w:val="00B44689"/>
    <w:rsid w:val="00B44DA7"/>
    <w:rsid w:val="00B47DBB"/>
    <w:rsid w:val="00B51AF0"/>
    <w:rsid w:val="00B57E8A"/>
    <w:rsid w:val="00B716D3"/>
    <w:rsid w:val="00B721AE"/>
    <w:rsid w:val="00B72679"/>
    <w:rsid w:val="00B735F6"/>
    <w:rsid w:val="00B76D58"/>
    <w:rsid w:val="00B77E55"/>
    <w:rsid w:val="00B7BEBE"/>
    <w:rsid w:val="00B80221"/>
    <w:rsid w:val="00B84124"/>
    <w:rsid w:val="00B8695B"/>
    <w:rsid w:val="00B9119E"/>
    <w:rsid w:val="00B945C5"/>
    <w:rsid w:val="00B95D23"/>
    <w:rsid w:val="00B97E95"/>
    <w:rsid w:val="00BA3702"/>
    <w:rsid w:val="00BA6518"/>
    <w:rsid w:val="00BA7B4E"/>
    <w:rsid w:val="00BB19A9"/>
    <w:rsid w:val="00BB2949"/>
    <w:rsid w:val="00BB4561"/>
    <w:rsid w:val="00BB6027"/>
    <w:rsid w:val="00BC39E4"/>
    <w:rsid w:val="00BC4939"/>
    <w:rsid w:val="00BC4AFC"/>
    <w:rsid w:val="00BC5B3A"/>
    <w:rsid w:val="00BC77D1"/>
    <w:rsid w:val="00BD4A91"/>
    <w:rsid w:val="00BD65E7"/>
    <w:rsid w:val="00BE3386"/>
    <w:rsid w:val="00BE54E2"/>
    <w:rsid w:val="00BE67AD"/>
    <w:rsid w:val="00BE72C6"/>
    <w:rsid w:val="00BF4473"/>
    <w:rsid w:val="00C05483"/>
    <w:rsid w:val="00C06128"/>
    <w:rsid w:val="00C062B2"/>
    <w:rsid w:val="00C12414"/>
    <w:rsid w:val="00C129FC"/>
    <w:rsid w:val="00C165A3"/>
    <w:rsid w:val="00C2107F"/>
    <w:rsid w:val="00C21CBD"/>
    <w:rsid w:val="00C229D1"/>
    <w:rsid w:val="00C22CDC"/>
    <w:rsid w:val="00C2504B"/>
    <w:rsid w:val="00C2523B"/>
    <w:rsid w:val="00C267B4"/>
    <w:rsid w:val="00C2721C"/>
    <w:rsid w:val="00C30857"/>
    <w:rsid w:val="00C32288"/>
    <w:rsid w:val="00C332C0"/>
    <w:rsid w:val="00C40E31"/>
    <w:rsid w:val="00C416CC"/>
    <w:rsid w:val="00C46136"/>
    <w:rsid w:val="00C47BAB"/>
    <w:rsid w:val="00C50206"/>
    <w:rsid w:val="00C502E4"/>
    <w:rsid w:val="00C5057E"/>
    <w:rsid w:val="00C5093A"/>
    <w:rsid w:val="00C5214A"/>
    <w:rsid w:val="00C5322B"/>
    <w:rsid w:val="00C624A4"/>
    <w:rsid w:val="00C65F8D"/>
    <w:rsid w:val="00C70016"/>
    <w:rsid w:val="00C7438D"/>
    <w:rsid w:val="00C74E74"/>
    <w:rsid w:val="00C81BF7"/>
    <w:rsid w:val="00C84EFF"/>
    <w:rsid w:val="00C852FF"/>
    <w:rsid w:val="00C85F96"/>
    <w:rsid w:val="00C90B42"/>
    <w:rsid w:val="00C90C99"/>
    <w:rsid w:val="00C931F1"/>
    <w:rsid w:val="00C940BD"/>
    <w:rsid w:val="00C96DED"/>
    <w:rsid w:val="00CA2498"/>
    <w:rsid w:val="00CA6012"/>
    <w:rsid w:val="00CA6E85"/>
    <w:rsid w:val="00CA7720"/>
    <w:rsid w:val="00CB07C4"/>
    <w:rsid w:val="00CB6598"/>
    <w:rsid w:val="00CB6C87"/>
    <w:rsid w:val="00CC3902"/>
    <w:rsid w:val="00CC6AEA"/>
    <w:rsid w:val="00CD6299"/>
    <w:rsid w:val="00CE0524"/>
    <w:rsid w:val="00CE099C"/>
    <w:rsid w:val="00CE5C2D"/>
    <w:rsid w:val="00CE6B7C"/>
    <w:rsid w:val="00CF43AC"/>
    <w:rsid w:val="00CF4D82"/>
    <w:rsid w:val="00CF5343"/>
    <w:rsid w:val="00CF6052"/>
    <w:rsid w:val="00D00877"/>
    <w:rsid w:val="00D01527"/>
    <w:rsid w:val="00D02631"/>
    <w:rsid w:val="00D02B83"/>
    <w:rsid w:val="00D031EA"/>
    <w:rsid w:val="00D05D6C"/>
    <w:rsid w:val="00D05F55"/>
    <w:rsid w:val="00D1464F"/>
    <w:rsid w:val="00D22121"/>
    <w:rsid w:val="00D262ED"/>
    <w:rsid w:val="00D31831"/>
    <w:rsid w:val="00D3475C"/>
    <w:rsid w:val="00D36DC7"/>
    <w:rsid w:val="00D40DD1"/>
    <w:rsid w:val="00D42C33"/>
    <w:rsid w:val="00D44816"/>
    <w:rsid w:val="00D4493D"/>
    <w:rsid w:val="00D47C50"/>
    <w:rsid w:val="00D529A2"/>
    <w:rsid w:val="00D54127"/>
    <w:rsid w:val="00D54877"/>
    <w:rsid w:val="00D5525C"/>
    <w:rsid w:val="00D57885"/>
    <w:rsid w:val="00D57903"/>
    <w:rsid w:val="00D626CE"/>
    <w:rsid w:val="00D62746"/>
    <w:rsid w:val="00D6348A"/>
    <w:rsid w:val="00D63E38"/>
    <w:rsid w:val="00D653F6"/>
    <w:rsid w:val="00D709B2"/>
    <w:rsid w:val="00D71ED3"/>
    <w:rsid w:val="00D72282"/>
    <w:rsid w:val="00D731CA"/>
    <w:rsid w:val="00D742AC"/>
    <w:rsid w:val="00D74E69"/>
    <w:rsid w:val="00D76474"/>
    <w:rsid w:val="00D768F0"/>
    <w:rsid w:val="00D8022A"/>
    <w:rsid w:val="00D82B5E"/>
    <w:rsid w:val="00D84522"/>
    <w:rsid w:val="00D85F24"/>
    <w:rsid w:val="00D9285F"/>
    <w:rsid w:val="00D9425A"/>
    <w:rsid w:val="00D95637"/>
    <w:rsid w:val="00DA0C1F"/>
    <w:rsid w:val="00DA5512"/>
    <w:rsid w:val="00DA778E"/>
    <w:rsid w:val="00DB1039"/>
    <w:rsid w:val="00DB70BC"/>
    <w:rsid w:val="00DC14CA"/>
    <w:rsid w:val="00DC46EC"/>
    <w:rsid w:val="00DC6BFB"/>
    <w:rsid w:val="00DC76D4"/>
    <w:rsid w:val="00DC76F6"/>
    <w:rsid w:val="00DD10BE"/>
    <w:rsid w:val="00DD2C85"/>
    <w:rsid w:val="00DD51F3"/>
    <w:rsid w:val="00DD6A1F"/>
    <w:rsid w:val="00DD7328"/>
    <w:rsid w:val="00DE123A"/>
    <w:rsid w:val="00DE354B"/>
    <w:rsid w:val="00DE45C1"/>
    <w:rsid w:val="00DE7B5A"/>
    <w:rsid w:val="00DF028E"/>
    <w:rsid w:val="00DF04C3"/>
    <w:rsid w:val="00DF2A67"/>
    <w:rsid w:val="00DF4373"/>
    <w:rsid w:val="00DF5936"/>
    <w:rsid w:val="00E002DF"/>
    <w:rsid w:val="00E007A5"/>
    <w:rsid w:val="00E01B3F"/>
    <w:rsid w:val="00E0249C"/>
    <w:rsid w:val="00E04990"/>
    <w:rsid w:val="00E17E3A"/>
    <w:rsid w:val="00E232E9"/>
    <w:rsid w:val="00E23E55"/>
    <w:rsid w:val="00E23EAA"/>
    <w:rsid w:val="00E25E88"/>
    <w:rsid w:val="00E25FB3"/>
    <w:rsid w:val="00E3014C"/>
    <w:rsid w:val="00E3086C"/>
    <w:rsid w:val="00E327D2"/>
    <w:rsid w:val="00E33E73"/>
    <w:rsid w:val="00E35542"/>
    <w:rsid w:val="00E36AFA"/>
    <w:rsid w:val="00E40768"/>
    <w:rsid w:val="00E42ED0"/>
    <w:rsid w:val="00E43F3B"/>
    <w:rsid w:val="00E45CCC"/>
    <w:rsid w:val="00E46100"/>
    <w:rsid w:val="00E46B1C"/>
    <w:rsid w:val="00E50EF2"/>
    <w:rsid w:val="00E54448"/>
    <w:rsid w:val="00E54F06"/>
    <w:rsid w:val="00E61038"/>
    <w:rsid w:val="00E617FB"/>
    <w:rsid w:val="00E61910"/>
    <w:rsid w:val="00E644EF"/>
    <w:rsid w:val="00E67129"/>
    <w:rsid w:val="00E700A6"/>
    <w:rsid w:val="00E71A0C"/>
    <w:rsid w:val="00E73956"/>
    <w:rsid w:val="00E7400E"/>
    <w:rsid w:val="00E745A3"/>
    <w:rsid w:val="00E75871"/>
    <w:rsid w:val="00E832E8"/>
    <w:rsid w:val="00E845D7"/>
    <w:rsid w:val="00E87D5B"/>
    <w:rsid w:val="00E917C1"/>
    <w:rsid w:val="00E92BB6"/>
    <w:rsid w:val="00E92C55"/>
    <w:rsid w:val="00EA0C1B"/>
    <w:rsid w:val="00EA4E00"/>
    <w:rsid w:val="00EA58A3"/>
    <w:rsid w:val="00EA7042"/>
    <w:rsid w:val="00EA70FE"/>
    <w:rsid w:val="00EA7C77"/>
    <w:rsid w:val="00EB2A6F"/>
    <w:rsid w:val="00EB46A9"/>
    <w:rsid w:val="00EC05E5"/>
    <w:rsid w:val="00EC1C1C"/>
    <w:rsid w:val="00EC51BF"/>
    <w:rsid w:val="00EC63B1"/>
    <w:rsid w:val="00EC65C3"/>
    <w:rsid w:val="00ED4609"/>
    <w:rsid w:val="00ED4B42"/>
    <w:rsid w:val="00ED4F92"/>
    <w:rsid w:val="00ED7C88"/>
    <w:rsid w:val="00EE042A"/>
    <w:rsid w:val="00EE148E"/>
    <w:rsid w:val="00EE274A"/>
    <w:rsid w:val="00EE30C3"/>
    <w:rsid w:val="00EF09F6"/>
    <w:rsid w:val="00EF2040"/>
    <w:rsid w:val="00EF6356"/>
    <w:rsid w:val="00EF705F"/>
    <w:rsid w:val="00F00767"/>
    <w:rsid w:val="00F01C15"/>
    <w:rsid w:val="00F01ED0"/>
    <w:rsid w:val="00F02417"/>
    <w:rsid w:val="00F04707"/>
    <w:rsid w:val="00F10C82"/>
    <w:rsid w:val="00F1149A"/>
    <w:rsid w:val="00F14BA9"/>
    <w:rsid w:val="00F15FD4"/>
    <w:rsid w:val="00F16C3E"/>
    <w:rsid w:val="00F17D9F"/>
    <w:rsid w:val="00F2266C"/>
    <w:rsid w:val="00F22C59"/>
    <w:rsid w:val="00F248B4"/>
    <w:rsid w:val="00F27430"/>
    <w:rsid w:val="00F301C4"/>
    <w:rsid w:val="00F3086E"/>
    <w:rsid w:val="00F33A59"/>
    <w:rsid w:val="00F341C6"/>
    <w:rsid w:val="00F373BB"/>
    <w:rsid w:val="00F411D5"/>
    <w:rsid w:val="00F43561"/>
    <w:rsid w:val="00F442B6"/>
    <w:rsid w:val="00F44457"/>
    <w:rsid w:val="00F47842"/>
    <w:rsid w:val="00F552C4"/>
    <w:rsid w:val="00F60FC7"/>
    <w:rsid w:val="00F61452"/>
    <w:rsid w:val="00F61683"/>
    <w:rsid w:val="00F63CD1"/>
    <w:rsid w:val="00F64030"/>
    <w:rsid w:val="00F6771E"/>
    <w:rsid w:val="00F70D96"/>
    <w:rsid w:val="00F72AD7"/>
    <w:rsid w:val="00F7309D"/>
    <w:rsid w:val="00F73845"/>
    <w:rsid w:val="00F75F39"/>
    <w:rsid w:val="00F81DDC"/>
    <w:rsid w:val="00F8543E"/>
    <w:rsid w:val="00F8595A"/>
    <w:rsid w:val="00F8624C"/>
    <w:rsid w:val="00F878C0"/>
    <w:rsid w:val="00F9626F"/>
    <w:rsid w:val="00FA134E"/>
    <w:rsid w:val="00FA1CB1"/>
    <w:rsid w:val="00FA2194"/>
    <w:rsid w:val="00FA2A2E"/>
    <w:rsid w:val="00FA431F"/>
    <w:rsid w:val="00FA491F"/>
    <w:rsid w:val="00FA522F"/>
    <w:rsid w:val="00FB10E6"/>
    <w:rsid w:val="00FB29A4"/>
    <w:rsid w:val="00FB5067"/>
    <w:rsid w:val="00FB70F7"/>
    <w:rsid w:val="00FC2613"/>
    <w:rsid w:val="00FC46BF"/>
    <w:rsid w:val="00FC6C7C"/>
    <w:rsid w:val="00FD04A3"/>
    <w:rsid w:val="00FD25C8"/>
    <w:rsid w:val="00FD38C3"/>
    <w:rsid w:val="00FD4216"/>
    <w:rsid w:val="00FE52E7"/>
    <w:rsid w:val="00FF2303"/>
    <w:rsid w:val="00FF3A6A"/>
    <w:rsid w:val="00FF42A6"/>
    <w:rsid w:val="00FF4394"/>
    <w:rsid w:val="00FF5086"/>
    <w:rsid w:val="00FF59EA"/>
    <w:rsid w:val="00FF7B83"/>
    <w:rsid w:val="013F4981"/>
    <w:rsid w:val="01C1EF0E"/>
    <w:rsid w:val="02612449"/>
    <w:rsid w:val="02BFF61B"/>
    <w:rsid w:val="046320D4"/>
    <w:rsid w:val="0599A7F1"/>
    <w:rsid w:val="05B1C78C"/>
    <w:rsid w:val="05C03703"/>
    <w:rsid w:val="06D5A643"/>
    <w:rsid w:val="06F18650"/>
    <w:rsid w:val="0878BE07"/>
    <w:rsid w:val="099BBB6B"/>
    <w:rsid w:val="0A5B6CF3"/>
    <w:rsid w:val="0AC56BED"/>
    <w:rsid w:val="0B1AF81F"/>
    <w:rsid w:val="0BBAECDC"/>
    <w:rsid w:val="0E65F714"/>
    <w:rsid w:val="0E78904D"/>
    <w:rsid w:val="10DC0C6F"/>
    <w:rsid w:val="11675BC6"/>
    <w:rsid w:val="11A03439"/>
    <w:rsid w:val="125E5D1E"/>
    <w:rsid w:val="12FBB267"/>
    <w:rsid w:val="13326359"/>
    <w:rsid w:val="135D1F19"/>
    <w:rsid w:val="13E75B90"/>
    <w:rsid w:val="15722CEC"/>
    <w:rsid w:val="15748A6D"/>
    <w:rsid w:val="1699C480"/>
    <w:rsid w:val="1830D130"/>
    <w:rsid w:val="19D0094F"/>
    <w:rsid w:val="1A857132"/>
    <w:rsid w:val="1AEE8576"/>
    <w:rsid w:val="1BCFFF52"/>
    <w:rsid w:val="1CAE5A74"/>
    <w:rsid w:val="1D2D7A59"/>
    <w:rsid w:val="1DB9F3E2"/>
    <w:rsid w:val="1EB77A98"/>
    <w:rsid w:val="20833E16"/>
    <w:rsid w:val="216B5DB6"/>
    <w:rsid w:val="21D3E950"/>
    <w:rsid w:val="22488802"/>
    <w:rsid w:val="22777AC9"/>
    <w:rsid w:val="25E469D3"/>
    <w:rsid w:val="25F430B6"/>
    <w:rsid w:val="2611127C"/>
    <w:rsid w:val="274D72A0"/>
    <w:rsid w:val="294D9CAD"/>
    <w:rsid w:val="2A467A29"/>
    <w:rsid w:val="2A46D80C"/>
    <w:rsid w:val="2BDD5A4D"/>
    <w:rsid w:val="2C262052"/>
    <w:rsid w:val="2D1449AE"/>
    <w:rsid w:val="2D21A67F"/>
    <w:rsid w:val="2DE8DA67"/>
    <w:rsid w:val="2EA9839B"/>
    <w:rsid w:val="2EBC97A2"/>
    <w:rsid w:val="2F2131EA"/>
    <w:rsid w:val="2FAB4204"/>
    <w:rsid w:val="2FFCE8D9"/>
    <w:rsid w:val="3429B1CA"/>
    <w:rsid w:val="34B3D15C"/>
    <w:rsid w:val="360500E4"/>
    <w:rsid w:val="36E6C6ED"/>
    <w:rsid w:val="3700DFC3"/>
    <w:rsid w:val="37D34B0E"/>
    <w:rsid w:val="383A70C5"/>
    <w:rsid w:val="38D6C2F1"/>
    <w:rsid w:val="38FF5936"/>
    <w:rsid w:val="3A45D671"/>
    <w:rsid w:val="3A6AE8F7"/>
    <w:rsid w:val="3BC9A393"/>
    <w:rsid w:val="3CD5BC8A"/>
    <w:rsid w:val="3DE26073"/>
    <w:rsid w:val="3DF68EA7"/>
    <w:rsid w:val="3E1A5C35"/>
    <w:rsid w:val="3F22187D"/>
    <w:rsid w:val="4098EE47"/>
    <w:rsid w:val="4297FDDB"/>
    <w:rsid w:val="42ECBA5B"/>
    <w:rsid w:val="43CA0679"/>
    <w:rsid w:val="43EA11F4"/>
    <w:rsid w:val="44658129"/>
    <w:rsid w:val="4500490C"/>
    <w:rsid w:val="47D6B22B"/>
    <w:rsid w:val="4829E657"/>
    <w:rsid w:val="4A44028F"/>
    <w:rsid w:val="4B694446"/>
    <w:rsid w:val="4C9B7915"/>
    <w:rsid w:val="4DBC50B3"/>
    <w:rsid w:val="4EDB4856"/>
    <w:rsid w:val="4FFA9822"/>
    <w:rsid w:val="5093DD60"/>
    <w:rsid w:val="50D6B52D"/>
    <w:rsid w:val="5128DEF7"/>
    <w:rsid w:val="51DA3F9D"/>
    <w:rsid w:val="5216C4E8"/>
    <w:rsid w:val="5219F796"/>
    <w:rsid w:val="523C81BE"/>
    <w:rsid w:val="534A57E8"/>
    <w:rsid w:val="53CCD0A6"/>
    <w:rsid w:val="542E3B05"/>
    <w:rsid w:val="55BAD0C1"/>
    <w:rsid w:val="55BF08A9"/>
    <w:rsid w:val="56A9FBE3"/>
    <w:rsid w:val="56BFA9D2"/>
    <w:rsid w:val="595804B9"/>
    <w:rsid w:val="59923EE2"/>
    <w:rsid w:val="59A95012"/>
    <w:rsid w:val="59EF86FB"/>
    <w:rsid w:val="5A306E49"/>
    <w:rsid w:val="5A5713BE"/>
    <w:rsid w:val="5D817D82"/>
    <w:rsid w:val="5E223396"/>
    <w:rsid w:val="5E78F403"/>
    <w:rsid w:val="5EAC5591"/>
    <w:rsid w:val="5EB752A9"/>
    <w:rsid w:val="5FA680AE"/>
    <w:rsid w:val="5FAD247B"/>
    <w:rsid w:val="601E229E"/>
    <w:rsid w:val="60299C1B"/>
    <w:rsid w:val="607B0130"/>
    <w:rsid w:val="6080B2AE"/>
    <w:rsid w:val="63DF8458"/>
    <w:rsid w:val="6451DC95"/>
    <w:rsid w:val="65EC995C"/>
    <w:rsid w:val="66216212"/>
    <w:rsid w:val="667B23CE"/>
    <w:rsid w:val="6722AAFC"/>
    <w:rsid w:val="6871DD1A"/>
    <w:rsid w:val="6B8C9589"/>
    <w:rsid w:val="6BCDA1BF"/>
    <w:rsid w:val="6BF71642"/>
    <w:rsid w:val="6C6CD41E"/>
    <w:rsid w:val="6D5CD759"/>
    <w:rsid w:val="6DA53769"/>
    <w:rsid w:val="6EC06D83"/>
    <w:rsid w:val="6F378C47"/>
    <w:rsid w:val="6FB1AAF9"/>
    <w:rsid w:val="6FB3FC57"/>
    <w:rsid w:val="6FE39E77"/>
    <w:rsid w:val="70793DAB"/>
    <w:rsid w:val="70DC2D8B"/>
    <w:rsid w:val="7152E0DE"/>
    <w:rsid w:val="71EF7737"/>
    <w:rsid w:val="724BE2C7"/>
    <w:rsid w:val="72E1023D"/>
    <w:rsid w:val="7400C43E"/>
    <w:rsid w:val="7514E712"/>
    <w:rsid w:val="75AC00DE"/>
    <w:rsid w:val="75F8D9B3"/>
    <w:rsid w:val="77428312"/>
    <w:rsid w:val="7754B5F8"/>
    <w:rsid w:val="7888E5CB"/>
    <w:rsid w:val="7B54EAAD"/>
    <w:rsid w:val="7C251713"/>
    <w:rsid w:val="7C8AB1A2"/>
    <w:rsid w:val="7CA47177"/>
    <w:rsid w:val="7D4DDDA3"/>
    <w:rsid w:val="7D5A5538"/>
    <w:rsid w:val="7E1F61D6"/>
    <w:rsid w:val="7EC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 w:type="character" w:customStyle="1" w:styleId="Heading1Char">
    <w:name w:val="Heading 1 Char"/>
    <w:basedOn w:val="DefaultParagraphFont"/>
    <w:link w:val="Heading1"/>
    <w:uiPriority w:val="9"/>
    <w:rsid w:val="0084214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eastAsia="Times New Roman" w:hAnsi="Book Antiqua" w:cs="Times New Roman"/>
      <w:szCs w:val="20"/>
    </w:rPr>
  </w:style>
  <w:style w:type="character" w:customStyle="1" w:styleId="BodyTextChar">
    <w:name w:val="Body Text Char"/>
    <w:basedOn w:val="DefaultParagraphFont"/>
    <w:link w:val="BodyText"/>
    <w:rsid w:val="00E40768"/>
    <w:rPr>
      <w:rFonts w:ascii="Book Antiqua" w:eastAsia="Times New Roman" w:hAnsi="Book Antiqua" w:cs="Times New Roman"/>
      <w:szCs w:val="20"/>
    </w:rPr>
  </w:style>
  <w:style w:type="character" w:customStyle="1" w:styleId="normaltextrun">
    <w:name w:val="normaltextrun"/>
    <w:basedOn w:val="DefaultParagraphFont"/>
    <w:rsid w:val="00124DBE"/>
  </w:style>
  <w:style w:type="character" w:customStyle="1" w:styleId="eop">
    <w:name w:val="eop"/>
    <w:basedOn w:val="DefaultParagraphFont"/>
    <w:rsid w:val="0012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D44A7-76B2-40F3-A578-3A69F4F18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3CFE2-646D-4EC1-9C46-9C0FE4354198}">
  <ds:schemaRefs>
    <ds:schemaRef ds:uri="31a86828-fc10-4268-9d5c-968473cbea9f"/>
    <ds:schemaRef ds:uri="http://schemas.microsoft.com/office/2006/documentManagement/types"/>
    <ds:schemaRef ds:uri="http://purl.org/dc/terms/"/>
    <ds:schemaRef ds:uri="http://purl.org/dc/dcmitype/"/>
    <ds:schemaRef ds:uri="ee789178-75fd-446a-9bdf-1b3090d597e4"/>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3F318C-A0AE-447D-9326-81E2EEEEEA2A}">
  <ds:schemaRefs>
    <ds:schemaRef ds:uri="http://schemas.microsoft.com/sharepoint/v3/contenttype/forms"/>
  </ds:schemaRefs>
</ds:datastoreItem>
</file>

<file path=customXml/itemProps4.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Naomi Ardjomand-Kermani</cp:lastModifiedBy>
  <cp:revision>101</cp:revision>
  <cp:lastPrinted>2015-09-23T15:28:00Z</cp:lastPrinted>
  <dcterms:created xsi:type="dcterms:W3CDTF">2020-06-11T14:14:00Z</dcterms:created>
  <dcterms:modified xsi:type="dcterms:W3CDTF">2020-08-27T15:45:00Z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