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63E41" w:rsidR="00E0134F" w:rsidP="00DF664F" w:rsidRDefault="008B42E1" w14:paraId="10EE94B2" w14:textId="77777777">
      <w:pPr>
        <w:pStyle w:val="Title"/>
      </w:pPr>
      <w:r w:rsidR="008B42E1">
        <w:drawing>
          <wp:inline wp14:editId="26FB46AD" wp14:anchorId="10EE950A">
            <wp:extent cx="1333500" cy="1485900"/>
            <wp:effectExtent l="0" t="0" r="0" b="0"/>
            <wp:docPr id="1459082729"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194260ebee8540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485900"/>
                    </a:xfrm>
                    <a:prstGeom prst="rect">
                      <a:avLst/>
                    </a:prstGeom>
                  </pic:spPr>
                </pic:pic>
              </a:graphicData>
            </a:graphic>
          </wp:inline>
        </w:drawing>
      </w:r>
    </w:p>
    <w:p w:rsidRPr="0035558E" w:rsidR="00E0134F" w:rsidP="001F4281" w:rsidRDefault="00E0134F" w14:paraId="10EE94B3" w14:textId="77777777">
      <w:pPr>
        <w:pStyle w:val="Title"/>
      </w:pPr>
      <w:r w:rsidRPr="0035558E">
        <w:t>WEST CENTRAL FLORIDA RYAN WHITE CARE COUNCIL</w:t>
      </w:r>
    </w:p>
    <w:p w:rsidRPr="0035558E" w:rsidR="00E0134F" w:rsidP="00BB4DC5" w:rsidRDefault="00E0134F" w14:paraId="10EE94B4" w14:textId="77777777">
      <w:pPr>
        <w:jc w:val="center"/>
        <w:rPr>
          <w:rFonts w:ascii="Arial" w:hAnsi="Arial" w:cs="Arial"/>
          <w:b/>
          <w:bCs/>
          <w:sz w:val="24"/>
          <w:szCs w:val="24"/>
        </w:rPr>
      </w:pPr>
      <w:r w:rsidRPr="0035558E">
        <w:rPr>
          <w:rFonts w:ascii="Arial" w:hAnsi="Arial" w:cs="Arial"/>
          <w:b/>
          <w:bCs/>
          <w:sz w:val="24"/>
          <w:szCs w:val="24"/>
        </w:rPr>
        <w:t xml:space="preserve">RESOURCE PRIORITIZATION AND ALLOCATION RECOMMENDATIONS </w:t>
      </w:r>
    </w:p>
    <w:p w:rsidRPr="0035558E" w:rsidR="00E0134F" w:rsidRDefault="00A01F4A" w14:paraId="10EE94B5" w14:textId="4FA4140D">
      <w:pPr>
        <w:jc w:val="center"/>
        <w:rPr>
          <w:rFonts w:ascii="Arial" w:hAnsi="Arial" w:cs="Arial"/>
          <w:b/>
          <w:bCs/>
          <w:sz w:val="24"/>
          <w:szCs w:val="24"/>
        </w:rPr>
      </w:pPr>
      <w:r w:rsidRPr="0035558E">
        <w:rPr>
          <w:rFonts w:ascii="Arial" w:hAnsi="Arial" w:cs="Arial"/>
          <w:b/>
          <w:bCs/>
          <w:sz w:val="24"/>
          <w:szCs w:val="24"/>
        </w:rPr>
        <w:t>GOTOWEBINAR</w:t>
      </w:r>
    </w:p>
    <w:p w:rsidRPr="0035558E" w:rsidR="00E0134F" w:rsidRDefault="00E0134F" w14:paraId="10EE94B6" w14:textId="47F3553C">
      <w:pPr>
        <w:jc w:val="center"/>
        <w:rPr>
          <w:rFonts w:ascii="Arial" w:hAnsi="Arial" w:cs="Arial"/>
          <w:b w:val="1"/>
          <w:bCs w:val="1"/>
          <w:sz w:val="24"/>
          <w:szCs w:val="24"/>
        </w:rPr>
      </w:pPr>
      <w:r w:rsidRPr="378364D2" w:rsidR="00E0134F">
        <w:rPr>
          <w:rFonts w:ascii="Arial" w:hAnsi="Arial" w:cs="Arial"/>
          <w:b w:val="1"/>
          <w:bCs w:val="1"/>
          <w:sz w:val="24"/>
          <w:szCs w:val="24"/>
        </w:rPr>
        <w:t xml:space="preserve">THURSDAY, </w:t>
      </w:r>
      <w:r w:rsidRPr="378364D2" w:rsidR="0028759A">
        <w:rPr>
          <w:rFonts w:ascii="Arial" w:hAnsi="Arial" w:cs="Arial"/>
          <w:b w:val="1"/>
          <w:bCs w:val="1"/>
          <w:sz w:val="24"/>
          <w:szCs w:val="24"/>
        </w:rPr>
        <w:t>JU</w:t>
      </w:r>
      <w:r w:rsidRPr="378364D2" w:rsidR="570FE07C">
        <w:rPr>
          <w:rFonts w:ascii="Arial" w:hAnsi="Arial" w:cs="Arial"/>
          <w:b w:val="1"/>
          <w:bCs w:val="1"/>
          <w:sz w:val="24"/>
          <w:szCs w:val="24"/>
        </w:rPr>
        <w:t>LY 9</w:t>
      </w:r>
      <w:r w:rsidRPr="378364D2" w:rsidR="00C0022A">
        <w:rPr>
          <w:rFonts w:ascii="Arial" w:hAnsi="Arial" w:cs="Arial"/>
          <w:b w:val="1"/>
          <w:bCs w:val="1"/>
          <w:sz w:val="24"/>
          <w:szCs w:val="24"/>
        </w:rPr>
        <w:t>, 2020</w:t>
      </w:r>
    </w:p>
    <w:p w:rsidRPr="0035558E" w:rsidR="00E0134F" w:rsidRDefault="00E0134F" w14:paraId="10EE94B7" w14:textId="77777777">
      <w:pPr>
        <w:jc w:val="center"/>
        <w:rPr>
          <w:rFonts w:ascii="Arial" w:hAnsi="Arial" w:cs="Arial"/>
          <w:b/>
          <w:bCs/>
          <w:sz w:val="24"/>
          <w:szCs w:val="24"/>
        </w:rPr>
      </w:pPr>
      <w:r w:rsidRPr="0035558E">
        <w:rPr>
          <w:rFonts w:ascii="Arial" w:hAnsi="Arial" w:cs="Arial"/>
          <w:b/>
          <w:bCs/>
          <w:sz w:val="24"/>
          <w:szCs w:val="24"/>
        </w:rPr>
        <w:t>1</w:t>
      </w:r>
      <w:r w:rsidRPr="0035558E" w:rsidR="00E27F3B">
        <w:rPr>
          <w:rFonts w:ascii="Arial" w:hAnsi="Arial" w:cs="Arial"/>
          <w:b/>
          <w:bCs/>
          <w:sz w:val="24"/>
          <w:szCs w:val="24"/>
        </w:rPr>
        <w:t>1</w:t>
      </w:r>
      <w:r w:rsidRPr="0035558E">
        <w:rPr>
          <w:rFonts w:ascii="Arial" w:hAnsi="Arial" w:cs="Arial"/>
          <w:b/>
          <w:bCs/>
          <w:sz w:val="24"/>
          <w:szCs w:val="24"/>
        </w:rPr>
        <w:t>:</w:t>
      </w:r>
      <w:r w:rsidRPr="0035558E" w:rsidR="00E27F3B">
        <w:rPr>
          <w:rFonts w:ascii="Arial" w:hAnsi="Arial" w:cs="Arial"/>
          <w:b/>
          <w:bCs/>
          <w:sz w:val="24"/>
          <w:szCs w:val="24"/>
        </w:rPr>
        <w:t>0</w:t>
      </w:r>
      <w:r w:rsidRPr="0035558E">
        <w:rPr>
          <w:rFonts w:ascii="Arial" w:hAnsi="Arial" w:cs="Arial"/>
          <w:b/>
          <w:bCs/>
          <w:sz w:val="24"/>
          <w:szCs w:val="24"/>
        </w:rPr>
        <w:t>0 A.M. – 12:</w:t>
      </w:r>
      <w:r w:rsidRPr="0035558E" w:rsidR="00E27F3B">
        <w:rPr>
          <w:rFonts w:ascii="Arial" w:hAnsi="Arial" w:cs="Arial"/>
          <w:b/>
          <w:bCs/>
          <w:sz w:val="24"/>
          <w:szCs w:val="24"/>
        </w:rPr>
        <w:t>3</w:t>
      </w:r>
      <w:r w:rsidRPr="0035558E">
        <w:rPr>
          <w:rFonts w:ascii="Arial" w:hAnsi="Arial" w:cs="Arial"/>
          <w:b/>
          <w:bCs/>
          <w:sz w:val="24"/>
          <w:szCs w:val="24"/>
        </w:rPr>
        <w:t>0 P.M.</w:t>
      </w:r>
    </w:p>
    <w:p w:rsidRPr="0035558E" w:rsidR="00E0134F" w:rsidRDefault="00E0134F" w14:paraId="10EE94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Pr="0035558E" w:rsidR="00E0134F" w:rsidRDefault="00E0134F" w14:paraId="10EE94B9" w14:textId="77777777">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35558E">
        <w:rPr>
          <w:rFonts w:ascii="Arial" w:hAnsi="Arial" w:cs="Arial"/>
          <w:b/>
          <w:bCs/>
          <w:sz w:val="24"/>
          <w:szCs w:val="24"/>
        </w:rPr>
        <w:tab/>
      </w:r>
      <w:r w:rsidRPr="0035558E">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Pr="0035558E" w:rsidR="00E0134F" w:rsidTr="6FF3A62E" w14:paraId="10EE94BC" w14:textId="77777777">
        <w:trPr>
          <w:trHeight w:val="675"/>
        </w:trPr>
        <w:tc>
          <w:tcPr>
            <w:tcW w:w="2734" w:type="dxa"/>
            <w:tcMar/>
          </w:tcPr>
          <w:p w:rsidRPr="0035558E" w:rsidR="00E0134F" w:rsidRDefault="00E0134F" w14:paraId="10EE94BA" w14:textId="77777777">
            <w:pPr>
              <w:pStyle w:val="Heading3"/>
              <w:spacing w:before="120"/>
              <w:rPr>
                <w:color w:val="000000"/>
                <w:sz w:val="24"/>
                <w:szCs w:val="24"/>
              </w:rPr>
            </w:pPr>
            <w:r w:rsidRPr="0035558E">
              <w:rPr>
                <w:color w:val="000000"/>
                <w:sz w:val="24"/>
                <w:szCs w:val="24"/>
              </w:rPr>
              <w:t>CALL TO ORDER</w:t>
            </w:r>
          </w:p>
        </w:tc>
        <w:tc>
          <w:tcPr>
            <w:tcW w:w="7706" w:type="dxa"/>
            <w:tcMar/>
          </w:tcPr>
          <w:p w:rsidRPr="0035558E" w:rsidR="00E0134F" w:rsidP="005726F0" w:rsidRDefault="00E0134F" w14:paraId="10EE94BB" w14:textId="4BD98645">
            <w:pPr>
              <w:pStyle w:val="BodyText2"/>
              <w:jc w:val="both"/>
              <w:rPr>
                <w:color w:val="000000"/>
              </w:rPr>
            </w:pPr>
            <w:r w:rsidRPr="0035558E">
              <w:rPr>
                <w:color w:val="000000"/>
              </w:rPr>
              <w:t xml:space="preserve">The meeting was called to order by </w:t>
            </w:r>
            <w:r w:rsidRPr="0035558E" w:rsidR="005726F0">
              <w:rPr>
                <w:color w:val="000000"/>
              </w:rPr>
              <w:t xml:space="preserve">the </w:t>
            </w:r>
            <w:r w:rsidRPr="0035558E" w:rsidR="00F675C6">
              <w:rPr>
                <w:color w:val="000000"/>
              </w:rPr>
              <w:t>Chair,</w:t>
            </w:r>
            <w:r w:rsidRPr="0035558E" w:rsidR="00772D9E">
              <w:rPr>
                <w:color w:val="000000"/>
              </w:rPr>
              <w:t xml:space="preserve"> </w:t>
            </w:r>
            <w:r w:rsidRPr="0035558E" w:rsidR="005726F0">
              <w:rPr>
                <w:color w:val="000000"/>
              </w:rPr>
              <w:t>Dave Konnerth</w:t>
            </w:r>
            <w:r w:rsidRPr="0035558E" w:rsidR="00772D9E">
              <w:rPr>
                <w:color w:val="000000"/>
              </w:rPr>
              <w:t>,</w:t>
            </w:r>
            <w:r w:rsidRPr="0035558E" w:rsidR="00F675C6">
              <w:rPr>
                <w:color w:val="000000"/>
              </w:rPr>
              <w:t xml:space="preserve"> </w:t>
            </w:r>
            <w:r w:rsidRPr="0035558E" w:rsidR="00130EC5">
              <w:rPr>
                <w:color w:val="000000"/>
              </w:rPr>
              <w:t xml:space="preserve">at </w:t>
            </w:r>
            <w:r w:rsidRPr="0035558E" w:rsidR="00712593">
              <w:rPr>
                <w:color w:val="000000"/>
              </w:rPr>
              <w:t>11:0</w:t>
            </w:r>
            <w:r w:rsidRPr="0035558E" w:rsidR="00EA613B">
              <w:rPr>
                <w:color w:val="000000"/>
              </w:rPr>
              <w:t>3</w:t>
            </w:r>
            <w:r w:rsidRPr="0035558E" w:rsidR="00C21BEE">
              <w:rPr>
                <w:color w:val="000000"/>
              </w:rPr>
              <w:t xml:space="preserve"> a.m</w:t>
            </w:r>
            <w:r w:rsidRPr="0035558E">
              <w:rPr>
                <w:color w:val="000000"/>
              </w:rPr>
              <w:t xml:space="preserve">.  </w:t>
            </w:r>
          </w:p>
        </w:tc>
      </w:tr>
      <w:tr w:rsidRPr="0035558E" w:rsidR="00E0134F" w:rsidTr="6FF3A62E" w14:paraId="10EE94C5" w14:textId="77777777">
        <w:trPr>
          <w:trHeight w:val="873"/>
        </w:trPr>
        <w:tc>
          <w:tcPr>
            <w:tcW w:w="2734" w:type="dxa"/>
            <w:tcMar/>
          </w:tcPr>
          <w:p w:rsidRPr="0035558E" w:rsidR="00E0134F" w:rsidRDefault="00E0134F" w14:paraId="10EE94BD" w14:textId="77777777">
            <w:pPr>
              <w:pStyle w:val="Heading3"/>
              <w:keepNext w:val="0"/>
              <w:spacing w:before="120" w:after="120"/>
              <w:rPr>
                <w:color w:val="000000"/>
                <w:sz w:val="24"/>
                <w:szCs w:val="24"/>
              </w:rPr>
            </w:pPr>
            <w:r w:rsidRPr="0035558E">
              <w:rPr>
                <w:color w:val="000000"/>
                <w:sz w:val="24"/>
                <w:szCs w:val="24"/>
              </w:rPr>
              <w:t>ATTENDANCE</w:t>
            </w:r>
          </w:p>
        </w:tc>
        <w:tc>
          <w:tcPr>
            <w:tcW w:w="7706" w:type="dxa"/>
            <w:tcMar/>
          </w:tcPr>
          <w:p w:rsidRPr="0035558E" w:rsidR="004257F0" w:rsidP="00393BFC" w:rsidRDefault="00E0134F" w14:paraId="10EE94BE" w14:textId="486C5FBF">
            <w:pPr>
              <w:pStyle w:val="BodyText2"/>
              <w:spacing w:after="0"/>
              <w:jc w:val="both"/>
              <w:rPr>
                <w:color w:val="000000"/>
              </w:rPr>
            </w:pPr>
            <w:r w:rsidRPr="378364D2" w:rsidR="00E0134F">
              <w:rPr>
                <w:color w:val="000000" w:themeColor="text1" w:themeTint="FF" w:themeShade="FF"/>
                <w:u w:val="single"/>
              </w:rPr>
              <w:t>Members Present:</w:t>
            </w:r>
            <w:r w:rsidRPr="378364D2" w:rsidR="6BE948C2">
              <w:rPr>
                <w:color w:val="000000" w:themeColor="text1" w:themeTint="FF" w:themeShade="FF"/>
              </w:rPr>
              <w:t xml:space="preserve"> </w:t>
            </w:r>
            <w:r w:rsidRPr="378364D2" w:rsidR="056CB569">
              <w:rPr>
                <w:color w:val="000000" w:themeColor="text1" w:themeTint="FF" w:themeShade="FF"/>
              </w:rPr>
              <w:t xml:space="preserve">Lillie Bruton, </w:t>
            </w:r>
            <w:r w:rsidRPr="378364D2" w:rsidR="55DB86CC">
              <w:rPr>
                <w:color w:val="000000" w:themeColor="text1" w:themeTint="FF" w:themeShade="FF"/>
              </w:rPr>
              <w:t xml:space="preserve">Nolan Finn, Dave </w:t>
            </w:r>
            <w:proofErr w:type="spellStart"/>
            <w:r w:rsidRPr="378364D2" w:rsidR="55DB86CC">
              <w:rPr>
                <w:color w:val="000000" w:themeColor="text1" w:themeTint="FF" w:themeShade="FF"/>
              </w:rPr>
              <w:t>Konner</w:t>
            </w:r>
            <w:r w:rsidRPr="378364D2" w:rsidR="5AA190DF">
              <w:rPr>
                <w:color w:val="000000" w:themeColor="text1" w:themeTint="FF" w:themeShade="FF"/>
              </w:rPr>
              <w:t>th</w:t>
            </w:r>
            <w:proofErr w:type="spellEnd"/>
            <w:r w:rsidRPr="378364D2" w:rsidR="5AA190DF">
              <w:rPr>
                <w:color w:val="000000" w:themeColor="text1" w:themeTint="FF" w:themeShade="FF"/>
              </w:rPr>
              <w:t xml:space="preserve">, </w:t>
            </w:r>
            <w:r w:rsidRPr="378364D2" w:rsidR="6CECC79F">
              <w:rPr>
                <w:color w:val="000000" w:themeColor="text1" w:themeTint="FF" w:themeShade="FF"/>
              </w:rPr>
              <w:t xml:space="preserve">Marylin Merida, </w:t>
            </w:r>
            <w:r w:rsidRPr="378364D2" w:rsidR="740E36E6">
              <w:rPr>
                <w:color w:val="000000" w:themeColor="text1" w:themeTint="FF" w:themeShade="FF"/>
              </w:rPr>
              <w:t>Priya Rajkumar</w:t>
            </w:r>
            <w:r w:rsidRPr="378364D2" w:rsidR="3C79C703">
              <w:rPr>
                <w:color w:val="000000" w:themeColor="text1" w:themeTint="FF" w:themeShade="FF"/>
              </w:rPr>
              <w:t>, Elizabeth Rugg</w:t>
            </w:r>
          </w:p>
          <w:p w:rsidRPr="0035558E" w:rsidR="00712593" w:rsidP="00393BFC" w:rsidRDefault="00365711" w14:paraId="10EE94BF" w14:textId="16CA845C">
            <w:pPr>
              <w:pStyle w:val="BodyText2"/>
              <w:spacing w:after="0"/>
              <w:jc w:val="both"/>
              <w:rPr>
                <w:color w:val="000000"/>
              </w:rPr>
            </w:pPr>
            <w:r w:rsidRPr="378364D2" w:rsidR="0E72D4D7">
              <w:rPr>
                <w:color w:val="000000" w:themeColor="text1" w:themeTint="FF" w:themeShade="FF"/>
                <w:u w:val="single"/>
              </w:rPr>
              <w:t>Members Absent</w:t>
            </w:r>
            <w:r w:rsidRPr="378364D2" w:rsidR="0E72D4D7">
              <w:rPr>
                <w:color w:val="000000" w:themeColor="text1" w:themeTint="FF" w:themeShade="FF"/>
              </w:rPr>
              <w:t>:</w:t>
            </w:r>
            <w:r w:rsidRPr="378364D2" w:rsidR="7B78333F">
              <w:rPr>
                <w:color w:val="000000" w:themeColor="text1" w:themeTint="FF" w:themeShade="FF"/>
              </w:rPr>
              <w:t xml:space="preserve"> </w:t>
            </w:r>
            <w:r w:rsidRPr="378364D2" w:rsidR="486A80BA">
              <w:rPr>
                <w:color w:val="000000" w:themeColor="text1" w:themeTint="FF" w:themeShade="FF"/>
              </w:rPr>
              <w:t xml:space="preserve">Michael Gutierrez-Torres, </w:t>
            </w:r>
            <w:r w:rsidRPr="378364D2" w:rsidR="68FA9F21">
              <w:rPr>
                <w:color w:val="000000" w:themeColor="text1" w:themeTint="FF" w:themeShade="FF"/>
              </w:rPr>
              <w:t xml:space="preserve">Joy </w:t>
            </w:r>
            <w:proofErr w:type="spellStart"/>
            <w:r w:rsidRPr="378364D2" w:rsidR="68FA9F21">
              <w:rPr>
                <w:color w:val="000000" w:themeColor="text1" w:themeTint="FF" w:themeShade="FF"/>
              </w:rPr>
              <w:t>Winheim</w:t>
            </w:r>
            <w:proofErr w:type="spellEnd"/>
          </w:p>
          <w:p w:rsidRPr="0035558E" w:rsidR="00C34777" w:rsidP="00393BFC" w:rsidRDefault="00E0134F" w14:paraId="10EE94C0" w14:textId="009400D9">
            <w:pPr>
              <w:pStyle w:val="BodyText2"/>
              <w:spacing w:after="0"/>
              <w:jc w:val="both"/>
              <w:rPr>
                <w:color w:val="000000"/>
              </w:rPr>
            </w:pPr>
            <w:r w:rsidRPr="378364D2" w:rsidR="00E0134F">
              <w:rPr>
                <w:color w:val="000000" w:themeColor="text1" w:themeTint="FF" w:themeShade="FF"/>
                <w:u w:val="single"/>
              </w:rPr>
              <w:t>Guests Present:</w:t>
            </w:r>
            <w:r w:rsidRPr="378364D2" w:rsidR="7D8D0623">
              <w:rPr>
                <w:color w:val="000000" w:themeColor="text1" w:themeTint="FF" w:themeShade="FF"/>
              </w:rPr>
              <w:t xml:space="preserve"> </w:t>
            </w:r>
            <w:r w:rsidRPr="378364D2" w:rsidR="4080E8BC">
              <w:rPr>
                <w:color w:val="000000" w:themeColor="text1" w:themeTint="FF" w:themeShade="FF"/>
              </w:rPr>
              <w:t>Emily Hughart</w:t>
            </w:r>
            <w:bookmarkStart w:name="_GoBack" w:id="0"/>
            <w:bookmarkEnd w:id="0"/>
          </w:p>
          <w:p w:rsidRPr="0035558E" w:rsidR="00E0134F" w:rsidP="00393BFC" w:rsidRDefault="00772761" w14:paraId="10EE94C1" w14:textId="22E93C4E">
            <w:pPr>
              <w:pStyle w:val="BodyText2"/>
              <w:spacing w:after="0"/>
              <w:jc w:val="both"/>
              <w:rPr>
                <w:color w:val="000000"/>
              </w:rPr>
            </w:pPr>
            <w:r w:rsidRPr="0035558E">
              <w:rPr>
                <w:color w:val="000000"/>
                <w:u w:val="single"/>
              </w:rPr>
              <w:t>Recipient</w:t>
            </w:r>
            <w:r w:rsidRPr="0035558E" w:rsidR="00E0134F">
              <w:rPr>
                <w:color w:val="000000"/>
                <w:u w:val="single"/>
              </w:rPr>
              <w:t xml:space="preserve"> Staff Present:</w:t>
            </w:r>
            <w:r w:rsidRPr="0035558E" w:rsidR="00E0134F">
              <w:rPr>
                <w:color w:val="000000"/>
              </w:rPr>
              <w:t xml:space="preserve"> </w:t>
            </w:r>
            <w:r w:rsidRPr="0035558E" w:rsidR="00DC7357">
              <w:rPr>
                <w:color w:val="000000"/>
              </w:rPr>
              <w:t>Aubrey Arnold</w:t>
            </w:r>
            <w:r w:rsidRPr="0035558E" w:rsidR="005658B5">
              <w:rPr>
                <w:color w:val="000000"/>
              </w:rPr>
              <w:t>, Maria Teresa Jaureguizar</w:t>
            </w:r>
          </w:p>
          <w:p w:rsidRPr="0035558E" w:rsidR="00F80A7C" w:rsidP="00393BFC" w:rsidRDefault="00E0134F" w14:paraId="10EE94C2" w14:textId="28035E45">
            <w:pPr>
              <w:pStyle w:val="BodyText2"/>
              <w:spacing w:after="0"/>
              <w:jc w:val="both"/>
              <w:rPr>
                <w:color w:val="000000"/>
              </w:rPr>
            </w:pPr>
            <w:r w:rsidRPr="378364D2" w:rsidR="00E0134F">
              <w:rPr>
                <w:color w:val="000000" w:themeColor="text1" w:themeTint="FF" w:themeShade="FF"/>
                <w:u w:val="single"/>
              </w:rPr>
              <w:t>Lead Agency Staff Present</w:t>
            </w:r>
            <w:r w:rsidRPr="378364D2" w:rsidR="00E0134F">
              <w:rPr>
                <w:color w:val="000000" w:themeColor="text1" w:themeTint="FF" w:themeShade="FF"/>
              </w:rPr>
              <w:t xml:space="preserve">: </w:t>
            </w:r>
            <w:r w:rsidRPr="378364D2" w:rsidR="1DCBD7A4">
              <w:rPr>
                <w:color w:val="000000" w:themeColor="text1" w:themeTint="FF" w:themeShade="FF"/>
              </w:rPr>
              <w:t>Yashika Everhart</w:t>
            </w:r>
          </w:p>
          <w:p w:rsidRPr="0035558E" w:rsidR="00FA3FBF" w:rsidP="00FA3FBF" w:rsidRDefault="006805AE" w14:paraId="10EE94C3" w14:textId="651EDA8F">
            <w:pPr>
              <w:pStyle w:val="BodyText2"/>
              <w:spacing w:after="0"/>
              <w:jc w:val="both"/>
              <w:rPr>
                <w:color w:val="000000"/>
              </w:rPr>
            </w:pPr>
            <w:r w:rsidRPr="378364D2" w:rsidR="08571798">
              <w:rPr>
                <w:color w:val="000000" w:themeColor="text1" w:themeTint="FF" w:themeShade="FF"/>
                <w:u w:val="single"/>
              </w:rPr>
              <w:t>Health Council</w:t>
            </w:r>
            <w:r w:rsidRPr="378364D2" w:rsidR="00E0134F">
              <w:rPr>
                <w:color w:val="000000" w:themeColor="text1" w:themeTint="FF" w:themeShade="FF"/>
                <w:u w:val="single"/>
              </w:rPr>
              <w:t xml:space="preserve"> Staff Present:</w:t>
            </w:r>
            <w:r w:rsidRPr="378364D2" w:rsidR="00E0134F">
              <w:rPr>
                <w:color w:val="000000" w:themeColor="text1" w:themeTint="FF" w:themeShade="FF"/>
              </w:rPr>
              <w:t xml:space="preserve"> </w:t>
            </w:r>
            <w:r w:rsidRPr="378364D2" w:rsidR="62E86F69">
              <w:rPr>
                <w:color w:val="000000" w:themeColor="text1" w:themeTint="FF" w:themeShade="FF"/>
              </w:rPr>
              <w:t>Lisa Nugent</w:t>
            </w:r>
            <w:r w:rsidRPr="378364D2" w:rsidR="2B1CFA2B">
              <w:rPr>
                <w:color w:val="000000" w:themeColor="text1" w:themeTint="FF" w:themeShade="FF"/>
              </w:rPr>
              <w:t xml:space="preserve">, Katie </w:t>
            </w:r>
            <w:proofErr w:type="spellStart"/>
            <w:r w:rsidRPr="378364D2" w:rsidR="2B1CFA2B">
              <w:rPr>
                <w:color w:val="000000" w:themeColor="text1" w:themeTint="FF" w:themeShade="FF"/>
              </w:rPr>
              <w:t>Scussel</w:t>
            </w:r>
            <w:proofErr w:type="spellEnd"/>
          </w:p>
          <w:p w:rsidRPr="0035558E" w:rsidR="00FA3FBF" w:rsidP="00FA3FBF" w:rsidRDefault="00FA3FBF" w14:paraId="10EE94C4" w14:textId="77777777">
            <w:pPr>
              <w:pStyle w:val="BodyText2"/>
              <w:spacing w:after="0"/>
              <w:jc w:val="both"/>
              <w:rPr>
                <w:color w:val="0000FF"/>
                <w:sz w:val="16"/>
                <w:szCs w:val="16"/>
              </w:rPr>
            </w:pPr>
          </w:p>
        </w:tc>
      </w:tr>
      <w:tr w:rsidRPr="00514043" w:rsidR="00E0134F" w:rsidTr="6FF3A62E" w14:paraId="10EE94CA" w14:textId="77777777">
        <w:trPr>
          <w:trHeight w:val="720"/>
        </w:trPr>
        <w:tc>
          <w:tcPr>
            <w:tcW w:w="2734" w:type="dxa"/>
            <w:tcMar/>
          </w:tcPr>
          <w:p w:rsidRPr="0035558E" w:rsidR="00E0134F" w:rsidRDefault="00E0134F" w14:paraId="10EE94C6" w14:textId="77777777">
            <w:pPr>
              <w:pStyle w:val="Heading3"/>
              <w:keepNext w:val="0"/>
              <w:spacing w:before="120" w:after="120"/>
              <w:rPr>
                <w:color w:val="000000"/>
                <w:sz w:val="24"/>
                <w:szCs w:val="24"/>
              </w:rPr>
            </w:pPr>
            <w:r w:rsidRPr="0035558E">
              <w:rPr>
                <w:color w:val="000000"/>
                <w:sz w:val="24"/>
                <w:szCs w:val="24"/>
              </w:rPr>
              <w:t>CHANGES TO AGENDA</w:t>
            </w:r>
          </w:p>
        </w:tc>
        <w:tc>
          <w:tcPr>
            <w:tcW w:w="7706" w:type="dxa"/>
            <w:tcMar/>
          </w:tcPr>
          <w:p w:rsidRPr="0035558E" w:rsidR="00E2539B" w:rsidP="000A28F3" w:rsidRDefault="00E2539B" w14:paraId="10EE94C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Pr="0035558E" w:rsidR="00E0134F" w:rsidP="006759E7" w:rsidRDefault="00A4573B" w14:paraId="10EE94C9" w14:textId="05BB58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378364D2" w:rsidR="32644A7E">
              <w:rPr>
                <w:rFonts w:ascii="Arial" w:hAnsi="Arial" w:cs="Arial"/>
                <w:color w:val="000000" w:themeColor="text1" w:themeTint="FF" w:themeShade="FF"/>
                <w:sz w:val="24"/>
                <w:szCs w:val="24"/>
              </w:rPr>
              <w:t>None</w:t>
            </w:r>
          </w:p>
        </w:tc>
      </w:tr>
      <w:tr w:rsidRPr="00514043" w:rsidR="00E0134F" w:rsidTr="6FF3A62E" w14:paraId="10EE94CF" w14:textId="77777777">
        <w:trPr>
          <w:trHeight w:val="720"/>
        </w:trPr>
        <w:tc>
          <w:tcPr>
            <w:tcW w:w="2734" w:type="dxa"/>
            <w:tcMar/>
          </w:tcPr>
          <w:p w:rsidRPr="00485A21" w:rsidR="00E0134F" w:rsidRDefault="00E0134F" w14:paraId="10EE94CB" w14:textId="77777777">
            <w:pPr>
              <w:pStyle w:val="Heading3"/>
              <w:keepNext w:val="0"/>
              <w:spacing w:before="120" w:after="120"/>
              <w:rPr>
                <w:color w:val="000000"/>
                <w:sz w:val="24"/>
                <w:szCs w:val="24"/>
              </w:rPr>
            </w:pPr>
            <w:r w:rsidRPr="00485A21">
              <w:rPr>
                <w:color w:val="000000"/>
                <w:sz w:val="24"/>
                <w:szCs w:val="24"/>
              </w:rPr>
              <w:t>ADOPTION OF MINUTES</w:t>
            </w:r>
          </w:p>
        </w:tc>
        <w:tc>
          <w:tcPr>
            <w:tcW w:w="7706" w:type="dxa"/>
            <w:tcMar/>
          </w:tcPr>
          <w:p w:rsidRPr="00485A21" w:rsidR="008A355E" w:rsidP="61E10144" w:rsidRDefault="008A355E" w14:paraId="10EE94CC" w14:textId="7CB2AC97">
            <w:pPr>
              <w:jc w:val="both"/>
              <w:rPr>
                <w:rFonts w:ascii="Arial" w:hAnsi="Arial" w:cs="Arial"/>
                <w:b w:val="1"/>
                <w:bCs w:val="1"/>
                <w:color w:val="000000"/>
                <w:sz w:val="24"/>
                <w:szCs w:val="24"/>
              </w:rPr>
            </w:pPr>
            <w:r w:rsidRPr="61E10144" w:rsidR="008A355E">
              <w:rPr>
                <w:rFonts w:ascii="Arial" w:hAnsi="Arial" w:cs="Arial"/>
                <w:b w:val="1"/>
                <w:bCs w:val="1"/>
                <w:color w:val="000000" w:themeColor="text1" w:themeTint="FF" w:themeShade="FF"/>
                <w:sz w:val="24"/>
                <w:szCs w:val="24"/>
              </w:rPr>
              <w:t xml:space="preserve">The minutes for </w:t>
            </w:r>
            <w:r w:rsidRPr="61E10144" w:rsidR="0501760C">
              <w:rPr>
                <w:rFonts w:ascii="Arial" w:hAnsi="Arial" w:cs="Arial"/>
                <w:b w:val="1"/>
                <w:bCs w:val="1"/>
                <w:color w:val="000000" w:themeColor="text1" w:themeTint="FF" w:themeShade="FF"/>
                <w:sz w:val="24"/>
                <w:szCs w:val="24"/>
              </w:rPr>
              <w:t>June 11</w:t>
            </w:r>
            <w:r w:rsidRPr="61E10144" w:rsidR="004F4C76">
              <w:rPr>
                <w:rFonts w:ascii="Arial" w:hAnsi="Arial" w:cs="Arial"/>
                <w:b w:val="1"/>
                <w:bCs w:val="1"/>
                <w:color w:val="000000" w:themeColor="text1" w:themeTint="FF" w:themeShade="FF"/>
                <w:sz w:val="24"/>
                <w:szCs w:val="24"/>
              </w:rPr>
              <w:t>, 2020</w:t>
            </w:r>
            <w:r w:rsidRPr="61E10144" w:rsidR="008A355E">
              <w:rPr>
                <w:rFonts w:ascii="Arial" w:hAnsi="Arial" w:cs="Arial"/>
                <w:b w:val="1"/>
                <w:bCs w:val="1"/>
                <w:color w:val="000000" w:themeColor="text1" w:themeTint="FF" w:themeShade="FF"/>
                <w:sz w:val="24"/>
                <w:szCs w:val="24"/>
              </w:rPr>
              <w:t xml:space="preserve"> were approved by acclamation (M:</w:t>
            </w:r>
            <w:r w:rsidRPr="61E10144" w:rsidR="006438E9">
              <w:rPr>
                <w:rFonts w:ascii="Arial" w:hAnsi="Arial" w:cs="Arial"/>
                <w:b w:val="1"/>
                <w:bCs w:val="1"/>
                <w:color w:val="000000" w:themeColor="text1" w:themeTint="FF" w:themeShade="FF"/>
                <w:sz w:val="24"/>
                <w:szCs w:val="24"/>
              </w:rPr>
              <w:t xml:space="preserve"> </w:t>
            </w:r>
            <w:r w:rsidRPr="61E10144" w:rsidR="53E78FCE">
              <w:rPr>
                <w:rFonts w:ascii="Arial" w:hAnsi="Arial" w:cs="Arial"/>
                <w:b w:val="1"/>
                <w:bCs w:val="1"/>
                <w:color w:val="000000" w:themeColor="text1" w:themeTint="FF" w:themeShade="FF"/>
                <w:sz w:val="24"/>
                <w:szCs w:val="24"/>
              </w:rPr>
              <w:t>Finn</w:t>
            </w:r>
            <w:r w:rsidRPr="61E10144" w:rsidR="008A355E">
              <w:rPr>
                <w:rFonts w:ascii="Arial" w:hAnsi="Arial" w:cs="Arial"/>
                <w:b w:val="1"/>
                <w:bCs w:val="1"/>
                <w:color w:val="000000" w:themeColor="text1" w:themeTint="FF" w:themeShade="FF"/>
                <w:sz w:val="24"/>
                <w:szCs w:val="24"/>
              </w:rPr>
              <w:t>; S:</w:t>
            </w:r>
            <w:r w:rsidRPr="61E10144" w:rsidR="006438E9">
              <w:rPr>
                <w:rFonts w:ascii="Arial" w:hAnsi="Arial" w:cs="Arial"/>
                <w:b w:val="1"/>
                <w:bCs w:val="1"/>
                <w:color w:val="000000" w:themeColor="text1" w:themeTint="FF" w:themeShade="FF"/>
                <w:sz w:val="24"/>
                <w:szCs w:val="24"/>
              </w:rPr>
              <w:t xml:space="preserve"> </w:t>
            </w:r>
            <w:r w:rsidRPr="61E10144" w:rsidR="2E12F608">
              <w:rPr>
                <w:rFonts w:ascii="Arial" w:hAnsi="Arial" w:cs="Arial"/>
                <w:b w:val="1"/>
                <w:bCs w:val="1"/>
                <w:color w:val="000000" w:themeColor="text1" w:themeTint="FF" w:themeShade="FF"/>
                <w:sz w:val="24"/>
                <w:szCs w:val="24"/>
              </w:rPr>
              <w:t>Merida</w:t>
            </w:r>
            <w:r w:rsidRPr="61E10144" w:rsidR="008A355E">
              <w:rPr>
                <w:rFonts w:ascii="Arial" w:hAnsi="Arial" w:cs="Arial"/>
                <w:b w:val="1"/>
                <w:bCs w:val="1"/>
                <w:color w:val="000000" w:themeColor="text1" w:themeTint="FF" w:themeShade="FF"/>
                <w:sz w:val="24"/>
                <w:szCs w:val="24"/>
              </w:rPr>
              <w:t>).</w:t>
            </w:r>
          </w:p>
          <w:p w:rsidRPr="00485A21" w:rsidR="003C67B5" w:rsidP="61E10144" w:rsidRDefault="003C67B5" w14:paraId="10EE94CE" w14:textId="77777777">
            <w:pPr>
              <w:jc w:val="both"/>
              <w:rPr>
                <w:rFonts w:ascii="Arial" w:hAnsi="Arial" w:cs="Arial"/>
                <w:b w:val="1"/>
                <w:bCs w:val="1"/>
                <w:color w:val="000000"/>
                <w:sz w:val="24"/>
                <w:szCs w:val="24"/>
              </w:rPr>
            </w:pPr>
          </w:p>
        </w:tc>
      </w:tr>
      <w:tr w:rsidRPr="00514043" w:rsidR="00BB5147" w:rsidTr="6FF3A62E" w14:paraId="10EE94D9" w14:textId="77777777">
        <w:trPr>
          <w:trHeight w:val="720"/>
        </w:trPr>
        <w:tc>
          <w:tcPr>
            <w:tcW w:w="2734" w:type="dxa"/>
            <w:tcMar/>
          </w:tcPr>
          <w:p w:rsidRPr="0028759A" w:rsidR="00BB5147" w:rsidP="00BB5147" w:rsidRDefault="00BB5147" w14:paraId="10EE94D0" w14:textId="77777777">
            <w:pPr>
              <w:pStyle w:val="Heading3"/>
              <w:keepNext w:val="0"/>
              <w:rPr>
                <w:color w:val="000000"/>
                <w:sz w:val="24"/>
                <w:szCs w:val="24"/>
              </w:rPr>
            </w:pPr>
            <w:r w:rsidRPr="0028759A">
              <w:rPr>
                <w:color w:val="000000"/>
                <w:sz w:val="24"/>
                <w:szCs w:val="24"/>
              </w:rPr>
              <w:t>CARE COUNCIL REPORT</w:t>
            </w:r>
          </w:p>
        </w:tc>
        <w:tc>
          <w:tcPr>
            <w:tcW w:w="7706" w:type="dxa"/>
            <w:tcMar/>
          </w:tcPr>
          <w:p w:rsidRPr="00E7693A" w:rsidR="00BB5147" w:rsidP="000151E0" w:rsidRDefault="00BB5147" w14:paraId="262AC135" w14:textId="44C1A5B6">
            <w:pPr>
              <w:pStyle w:val="BodyText2"/>
              <w:jc w:val="both"/>
            </w:pPr>
            <w:r w:rsidR="00BB5147">
              <w:rPr/>
              <w:t xml:space="preserve">Care Council Chair and RPARC Co-Chair, Nolan Finn, reported that </w:t>
            </w:r>
            <w:r w:rsidR="7B0CCD4A">
              <w:rPr/>
              <w:t>the Care Council will be nominating the Patient Care Representative and Alternat</w:t>
            </w:r>
            <w:r w:rsidR="030A1B4E">
              <w:rPr/>
              <w:t>e</w:t>
            </w:r>
            <w:r w:rsidR="7B0CCD4A">
              <w:rPr/>
              <w:t xml:space="preserve"> to the Florida Comprehensive Planning Network (FCPN). Finn </w:t>
            </w:r>
            <w:r w:rsidR="7F0456AE">
              <w:rPr/>
              <w:t>cur</w:t>
            </w:r>
            <w:r w:rsidR="55DBD7B2">
              <w:rPr/>
              <w:t xml:space="preserve">rently serves as the Patient Care Representative and would like to continue in this role. </w:t>
            </w:r>
          </w:p>
          <w:p w:rsidR="05DBFEE6" w:rsidP="61E10144" w:rsidRDefault="05DBFEE6" w14:paraId="26A79E36" w14:textId="5D5C5E13">
            <w:pPr>
              <w:pStyle w:val="BodyText2"/>
              <w:spacing w:before="120" w:after="120"/>
              <w:jc w:val="both"/>
              <w:rPr>
                <w:rFonts w:ascii="Arial" w:hAnsi="Arial" w:eastAsia="Arial" w:cs="Arial"/>
                <w:noProof w:val="0"/>
                <w:sz w:val="24"/>
                <w:szCs w:val="24"/>
                <w:lang w:val="en-US"/>
              </w:rPr>
            </w:pPr>
            <w:r w:rsidRPr="61E10144" w:rsidR="05DBFEE6">
              <w:rPr>
                <w:rFonts w:ascii="Arial" w:hAnsi="Arial" w:eastAsia="Arial" w:cs="Arial"/>
                <w:noProof w:val="0"/>
                <w:sz w:val="24"/>
                <w:szCs w:val="24"/>
                <w:lang w:val="en-US"/>
              </w:rPr>
              <w:t>Recipient, Aubrey Arnold, announced that we received the scoring for the Part A Notice of Funding Opportunity (NOFO) for the 2019-2020 fiscal year and the application had a score of 99 out of 100 and there were no weaknesses cited. The Notice of Funding Opportunity for the 2020-2021 fiscal year was released on June 12</w:t>
            </w:r>
            <w:r w:rsidRPr="61E10144" w:rsidR="05DBFEE6">
              <w:rPr>
                <w:rFonts w:ascii="Arial" w:hAnsi="Arial" w:eastAsia="Arial" w:cs="Arial"/>
                <w:noProof w:val="0"/>
                <w:sz w:val="24"/>
                <w:szCs w:val="24"/>
                <w:vertAlign w:val="superscript"/>
                <w:lang w:val="en-US"/>
              </w:rPr>
              <w:t>th</w:t>
            </w:r>
            <w:r w:rsidRPr="61E10144" w:rsidR="05DBFEE6">
              <w:rPr>
                <w:rFonts w:ascii="Arial" w:hAnsi="Arial" w:eastAsia="Arial" w:cs="Arial"/>
                <w:noProof w:val="0"/>
                <w:sz w:val="24"/>
                <w:szCs w:val="24"/>
                <w:lang w:val="en-US"/>
              </w:rPr>
              <w:t xml:space="preserve"> and is due </w:t>
            </w:r>
            <w:r w:rsidRPr="61E10144" w:rsidR="02F57B95">
              <w:rPr>
                <w:rFonts w:ascii="Arial" w:hAnsi="Arial" w:eastAsia="Arial" w:cs="Arial"/>
                <w:noProof w:val="0"/>
                <w:sz w:val="24"/>
                <w:szCs w:val="24"/>
                <w:lang w:val="en-US"/>
              </w:rPr>
              <w:t>in</w:t>
            </w:r>
            <w:r w:rsidRPr="61E10144" w:rsidR="05DBFEE6">
              <w:rPr>
                <w:rFonts w:ascii="Arial" w:hAnsi="Arial" w:eastAsia="Arial" w:cs="Arial"/>
                <w:noProof w:val="0"/>
                <w:sz w:val="24"/>
                <w:szCs w:val="24"/>
                <w:lang w:val="en-US"/>
              </w:rPr>
              <w:t xml:space="preserve"> October. The Recipient is requesting the ceiling amount for the award, totaling slightly over $11 million.</w:t>
            </w:r>
          </w:p>
          <w:p w:rsidRPr="00E7693A" w:rsidR="00200ACE" w:rsidP="000151E0" w:rsidRDefault="00200ACE" w14:paraId="0FFBF543" w14:textId="73BA9D38">
            <w:pPr>
              <w:pStyle w:val="BodyText2"/>
              <w:jc w:val="both"/>
            </w:pPr>
            <w:r w:rsidR="00280C6D">
              <w:rPr/>
              <w:t xml:space="preserve">Lead Agency staff, </w:t>
            </w:r>
            <w:r w:rsidR="36608791">
              <w:rPr/>
              <w:t>Yashika Everhart, reported that there has been a lot of staff changes at the Department of Health (DOH). Finn thank</w:t>
            </w:r>
            <w:r w:rsidR="62D5D8C7">
              <w:rPr/>
              <w:t>ed DOH staff for their efforts dealing with increased workloads due to COVID-19. Part B</w:t>
            </w:r>
            <w:r w:rsidR="5245413C">
              <w:rPr/>
              <w:t xml:space="preserve"> did not have financial reports ready to present but expects them to be done soon.</w:t>
            </w:r>
          </w:p>
          <w:p w:rsidRPr="00E7693A" w:rsidR="00200ACE" w:rsidP="61E10144" w:rsidRDefault="00200ACE" w14:paraId="26D4BA33" w14:textId="2708F124">
            <w:pPr>
              <w:pStyle w:val="BodyText2"/>
              <w:bidi w:val="0"/>
              <w:spacing w:before="120" w:beforeAutospacing="off" w:after="120" w:afterAutospacing="off" w:line="259" w:lineRule="auto"/>
              <w:ind w:left="0" w:right="0"/>
              <w:jc w:val="both"/>
            </w:pPr>
            <w:r w:rsidR="5245413C">
              <w:rPr/>
              <w:t>The Community Advisory Committee met in June and had quorum. They reviewed the results of the Client Satisfaction Survey and discussed how to use the results of this survey going forward.</w:t>
            </w:r>
          </w:p>
          <w:p w:rsidRPr="00E7693A" w:rsidR="00200ACE" w:rsidP="000151E0" w:rsidRDefault="00200ACE" w14:paraId="7E478E15" w14:textId="60696B20">
            <w:pPr>
              <w:pStyle w:val="BodyText2"/>
              <w:jc w:val="both"/>
            </w:pPr>
            <w:r w:rsidR="00200ACE">
              <w:rPr/>
              <w:t xml:space="preserve">The Membership Committee </w:t>
            </w:r>
            <w:r w:rsidR="007E23BC">
              <w:rPr/>
              <w:t>reported that t</w:t>
            </w:r>
            <w:r w:rsidR="00200ACE">
              <w:rPr/>
              <w:t>he Care Council needs more non-affiliated people living with HIV; those who are ages 20-29 and 60+; representatives for Pinellas, Hernando, and Manatee Counties; and the Health Resources and Services Administration (HRSA) mandated Medicaid Agency seat.</w:t>
            </w:r>
          </w:p>
          <w:p w:rsidR="53905102" w:rsidP="61E10144" w:rsidRDefault="53905102" w14:paraId="2C931682" w14:textId="7E655C95">
            <w:pPr>
              <w:pStyle w:val="BodyText2"/>
              <w:bidi w:val="0"/>
              <w:spacing w:before="120" w:beforeAutospacing="off" w:after="120" w:afterAutospacing="off" w:line="259" w:lineRule="auto"/>
              <w:ind w:left="0" w:right="0"/>
              <w:jc w:val="both"/>
            </w:pPr>
            <w:r w:rsidR="53905102">
              <w:rPr/>
              <w:t>The Planning and Evaluation Committee present</w:t>
            </w:r>
            <w:r w:rsidR="37464605">
              <w:rPr/>
              <w:t>ed</w:t>
            </w:r>
            <w:r w:rsidR="53905102">
              <w:rPr/>
              <w:t xml:space="preserve"> the revised Minimum Standards of Care (MOSC).</w:t>
            </w:r>
            <w:r w:rsidR="1C851A10">
              <w:rPr/>
              <w:t xml:space="preserve"> The Care Council decided to wait to vote on the MOSC until the committee reviewed them one more time to discuss any changes to be made to accommodate telehealth and to incorporate comments from the project officer at HRSA.</w:t>
            </w:r>
          </w:p>
          <w:p w:rsidR="00F812A1" w:rsidP="61E10144" w:rsidRDefault="00F812A1" w14:paraId="0CE14E0D" w14:textId="1DCC1B3B">
            <w:pPr>
              <w:pStyle w:val="BodyText2"/>
              <w:bidi w:val="0"/>
              <w:spacing w:before="120" w:beforeAutospacing="off" w:after="120" w:afterAutospacing="off" w:line="259" w:lineRule="auto"/>
              <w:ind w:left="0" w:right="0"/>
              <w:jc w:val="both"/>
            </w:pPr>
            <w:r w:rsidR="00F812A1">
              <w:rPr/>
              <w:t xml:space="preserve">RPARC </w:t>
            </w:r>
            <w:r w:rsidR="0052736C">
              <w:rPr/>
              <w:t>presented the</w:t>
            </w:r>
            <w:r w:rsidR="00A13EFB">
              <w:rPr/>
              <w:t xml:space="preserve"> </w:t>
            </w:r>
            <w:r w:rsidR="5BEADA7B">
              <w:rPr/>
              <w:t>COVID-19 Allocations as an informational item.</w:t>
            </w:r>
          </w:p>
          <w:p w:rsidR="5BEADA7B" w:rsidP="61E10144" w:rsidRDefault="5BEADA7B" w14:paraId="173B915D" w14:textId="4D10A985">
            <w:pPr>
              <w:pStyle w:val="BodyText2"/>
              <w:bidi w:val="0"/>
              <w:spacing w:before="120" w:beforeAutospacing="off" w:after="120" w:afterAutospacing="off" w:line="259" w:lineRule="auto"/>
              <w:ind w:left="0" w:right="0"/>
              <w:jc w:val="both"/>
            </w:pPr>
            <w:r w:rsidR="5BEADA7B">
              <w:rPr/>
              <w:t>The Women, Infants, Children, Youth and Families Committee is discussing hosting a virtual event, since their May event was cancelled. More details will be coming soon.</w:t>
            </w:r>
          </w:p>
          <w:p w:rsidRPr="00E7693A" w:rsidR="00E7693A" w:rsidP="61E10144" w:rsidRDefault="00E7693A" w14:paraId="55F37970" w14:textId="33FD7B67">
            <w:pPr>
              <w:pStyle w:val="Normal"/>
              <w:tabs>
                <w:tab w:val="left" w:pos="1440"/>
              </w:tabs>
              <w:jc w:val="both"/>
              <w:rPr>
                <w:rFonts w:ascii="Arial" w:hAnsi="Arial" w:eastAsia="Arial" w:cs="Arial"/>
                <w:noProof w:val="0"/>
                <w:sz w:val="24"/>
                <w:szCs w:val="24"/>
                <w:lang w:val="en-US"/>
              </w:rPr>
            </w:pPr>
            <w:r w:rsidRPr="61E10144" w:rsidR="00E7693A">
              <w:rPr>
                <w:rFonts w:ascii="Arial" w:hAnsi="Arial" w:cs="Arial"/>
                <w:color w:val="000000" w:themeColor="text1" w:themeTint="FF" w:themeShade="FF"/>
                <w:sz w:val="24"/>
                <w:szCs w:val="24"/>
              </w:rPr>
              <w:t xml:space="preserve">Quality Management consultant, David </w:t>
            </w:r>
            <w:proofErr w:type="spellStart"/>
            <w:r w:rsidRPr="61E10144" w:rsidR="00E7693A">
              <w:rPr>
                <w:rFonts w:ascii="Arial" w:hAnsi="Arial" w:cs="Arial"/>
                <w:color w:val="000000" w:themeColor="text1" w:themeTint="FF" w:themeShade="FF"/>
                <w:sz w:val="24"/>
                <w:szCs w:val="24"/>
              </w:rPr>
              <w:t>Cavalleri</w:t>
            </w:r>
            <w:proofErr w:type="spellEnd"/>
            <w:r w:rsidRPr="61E10144" w:rsidR="00E7693A">
              <w:rPr>
                <w:rFonts w:ascii="Arial" w:hAnsi="Arial" w:cs="Arial"/>
                <w:color w:val="000000" w:themeColor="text1" w:themeTint="FF" w:themeShade="FF"/>
                <w:sz w:val="24"/>
                <w:szCs w:val="24"/>
              </w:rPr>
              <w:t xml:space="preserve">, </w:t>
            </w:r>
            <w:r w:rsidRPr="61E10144" w:rsidR="651A094F">
              <w:rPr>
                <w:rFonts w:ascii="Arial" w:hAnsi="Arial" w:cs="Arial"/>
                <w:color w:val="000000" w:themeColor="text1" w:themeTint="FF" w:themeShade="FF"/>
                <w:sz w:val="24"/>
                <w:szCs w:val="24"/>
              </w:rPr>
              <w:t xml:space="preserve">presented the 2020 </w:t>
            </w:r>
            <w:r w:rsidRPr="61E10144" w:rsidR="651A094F">
              <w:rPr>
                <w:rFonts w:ascii="Arial" w:hAnsi="Arial" w:eastAsia="Arial" w:cs="Arial"/>
                <w:noProof w:val="0"/>
                <w:sz w:val="24"/>
                <w:szCs w:val="24"/>
                <w:lang w:val="en-US"/>
              </w:rPr>
              <w:t xml:space="preserve">System-Wide HIV/AIDS Bureau (HAB) Performance Measures. </w:t>
            </w:r>
            <w:r w:rsidRPr="61E10144" w:rsidR="6166E958">
              <w:rPr>
                <w:rFonts w:ascii="Arial" w:hAnsi="Arial" w:eastAsia="Arial" w:cs="Arial"/>
                <w:noProof w:val="0"/>
                <w:sz w:val="24"/>
                <w:szCs w:val="24"/>
                <w:lang w:val="en-US"/>
              </w:rPr>
              <w:t xml:space="preserve">Compared to the December 2019 measures, some measures, such as viral load monitoring, dropped in June 2020 due to the COVID-19 pandemic. </w:t>
            </w:r>
          </w:p>
          <w:p w:rsidRPr="00E7693A" w:rsidR="00E7693A" w:rsidP="000151E0" w:rsidRDefault="00E7693A" w14:paraId="1BDEC966" w14:textId="77777777">
            <w:pPr>
              <w:tabs>
                <w:tab w:val="left" w:pos="1440"/>
              </w:tabs>
              <w:jc w:val="both"/>
              <w:rPr>
                <w:rFonts w:ascii="Arial" w:hAnsi="Arial" w:cs="Arial"/>
                <w:color w:val="000000"/>
                <w:sz w:val="24"/>
                <w:szCs w:val="24"/>
              </w:rPr>
            </w:pPr>
          </w:p>
          <w:p w:rsidR="38A87FE3" w:rsidP="61E10144" w:rsidRDefault="38A87FE3" w14:paraId="345DBAB1" w14:textId="4309BCA3">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roofErr w:type="spellStart"/>
            <w:r w:rsidRPr="61E10144" w:rsidR="38A87FE3">
              <w:rPr>
                <w:rFonts w:ascii="Arial" w:hAnsi="Arial" w:cs="Arial"/>
                <w:color w:val="000000" w:themeColor="text1" w:themeTint="FF" w:themeShade="FF"/>
                <w:sz w:val="24"/>
                <w:szCs w:val="24"/>
              </w:rPr>
              <w:t>Kamaria</w:t>
            </w:r>
            <w:proofErr w:type="spellEnd"/>
            <w:r w:rsidRPr="61E10144" w:rsidR="38A87FE3">
              <w:rPr>
                <w:rFonts w:ascii="Arial" w:hAnsi="Arial" w:cs="Arial"/>
                <w:color w:val="000000" w:themeColor="text1" w:themeTint="FF" w:themeShade="FF"/>
                <w:sz w:val="24"/>
                <w:szCs w:val="24"/>
              </w:rPr>
              <w:t xml:space="preserve"> </w:t>
            </w:r>
            <w:proofErr w:type="spellStart"/>
            <w:r w:rsidRPr="61E10144" w:rsidR="38A87FE3">
              <w:rPr>
                <w:rFonts w:ascii="Arial" w:hAnsi="Arial" w:cs="Arial"/>
                <w:color w:val="000000" w:themeColor="text1" w:themeTint="FF" w:themeShade="FF"/>
                <w:sz w:val="24"/>
                <w:szCs w:val="24"/>
              </w:rPr>
              <w:t>Laffrey</w:t>
            </w:r>
            <w:proofErr w:type="spellEnd"/>
            <w:r w:rsidRPr="61E10144" w:rsidR="38A87FE3">
              <w:rPr>
                <w:rFonts w:ascii="Arial" w:hAnsi="Arial" w:cs="Arial"/>
                <w:color w:val="000000" w:themeColor="text1" w:themeTint="FF" w:themeShade="FF"/>
                <w:sz w:val="24"/>
                <w:szCs w:val="24"/>
              </w:rPr>
              <w:t xml:space="preserve"> announced her resignation from Vice Chair. The Council will have an election in the coming months for a new Vice Chair to finish out </w:t>
            </w:r>
            <w:proofErr w:type="spellStart"/>
            <w:r w:rsidRPr="61E10144" w:rsidR="38A87FE3">
              <w:rPr>
                <w:rFonts w:ascii="Arial" w:hAnsi="Arial" w:cs="Arial"/>
                <w:color w:val="000000" w:themeColor="text1" w:themeTint="FF" w:themeShade="FF"/>
                <w:sz w:val="24"/>
                <w:szCs w:val="24"/>
              </w:rPr>
              <w:t>K</w:t>
            </w:r>
            <w:r w:rsidRPr="61E10144" w:rsidR="266FD4B1">
              <w:rPr>
                <w:rFonts w:ascii="Arial" w:hAnsi="Arial" w:cs="Arial"/>
                <w:color w:val="000000" w:themeColor="text1" w:themeTint="FF" w:themeShade="FF"/>
                <w:sz w:val="24"/>
                <w:szCs w:val="24"/>
              </w:rPr>
              <w:t>amaria’s</w:t>
            </w:r>
            <w:proofErr w:type="spellEnd"/>
            <w:r w:rsidRPr="61E10144" w:rsidR="266FD4B1">
              <w:rPr>
                <w:rFonts w:ascii="Arial" w:hAnsi="Arial" w:cs="Arial"/>
                <w:color w:val="000000" w:themeColor="text1" w:themeTint="FF" w:themeShade="FF"/>
                <w:sz w:val="24"/>
                <w:szCs w:val="24"/>
              </w:rPr>
              <w:t xml:space="preserve"> term. </w:t>
            </w:r>
            <w:proofErr w:type="spellStart"/>
            <w:r w:rsidRPr="61E10144" w:rsidR="266FD4B1">
              <w:rPr>
                <w:rFonts w:ascii="Arial" w:hAnsi="Arial" w:cs="Arial"/>
                <w:color w:val="000000" w:themeColor="text1" w:themeTint="FF" w:themeShade="FF"/>
                <w:sz w:val="24"/>
                <w:szCs w:val="24"/>
              </w:rPr>
              <w:t>Kamaria</w:t>
            </w:r>
            <w:proofErr w:type="spellEnd"/>
            <w:r w:rsidRPr="61E10144" w:rsidR="266FD4B1">
              <w:rPr>
                <w:rFonts w:ascii="Arial" w:hAnsi="Arial" w:cs="Arial"/>
                <w:color w:val="000000" w:themeColor="text1" w:themeTint="FF" w:themeShade="FF"/>
                <w:sz w:val="24"/>
                <w:szCs w:val="24"/>
              </w:rPr>
              <w:t xml:space="preserve"> plans to stay a voting member of the Care Council.</w:t>
            </w:r>
          </w:p>
          <w:p w:rsidRPr="00E7693A" w:rsidR="00BB5147" w:rsidP="000151E0" w:rsidRDefault="00BB5147" w14:paraId="10EE94D8" w14:textId="59587F46">
            <w:pPr>
              <w:pStyle w:val="BodyText2"/>
              <w:jc w:val="both"/>
              <w:rPr>
                <w:i/>
                <w:iCs/>
                <w:highlight w:val="yellow"/>
              </w:rPr>
            </w:pPr>
          </w:p>
        </w:tc>
      </w:tr>
      <w:tr w:rsidRPr="00514043" w:rsidR="00BB5147" w:rsidTr="6FF3A62E" w14:paraId="10EE94DF" w14:textId="77777777">
        <w:trPr>
          <w:trHeight w:val="747"/>
        </w:trPr>
        <w:tc>
          <w:tcPr>
            <w:tcW w:w="2734" w:type="dxa"/>
            <w:tcMar/>
          </w:tcPr>
          <w:p w:rsidRPr="008977D9" w:rsidR="00BB5147" w:rsidP="00BB5147" w:rsidRDefault="00BB5147" w14:paraId="10EE94DA" w14:textId="77777777">
            <w:pPr>
              <w:pStyle w:val="Heading3"/>
              <w:keepNext w:val="0"/>
              <w:rPr>
                <w:color w:val="000000"/>
                <w:sz w:val="24"/>
                <w:szCs w:val="24"/>
              </w:rPr>
            </w:pPr>
            <w:r w:rsidRPr="008977D9">
              <w:rPr>
                <w:color w:val="000000"/>
                <w:sz w:val="24"/>
                <w:szCs w:val="24"/>
              </w:rPr>
              <w:lastRenderedPageBreak/>
              <w:t>RECIPIENT UPDATE</w:t>
            </w:r>
          </w:p>
        </w:tc>
        <w:tc>
          <w:tcPr>
            <w:tcW w:w="7706" w:type="dxa"/>
            <w:tcMar/>
          </w:tcPr>
          <w:p w:rsidRPr="00962620" w:rsidR="00962620" w:rsidP="61E10144" w:rsidRDefault="00962620" w14:paraId="215E8D41" w14:textId="3C0FB797">
            <w:pPr>
              <w:pStyle w:val="BodyText2"/>
              <w:jc w:val="both"/>
              <w:rPr>
                <w:rFonts w:ascii="Arial" w:hAnsi="Arial" w:eastAsia="Arial" w:cs="Arial"/>
                <w:noProof w:val="0"/>
                <w:sz w:val="24"/>
                <w:szCs w:val="24"/>
                <w:lang w:val="en-US"/>
              </w:rPr>
            </w:pPr>
            <w:r w:rsidRPr="6FF3A62E" w:rsidR="00962620">
              <w:rPr>
                <w:color w:val="000000" w:themeColor="text1" w:themeTint="FF" w:themeShade="FF"/>
              </w:rPr>
              <w:t xml:space="preserve">Recipient, Aubrey Arnold, </w:t>
            </w:r>
            <w:r w:rsidRPr="6FF3A62E" w:rsidR="00AB18DD">
              <w:rPr>
                <w:color w:val="000000" w:themeColor="text1" w:themeTint="FF" w:themeShade="FF"/>
              </w:rPr>
              <w:t>reported that</w:t>
            </w:r>
            <w:r w:rsidRPr="6FF3A62E" w:rsidR="00AB18DD">
              <w:rPr>
                <w:color w:val="000000" w:themeColor="text1" w:themeTint="FF" w:themeShade="FF"/>
              </w:rPr>
              <w:t xml:space="preserve"> Part A </w:t>
            </w:r>
            <w:r w:rsidRPr="6FF3A62E" w:rsidR="7B60CA5C">
              <w:rPr>
                <w:color w:val="000000" w:themeColor="text1" w:themeTint="FF" w:themeShade="FF"/>
              </w:rPr>
              <w:t>is working on four different HRSA reports that are due this month</w:t>
            </w:r>
            <w:r w:rsidRPr="6FF3A62E" w:rsidR="0F79FFF0">
              <w:rPr>
                <w:color w:val="000000" w:themeColor="text1" w:themeTint="FF" w:themeShade="FF"/>
              </w:rPr>
              <w:t>.</w:t>
            </w:r>
            <w:r w:rsidRPr="6FF3A62E" w:rsidR="7B60CA5C">
              <w:rPr>
                <w:color w:val="000000" w:themeColor="text1" w:themeTint="FF" w:themeShade="FF"/>
              </w:rPr>
              <w:t xml:space="preserve"> </w:t>
            </w:r>
            <w:r w:rsidRPr="6FF3A62E" w:rsidR="4B9A286F">
              <w:rPr>
                <w:color w:val="000000" w:themeColor="text1" w:themeTint="FF" w:themeShade="FF"/>
              </w:rPr>
              <w:t xml:space="preserve">All of the funding </w:t>
            </w:r>
            <w:r w:rsidRPr="6FF3A62E" w:rsidR="3405E2AB">
              <w:rPr>
                <w:color w:val="000000" w:themeColor="text1" w:themeTint="FF" w:themeShade="FF"/>
              </w:rPr>
              <w:t>received</w:t>
            </w:r>
            <w:r w:rsidRPr="6FF3A62E" w:rsidR="4B9A286F">
              <w:rPr>
                <w:color w:val="000000" w:themeColor="text1" w:themeTint="FF" w:themeShade="FF"/>
              </w:rPr>
              <w:t xml:space="preserve"> for COVID-19 was brought to the Hillsborough Board of County Commissioners in June</w:t>
            </w:r>
            <w:r w:rsidRPr="6FF3A62E" w:rsidR="5BB64CC7">
              <w:rPr>
                <w:color w:val="000000" w:themeColor="text1" w:themeTint="FF" w:themeShade="FF"/>
              </w:rPr>
              <w:t xml:space="preserve"> </w:t>
            </w:r>
            <w:r w:rsidRPr="6FF3A62E" w:rsidR="0B6CCB8B">
              <w:rPr>
                <w:color w:val="000000" w:themeColor="text1" w:themeTint="FF" w:themeShade="FF"/>
              </w:rPr>
              <w:t xml:space="preserve">and has been contracted out to providers. </w:t>
            </w:r>
            <w:r w:rsidRPr="6FF3A62E" w:rsidR="0B6CCB8B">
              <w:rPr>
                <w:rFonts w:ascii="Arial" w:hAnsi="Arial" w:eastAsia="Arial" w:cs="Arial"/>
                <w:noProof w:val="0"/>
                <w:sz w:val="24"/>
                <w:szCs w:val="24"/>
                <w:lang w:val="en-US"/>
              </w:rPr>
              <w:t>The Notice of Funding Opportunity for the 202</w:t>
            </w:r>
            <w:r w:rsidRPr="6FF3A62E" w:rsidR="45032C31">
              <w:rPr>
                <w:rFonts w:ascii="Arial" w:hAnsi="Arial" w:eastAsia="Arial" w:cs="Arial"/>
                <w:noProof w:val="0"/>
                <w:sz w:val="24"/>
                <w:szCs w:val="24"/>
                <w:lang w:val="en-US"/>
              </w:rPr>
              <w:t>1</w:t>
            </w:r>
            <w:r w:rsidRPr="6FF3A62E" w:rsidR="0B6CCB8B">
              <w:rPr>
                <w:rFonts w:ascii="Arial" w:hAnsi="Arial" w:eastAsia="Arial" w:cs="Arial"/>
                <w:noProof w:val="0"/>
                <w:sz w:val="24"/>
                <w:szCs w:val="24"/>
                <w:lang w:val="en-US"/>
              </w:rPr>
              <w:t>-202</w:t>
            </w:r>
            <w:r w:rsidRPr="6FF3A62E" w:rsidR="630F340D">
              <w:rPr>
                <w:rFonts w:ascii="Arial" w:hAnsi="Arial" w:eastAsia="Arial" w:cs="Arial"/>
                <w:noProof w:val="0"/>
                <w:sz w:val="24"/>
                <w:szCs w:val="24"/>
                <w:lang w:val="en-US"/>
              </w:rPr>
              <w:t>2</w:t>
            </w:r>
            <w:r w:rsidRPr="6FF3A62E" w:rsidR="0B6CCB8B">
              <w:rPr>
                <w:rFonts w:ascii="Arial" w:hAnsi="Arial" w:eastAsia="Arial" w:cs="Arial"/>
                <w:noProof w:val="0"/>
                <w:sz w:val="24"/>
                <w:szCs w:val="24"/>
                <w:lang w:val="en-US"/>
              </w:rPr>
              <w:t xml:space="preserve"> fiscal year was released on June 12</w:t>
            </w:r>
            <w:r w:rsidRPr="6FF3A62E" w:rsidR="0B6CCB8B">
              <w:rPr>
                <w:rFonts w:ascii="Arial" w:hAnsi="Arial" w:eastAsia="Arial" w:cs="Arial"/>
                <w:noProof w:val="0"/>
                <w:sz w:val="24"/>
                <w:szCs w:val="24"/>
                <w:vertAlign w:val="superscript"/>
                <w:lang w:val="en-US"/>
              </w:rPr>
              <w:t>th</w:t>
            </w:r>
            <w:r w:rsidRPr="6FF3A62E" w:rsidR="0B6CCB8B">
              <w:rPr>
                <w:rFonts w:ascii="Arial" w:hAnsi="Arial" w:eastAsia="Arial" w:cs="Arial"/>
                <w:noProof w:val="0"/>
                <w:sz w:val="24"/>
                <w:szCs w:val="24"/>
                <w:lang w:val="en-US"/>
              </w:rPr>
              <w:t xml:space="preserve"> and is due in October. The Recipient is applying for approximately </w:t>
            </w:r>
            <w:r w:rsidRPr="6FF3A62E" w:rsidR="159325B7">
              <w:rPr>
                <w:rFonts w:ascii="Arial" w:hAnsi="Arial" w:eastAsia="Arial" w:cs="Arial"/>
                <w:noProof w:val="0"/>
                <w:sz w:val="24"/>
                <w:szCs w:val="24"/>
                <w:lang w:val="en-US"/>
              </w:rPr>
              <w:t>$11 million. Arnold and Suncoast Health Council staff, Lisa Nugent, have been finalizing the internal schedule for the writing team.</w:t>
            </w:r>
          </w:p>
          <w:p w:rsidR="2AB06D61" w:rsidP="61E10144" w:rsidRDefault="2AB06D61" w14:paraId="7E92148D" w14:textId="721A4903">
            <w:pPr>
              <w:pStyle w:val="BodyText2"/>
              <w:jc w:val="both"/>
              <w:rPr>
                <w:rFonts w:ascii="Arial" w:hAnsi="Arial" w:eastAsia="Arial" w:cs="Arial"/>
                <w:noProof w:val="0"/>
                <w:sz w:val="24"/>
                <w:szCs w:val="24"/>
                <w:lang w:val="en-US"/>
              </w:rPr>
            </w:pPr>
            <w:r w:rsidRPr="61E10144" w:rsidR="2AB06D61">
              <w:rPr>
                <w:rFonts w:ascii="Arial" w:hAnsi="Arial" w:eastAsia="Arial" w:cs="Arial"/>
                <w:noProof w:val="0"/>
                <w:sz w:val="24"/>
                <w:szCs w:val="24"/>
                <w:lang w:val="en-US"/>
              </w:rPr>
              <w:t>Arnold went on to announce that Ending the HIV Epidemic awards were announced a cou</w:t>
            </w:r>
            <w:r w:rsidRPr="61E10144" w:rsidR="2B1AF7D9">
              <w:rPr>
                <w:rFonts w:ascii="Arial" w:hAnsi="Arial" w:eastAsia="Arial" w:cs="Arial"/>
                <w:noProof w:val="0"/>
                <w:sz w:val="24"/>
                <w:szCs w:val="24"/>
                <w:lang w:val="en-US"/>
              </w:rPr>
              <w:t xml:space="preserve">ple weeks ago and Metro Inclusive Health </w:t>
            </w:r>
            <w:r w:rsidRPr="61E10144" w:rsidR="7667F5E4">
              <w:rPr>
                <w:rFonts w:ascii="Arial" w:hAnsi="Arial" w:eastAsia="Arial" w:cs="Arial"/>
                <w:noProof w:val="0"/>
                <w:sz w:val="24"/>
                <w:szCs w:val="24"/>
                <w:lang w:val="en-US"/>
              </w:rPr>
              <w:t xml:space="preserve">will receive funding for Early Intervention Services and Health Education and Risk Reduction. Contracts are expected to start in </w:t>
            </w:r>
            <w:r w:rsidRPr="61E10144" w:rsidR="7C51346D">
              <w:rPr>
                <w:rFonts w:ascii="Arial" w:hAnsi="Arial" w:eastAsia="Arial" w:cs="Arial"/>
                <w:noProof w:val="0"/>
                <w:sz w:val="24"/>
                <w:szCs w:val="24"/>
                <w:lang w:val="en-US"/>
              </w:rPr>
              <w:t>August.</w:t>
            </w:r>
          </w:p>
          <w:p w:rsidR="72EA6063" w:rsidP="61E10144" w:rsidRDefault="72EA6063" w14:paraId="15527B20" w14:textId="6B5DC17F">
            <w:pPr>
              <w:pStyle w:val="BodyText2"/>
              <w:bidi w:val="0"/>
              <w:spacing w:before="120" w:beforeAutospacing="off" w:after="120" w:afterAutospacing="off" w:line="259" w:lineRule="auto"/>
              <w:ind w:left="0" w:right="0"/>
              <w:jc w:val="both"/>
              <w:rPr>
                <w:rFonts w:ascii="Arial" w:hAnsi="Arial" w:eastAsia="Arial" w:cs="Arial"/>
                <w:noProof w:val="0"/>
                <w:sz w:val="24"/>
                <w:szCs w:val="24"/>
                <w:lang w:val="en-US"/>
              </w:rPr>
            </w:pPr>
            <w:r w:rsidRPr="6FF3A62E" w:rsidR="72EA6063">
              <w:rPr>
                <w:rFonts w:ascii="Arial" w:hAnsi="Arial" w:eastAsia="Arial" w:cs="Arial"/>
                <w:noProof w:val="0"/>
                <w:sz w:val="24"/>
                <w:szCs w:val="24"/>
                <w:lang w:val="en-US"/>
              </w:rPr>
              <w:t xml:space="preserve">Arnold had a conversation with </w:t>
            </w:r>
            <w:r w:rsidRPr="6FF3A62E" w:rsidR="2B0FB2B9">
              <w:rPr>
                <w:rFonts w:ascii="Arial" w:hAnsi="Arial" w:eastAsia="Arial" w:cs="Arial"/>
                <w:noProof w:val="0"/>
                <w:sz w:val="24"/>
                <w:szCs w:val="24"/>
                <w:lang w:val="en-US"/>
              </w:rPr>
              <w:t xml:space="preserve">Quality Management Consultant, David </w:t>
            </w:r>
            <w:proofErr w:type="spellStart"/>
            <w:r w:rsidRPr="6FF3A62E" w:rsidR="2B0FB2B9">
              <w:rPr>
                <w:rFonts w:ascii="Arial" w:hAnsi="Arial" w:eastAsia="Arial" w:cs="Arial"/>
                <w:noProof w:val="0"/>
                <w:sz w:val="24"/>
                <w:szCs w:val="24"/>
                <w:lang w:val="en-US"/>
              </w:rPr>
              <w:t>Cavalleri</w:t>
            </w:r>
            <w:proofErr w:type="spellEnd"/>
            <w:r w:rsidRPr="6FF3A62E" w:rsidR="2B0FB2B9">
              <w:rPr>
                <w:rFonts w:ascii="Arial" w:hAnsi="Arial" w:eastAsia="Arial" w:cs="Arial"/>
                <w:noProof w:val="0"/>
                <w:sz w:val="24"/>
                <w:szCs w:val="24"/>
                <w:lang w:val="en-US"/>
              </w:rPr>
              <w:t xml:space="preserve">, </w:t>
            </w:r>
            <w:r w:rsidRPr="6FF3A62E" w:rsidR="3AEFBC93">
              <w:rPr>
                <w:rFonts w:ascii="Arial" w:hAnsi="Arial" w:eastAsia="Arial" w:cs="Arial"/>
                <w:noProof w:val="0"/>
                <w:sz w:val="24"/>
                <w:szCs w:val="24"/>
                <w:lang w:val="en-US"/>
              </w:rPr>
              <w:t>about</w:t>
            </w:r>
            <w:r w:rsidRPr="6FF3A62E" w:rsidR="2B0FB2B9">
              <w:rPr>
                <w:rFonts w:ascii="Arial" w:hAnsi="Arial" w:eastAsia="Arial" w:cs="Arial"/>
                <w:noProof w:val="0"/>
                <w:sz w:val="24"/>
                <w:szCs w:val="24"/>
                <w:lang w:val="en-US"/>
              </w:rPr>
              <w:t xml:space="preserve"> some of the preliminary statistics from the A</w:t>
            </w:r>
            <w:r w:rsidRPr="6FF3A62E" w:rsidR="028B7F35">
              <w:rPr>
                <w:rFonts w:ascii="Arial" w:hAnsi="Arial" w:eastAsia="Arial" w:cs="Arial"/>
                <w:noProof w:val="0"/>
                <w:sz w:val="24"/>
                <w:szCs w:val="24"/>
                <w:lang w:val="en-US"/>
              </w:rPr>
              <w:t>ssessment of the Administrative Mechanism</w:t>
            </w:r>
            <w:r w:rsidRPr="6FF3A62E" w:rsidR="3FF7A729">
              <w:rPr>
                <w:rFonts w:ascii="Arial" w:hAnsi="Arial" w:eastAsia="Arial" w:cs="Arial"/>
                <w:noProof w:val="0"/>
                <w:sz w:val="24"/>
                <w:szCs w:val="24"/>
                <w:lang w:val="en-US"/>
              </w:rPr>
              <w:t xml:space="preserve"> (AAM)</w:t>
            </w:r>
            <w:r w:rsidRPr="6FF3A62E" w:rsidR="16FCECDD">
              <w:rPr>
                <w:rFonts w:ascii="Arial" w:hAnsi="Arial" w:eastAsia="Arial" w:cs="Arial"/>
                <w:noProof w:val="0"/>
                <w:sz w:val="24"/>
                <w:szCs w:val="24"/>
                <w:lang w:val="en-US"/>
              </w:rPr>
              <w:t xml:space="preserve"> that he is currently working on. The statistics for turnaround time look even better than last year. Last year</w:t>
            </w:r>
            <w:r w:rsidRPr="6FF3A62E" w:rsidR="3F0CA156">
              <w:rPr>
                <w:rFonts w:ascii="Arial" w:hAnsi="Arial" w:eastAsia="Arial" w:cs="Arial"/>
                <w:noProof w:val="0"/>
                <w:sz w:val="24"/>
                <w:szCs w:val="24"/>
                <w:lang w:val="en-US"/>
              </w:rPr>
              <w:t>,</w:t>
            </w:r>
            <w:r w:rsidRPr="6FF3A62E" w:rsidR="16FCECDD">
              <w:rPr>
                <w:rFonts w:ascii="Arial" w:hAnsi="Arial" w:eastAsia="Arial" w:cs="Arial"/>
                <w:noProof w:val="0"/>
                <w:sz w:val="24"/>
                <w:szCs w:val="24"/>
                <w:lang w:val="en-US"/>
              </w:rPr>
              <w:t xml:space="preserve"> 99% of claims were received within the 45</w:t>
            </w:r>
            <w:r w:rsidRPr="6FF3A62E" w:rsidR="00E401B4">
              <w:rPr>
                <w:rFonts w:ascii="Arial" w:hAnsi="Arial" w:eastAsia="Arial" w:cs="Arial"/>
                <w:noProof w:val="0"/>
                <w:sz w:val="24"/>
                <w:szCs w:val="24"/>
                <w:lang w:val="en-US"/>
              </w:rPr>
              <w:t>-day turnaround period</w:t>
            </w:r>
            <w:r w:rsidRPr="6FF3A62E" w:rsidR="2536A500">
              <w:rPr>
                <w:rFonts w:ascii="Arial" w:hAnsi="Arial" w:eastAsia="Arial" w:cs="Arial"/>
                <w:noProof w:val="0"/>
                <w:sz w:val="24"/>
                <w:szCs w:val="24"/>
                <w:lang w:val="en-US"/>
              </w:rPr>
              <w:t xml:space="preserve"> and th</w:t>
            </w:r>
            <w:r w:rsidRPr="6FF3A62E" w:rsidR="0D5324E8">
              <w:rPr>
                <w:rFonts w:ascii="Arial" w:hAnsi="Arial" w:eastAsia="Arial" w:cs="Arial"/>
                <w:noProof w:val="0"/>
                <w:sz w:val="24"/>
                <w:szCs w:val="24"/>
                <w:lang w:val="en-US"/>
              </w:rPr>
              <w:t>is</w:t>
            </w:r>
            <w:r w:rsidRPr="6FF3A62E" w:rsidR="2536A500">
              <w:rPr>
                <w:rFonts w:ascii="Arial" w:hAnsi="Arial" w:eastAsia="Arial" w:cs="Arial"/>
                <w:noProof w:val="0"/>
                <w:sz w:val="24"/>
                <w:szCs w:val="24"/>
                <w:lang w:val="en-US"/>
              </w:rPr>
              <w:t xml:space="preserve"> year they are around 100%</w:t>
            </w:r>
            <w:r w:rsidRPr="6FF3A62E" w:rsidR="00E401B4">
              <w:rPr>
                <w:rFonts w:ascii="Arial" w:hAnsi="Arial" w:eastAsia="Arial" w:cs="Arial"/>
                <w:noProof w:val="0"/>
                <w:sz w:val="24"/>
                <w:szCs w:val="24"/>
                <w:lang w:val="en-US"/>
              </w:rPr>
              <w:t>.</w:t>
            </w:r>
            <w:r w:rsidRPr="6FF3A62E" w:rsidR="6648290F">
              <w:rPr>
                <w:rFonts w:ascii="Arial" w:hAnsi="Arial" w:eastAsia="Arial" w:cs="Arial"/>
                <w:noProof w:val="0"/>
                <w:sz w:val="24"/>
                <w:szCs w:val="24"/>
                <w:lang w:val="en-US"/>
              </w:rPr>
              <w:t xml:space="preserve"> Arnold complemented the Part A</w:t>
            </w:r>
            <w:r w:rsidRPr="6FF3A62E" w:rsidR="3EA827DD">
              <w:rPr>
                <w:rFonts w:ascii="Arial" w:hAnsi="Arial" w:eastAsia="Arial" w:cs="Arial"/>
                <w:noProof w:val="0"/>
                <w:sz w:val="24"/>
                <w:szCs w:val="24"/>
                <w:lang w:val="en-US"/>
              </w:rPr>
              <w:t xml:space="preserve"> fiscal team, </w:t>
            </w:r>
            <w:proofErr w:type="spellStart"/>
            <w:r w:rsidRPr="6FF3A62E" w:rsidR="3EA827DD">
              <w:rPr>
                <w:rFonts w:ascii="Arial" w:hAnsi="Arial" w:eastAsia="Arial" w:cs="Arial"/>
                <w:noProof w:val="0"/>
                <w:sz w:val="24"/>
                <w:szCs w:val="24"/>
                <w:lang w:val="en-US"/>
              </w:rPr>
              <w:t>Onelia</w:t>
            </w:r>
            <w:proofErr w:type="spellEnd"/>
            <w:r w:rsidRPr="6FF3A62E" w:rsidR="3EA827DD">
              <w:rPr>
                <w:rFonts w:ascii="Arial" w:hAnsi="Arial" w:eastAsia="Arial" w:cs="Arial"/>
                <w:noProof w:val="0"/>
                <w:sz w:val="24"/>
                <w:szCs w:val="24"/>
                <w:lang w:val="en-US"/>
              </w:rPr>
              <w:t xml:space="preserve"> Pineda and Rose Martinez</w:t>
            </w:r>
            <w:r w:rsidRPr="6FF3A62E" w:rsidR="77319AFF">
              <w:rPr>
                <w:rFonts w:ascii="Arial" w:hAnsi="Arial" w:eastAsia="Arial" w:cs="Arial"/>
                <w:noProof w:val="0"/>
                <w:sz w:val="24"/>
                <w:szCs w:val="24"/>
                <w:lang w:val="en-US"/>
              </w:rPr>
              <w:t>,</w:t>
            </w:r>
            <w:r w:rsidRPr="6FF3A62E" w:rsidR="3EA827DD">
              <w:rPr>
                <w:rFonts w:ascii="Arial" w:hAnsi="Arial" w:eastAsia="Arial" w:cs="Arial"/>
                <w:noProof w:val="0"/>
                <w:sz w:val="24"/>
                <w:szCs w:val="24"/>
                <w:lang w:val="en-US"/>
              </w:rPr>
              <w:t xml:space="preserve"> for their efficiency. </w:t>
            </w:r>
          </w:p>
          <w:p w:rsidR="0C7FE33B" w:rsidP="61E10144" w:rsidRDefault="0C7FE33B" w14:paraId="03309AC7" w14:textId="340C9061">
            <w:pPr>
              <w:pStyle w:val="BodyText2"/>
              <w:bidi w:val="0"/>
              <w:spacing w:before="120" w:beforeAutospacing="off" w:after="120" w:afterAutospacing="off" w:line="259" w:lineRule="auto"/>
              <w:ind w:left="0" w:right="0"/>
              <w:jc w:val="both"/>
              <w:rPr>
                <w:rFonts w:ascii="Arial" w:hAnsi="Arial" w:eastAsia="Arial" w:cs="Arial"/>
                <w:noProof w:val="0"/>
                <w:sz w:val="24"/>
                <w:szCs w:val="24"/>
                <w:lang w:val="en-US"/>
              </w:rPr>
            </w:pPr>
            <w:r w:rsidRPr="6FF3A62E" w:rsidR="0C7FE33B">
              <w:rPr>
                <w:rFonts w:ascii="Arial" w:hAnsi="Arial" w:eastAsia="Arial" w:cs="Arial"/>
                <w:noProof w:val="0"/>
                <w:sz w:val="24"/>
                <w:szCs w:val="24"/>
                <w:lang w:val="en-US"/>
              </w:rPr>
              <w:t>Arnold report</w:t>
            </w:r>
            <w:r w:rsidRPr="6FF3A62E" w:rsidR="5128B7B7">
              <w:rPr>
                <w:rFonts w:ascii="Arial" w:hAnsi="Arial" w:eastAsia="Arial" w:cs="Arial"/>
                <w:noProof w:val="0"/>
                <w:sz w:val="24"/>
                <w:szCs w:val="24"/>
                <w:lang w:val="en-US"/>
              </w:rPr>
              <w:t>ed</w:t>
            </w:r>
            <w:r w:rsidRPr="6FF3A62E" w:rsidR="0C7FE33B">
              <w:rPr>
                <w:rFonts w:ascii="Arial" w:hAnsi="Arial" w:eastAsia="Arial" w:cs="Arial"/>
                <w:noProof w:val="0"/>
                <w:sz w:val="24"/>
                <w:szCs w:val="24"/>
                <w:lang w:val="en-US"/>
              </w:rPr>
              <w:t xml:space="preserve"> that everything else is going smoothly</w:t>
            </w:r>
            <w:r w:rsidRPr="6FF3A62E" w:rsidR="0BE8B541">
              <w:rPr>
                <w:rFonts w:ascii="Arial" w:hAnsi="Arial" w:eastAsia="Arial" w:cs="Arial"/>
                <w:noProof w:val="0"/>
                <w:sz w:val="24"/>
                <w:szCs w:val="24"/>
                <w:lang w:val="en-US"/>
              </w:rPr>
              <w:t>, despite the pandemic.</w:t>
            </w:r>
            <w:r w:rsidRPr="6FF3A62E" w:rsidR="0C7FE33B">
              <w:rPr>
                <w:rFonts w:ascii="Arial" w:hAnsi="Arial" w:eastAsia="Arial" w:cs="Arial"/>
                <w:noProof w:val="0"/>
                <w:sz w:val="24"/>
                <w:szCs w:val="24"/>
                <w:lang w:val="en-US"/>
              </w:rPr>
              <w:t xml:space="preserve"> He recognized the Part A providers for coming together and continuing to offer their s</w:t>
            </w:r>
            <w:r w:rsidRPr="6FF3A62E" w:rsidR="25A9081C">
              <w:rPr>
                <w:rFonts w:ascii="Arial" w:hAnsi="Arial" w:eastAsia="Arial" w:cs="Arial"/>
                <w:noProof w:val="0"/>
                <w:sz w:val="24"/>
                <w:szCs w:val="24"/>
                <w:lang w:val="en-US"/>
              </w:rPr>
              <w:t>ervices. All Part A service</w:t>
            </w:r>
            <w:r w:rsidRPr="6FF3A62E" w:rsidR="33444153">
              <w:rPr>
                <w:rFonts w:ascii="Arial" w:hAnsi="Arial" w:eastAsia="Arial" w:cs="Arial"/>
                <w:noProof w:val="0"/>
                <w:sz w:val="24"/>
                <w:szCs w:val="24"/>
                <w:lang w:val="en-US"/>
              </w:rPr>
              <w:t xml:space="preserve"> providers</w:t>
            </w:r>
            <w:r w:rsidRPr="6FF3A62E" w:rsidR="25A9081C">
              <w:rPr>
                <w:rFonts w:ascii="Arial" w:hAnsi="Arial" w:eastAsia="Arial" w:cs="Arial"/>
                <w:noProof w:val="0"/>
                <w:sz w:val="24"/>
                <w:szCs w:val="24"/>
                <w:lang w:val="en-US"/>
              </w:rPr>
              <w:t xml:space="preserve"> are currently open and providing services primarily through telehealth so clients </w:t>
            </w:r>
            <w:r w:rsidRPr="6FF3A62E" w:rsidR="3E35FD72">
              <w:rPr>
                <w:rFonts w:ascii="Arial" w:hAnsi="Arial" w:eastAsia="Arial" w:cs="Arial"/>
                <w:noProof w:val="0"/>
                <w:sz w:val="24"/>
                <w:szCs w:val="24"/>
                <w:lang w:val="en-US"/>
              </w:rPr>
              <w:t>in need of services are able to access them.</w:t>
            </w:r>
            <w:r w:rsidRPr="6FF3A62E" w:rsidR="25A9081C">
              <w:rPr>
                <w:rFonts w:ascii="Arial" w:hAnsi="Arial" w:eastAsia="Arial" w:cs="Arial"/>
                <w:noProof w:val="0"/>
                <w:sz w:val="24"/>
                <w:szCs w:val="24"/>
                <w:lang w:val="en-US"/>
              </w:rPr>
              <w:t xml:space="preserve"> </w:t>
            </w:r>
          </w:p>
          <w:p w:rsidR="1811A490" w:rsidP="61E10144" w:rsidRDefault="1811A490" w14:paraId="63BD0FB1" w14:textId="4D804BE7">
            <w:pPr>
              <w:pStyle w:val="BodyText2"/>
              <w:bidi w:val="0"/>
              <w:spacing w:before="120" w:beforeAutospacing="off" w:after="120" w:afterAutospacing="off" w:line="259" w:lineRule="auto"/>
              <w:ind w:left="0" w:right="0"/>
              <w:jc w:val="both"/>
              <w:rPr>
                <w:rFonts w:ascii="Arial" w:hAnsi="Arial" w:eastAsia="Arial" w:cs="Arial"/>
                <w:noProof w:val="0"/>
                <w:sz w:val="24"/>
                <w:szCs w:val="24"/>
                <w:lang w:val="en-US"/>
              </w:rPr>
            </w:pPr>
            <w:r w:rsidRPr="6FF3A62E" w:rsidR="1811A490">
              <w:rPr>
                <w:rFonts w:ascii="Arial" w:hAnsi="Arial" w:eastAsia="Arial" w:cs="Arial"/>
                <w:noProof w:val="0"/>
                <w:sz w:val="24"/>
                <w:szCs w:val="24"/>
                <w:lang w:val="en-US"/>
              </w:rPr>
              <w:t>Finally, A</w:t>
            </w:r>
            <w:r w:rsidRPr="6FF3A62E" w:rsidR="1D810F83">
              <w:rPr>
                <w:rFonts w:ascii="Arial" w:hAnsi="Arial" w:eastAsia="Arial" w:cs="Arial"/>
                <w:noProof w:val="0"/>
                <w:sz w:val="24"/>
                <w:szCs w:val="24"/>
                <w:lang w:val="en-US"/>
              </w:rPr>
              <w:t>rnold</w:t>
            </w:r>
            <w:r w:rsidRPr="6FF3A62E" w:rsidR="1811A490">
              <w:rPr>
                <w:rFonts w:ascii="Arial" w:hAnsi="Arial" w:eastAsia="Arial" w:cs="Arial"/>
                <w:noProof w:val="0"/>
                <w:sz w:val="24"/>
                <w:szCs w:val="24"/>
                <w:lang w:val="en-US"/>
              </w:rPr>
              <w:t xml:space="preserve"> reported that the HRSA Ryan White Conference is coming up in August and he is participating in two presentations, one with </w:t>
            </w:r>
            <w:r w:rsidRPr="6FF3A62E" w:rsidR="1811A490">
              <w:rPr>
                <w:rFonts w:ascii="Arial" w:hAnsi="Arial" w:eastAsia="Arial" w:cs="Arial"/>
                <w:noProof w:val="0"/>
                <w:sz w:val="24"/>
                <w:szCs w:val="24"/>
                <w:lang w:val="en-US"/>
              </w:rPr>
              <w:t>Onelia</w:t>
            </w:r>
            <w:r w:rsidRPr="6FF3A62E" w:rsidR="1811A490">
              <w:rPr>
                <w:rFonts w:ascii="Arial" w:hAnsi="Arial" w:eastAsia="Arial" w:cs="Arial"/>
                <w:noProof w:val="0"/>
                <w:sz w:val="24"/>
                <w:szCs w:val="24"/>
                <w:lang w:val="en-US"/>
              </w:rPr>
              <w:t xml:space="preserve"> Pineda on enhancements </w:t>
            </w:r>
            <w:r w:rsidRPr="6FF3A62E" w:rsidR="7B18EAB9">
              <w:rPr>
                <w:rFonts w:ascii="Arial" w:hAnsi="Arial" w:eastAsia="Arial" w:cs="Arial"/>
                <w:noProof w:val="0"/>
                <w:sz w:val="24"/>
                <w:szCs w:val="24"/>
                <w:lang w:val="en-US"/>
              </w:rPr>
              <w:t>that have been made to the e2-Hillsborough database. He is also sitting on a panel with Laura Reeves</w:t>
            </w:r>
            <w:r w:rsidRPr="6FF3A62E" w:rsidR="7FD4A4BA">
              <w:rPr>
                <w:rFonts w:ascii="Arial" w:hAnsi="Arial" w:eastAsia="Arial" w:cs="Arial"/>
                <w:noProof w:val="0"/>
                <w:sz w:val="24"/>
                <w:szCs w:val="24"/>
                <w:lang w:val="en-US"/>
              </w:rPr>
              <w:t xml:space="preserve"> about Ending the HIV Epidemic (EHE) and how the St</w:t>
            </w:r>
            <w:r w:rsidRPr="6FF3A62E" w:rsidR="7FD4A4BA">
              <w:rPr>
                <w:rFonts w:ascii="Arial" w:hAnsi="Arial" w:eastAsia="Arial" w:cs="Arial"/>
                <w:noProof w:val="0"/>
                <w:sz w:val="24"/>
                <w:szCs w:val="24"/>
                <w:lang w:val="en-US"/>
              </w:rPr>
              <w:t>ate of Florida is coordinating its efforts with local areas around EHE.</w:t>
            </w:r>
            <w:r w:rsidRPr="6FF3A62E" w:rsidR="551FE668">
              <w:rPr>
                <w:rFonts w:ascii="Arial" w:hAnsi="Arial" w:eastAsia="Arial" w:cs="Arial"/>
                <w:noProof w:val="0"/>
                <w:sz w:val="24"/>
                <w:szCs w:val="24"/>
                <w:lang w:val="en-US"/>
              </w:rPr>
              <w:t xml:space="preserve"> Because the conference is virtual this year, registration is open to everyone.</w:t>
            </w:r>
          </w:p>
          <w:p w:rsidRPr="00514043" w:rsidR="00BB5147" w:rsidP="61E10144" w:rsidRDefault="00EC6A87" w14:paraId="10EE94DE" w14:textId="12E16797">
            <w:pPr>
              <w:pStyle w:val="BodyText2"/>
              <w:jc w:val="both"/>
              <w:rPr>
                <w:color w:val="000000"/>
              </w:rPr>
            </w:pPr>
          </w:p>
        </w:tc>
      </w:tr>
      <w:tr w:rsidRPr="00514043" w:rsidR="00BB5147" w:rsidTr="6FF3A62E" w14:paraId="10EE94E4" w14:textId="77777777">
        <w:trPr>
          <w:trHeight w:val="747"/>
        </w:trPr>
        <w:tc>
          <w:tcPr>
            <w:tcW w:w="2734" w:type="dxa"/>
            <w:tcMar/>
          </w:tcPr>
          <w:p w:rsidRPr="00FB4974" w:rsidR="00BB5147" w:rsidP="00BB5147" w:rsidRDefault="00BB5147" w14:paraId="10EE94E0" w14:textId="77777777">
            <w:pPr>
              <w:pStyle w:val="Heading3"/>
              <w:keepNext w:val="0"/>
              <w:rPr>
                <w:color w:val="000000"/>
                <w:sz w:val="24"/>
                <w:szCs w:val="24"/>
              </w:rPr>
            </w:pPr>
            <w:r w:rsidRPr="00FB4974">
              <w:rPr>
                <w:color w:val="000000"/>
                <w:sz w:val="24"/>
                <w:szCs w:val="24"/>
              </w:rPr>
              <w:lastRenderedPageBreak/>
              <w:t>LEAD AGENCY UPDATE</w:t>
            </w:r>
          </w:p>
        </w:tc>
        <w:tc>
          <w:tcPr>
            <w:tcW w:w="7706" w:type="dxa"/>
            <w:tcMar/>
          </w:tcPr>
          <w:p w:rsidRPr="00D43CD1" w:rsidR="00BB5147" w:rsidP="61E10144" w:rsidRDefault="00CC1A34" w14:paraId="7EE86465" w14:textId="076746B5">
            <w:pPr>
              <w:pStyle w:val="BodyText2"/>
              <w:bidi w:val="0"/>
              <w:spacing w:before="120" w:beforeAutospacing="off" w:after="120" w:afterAutospacing="off" w:line="259" w:lineRule="auto"/>
              <w:ind w:left="0" w:right="0"/>
              <w:jc w:val="both"/>
              <w:rPr>
                <w:color w:val="000000" w:themeColor="text1" w:themeTint="FF" w:themeShade="FF"/>
              </w:rPr>
            </w:pPr>
            <w:r w:rsidRPr="61E10144" w:rsidR="00280882">
              <w:rPr>
                <w:color w:val="000000" w:themeColor="text1" w:themeTint="FF" w:themeShade="FF"/>
              </w:rPr>
              <w:t xml:space="preserve">Lead Agency staff, </w:t>
            </w:r>
            <w:r w:rsidRPr="61E10144" w:rsidR="1D60B66B">
              <w:rPr>
                <w:color w:val="000000" w:themeColor="text1" w:themeTint="FF" w:themeShade="FF"/>
              </w:rPr>
              <w:t>Yashika Everhart</w:t>
            </w:r>
            <w:r w:rsidRPr="61E10144" w:rsidR="706976D5">
              <w:rPr>
                <w:color w:val="000000" w:themeColor="text1" w:themeTint="FF" w:themeShade="FF"/>
              </w:rPr>
              <w:t xml:space="preserve">, apologized for not having a Part B Expenditure Report to bring to the committee. With her position being vacant for two months, there has been </w:t>
            </w:r>
            <w:r w:rsidRPr="61E10144" w:rsidR="2687A742">
              <w:rPr>
                <w:color w:val="000000" w:themeColor="text1" w:themeTint="FF" w:themeShade="FF"/>
              </w:rPr>
              <w:t>a lot to catch up on, on top of the additional demands on DOH staff for COVID-19 contact tracing.</w:t>
            </w:r>
            <w:r w:rsidRPr="61E10144" w:rsidR="5F974335">
              <w:rPr>
                <w:color w:val="000000" w:themeColor="text1" w:themeTint="FF" w:themeShade="FF"/>
              </w:rPr>
              <w:t xml:space="preserve"> Everhart reported that all contracts for the state fiscal year have been executed, with the exception of one that is still being routed through the legal department</w:t>
            </w:r>
            <w:r w:rsidRPr="61E10144" w:rsidR="1C2F7CC4">
              <w:rPr>
                <w:color w:val="000000" w:themeColor="text1" w:themeTint="FF" w:themeShade="FF"/>
              </w:rPr>
              <w:t xml:space="preserve"> but she does not expect any issues with it.</w:t>
            </w:r>
          </w:p>
          <w:p w:rsidRPr="00D43CD1" w:rsidR="00BB5147" w:rsidP="61E10144" w:rsidRDefault="00CC1A34" w14:paraId="0B8DEF62" w14:textId="12AE0D62">
            <w:pPr>
              <w:pStyle w:val="BodyText2"/>
              <w:bidi w:val="0"/>
              <w:spacing w:before="120" w:beforeAutospacing="off" w:after="120" w:afterAutospacing="off" w:line="259" w:lineRule="auto"/>
              <w:ind w:left="0" w:right="0"/>
              <w:jc w:val="both"/>
              <w:rPr>
                <w:color w:val="000000" w:themeColor="text1" w:themeTint="FF" w:themeShade="FF"/>
              </w:rPr>
            </w:pPr>
            <w:r w:rsidRPr="61E10144" w:rsidR="1C2F7CC4">
              <w:rPr>
                <w:color w:val="000000" w:themeColor="text1" w:themeTint="FF" w:themeShade="FF"/>
              </w:rPr>
              <w:t xml:space="preserve">Everhart also </w:t>
            </w:r>
            <w:r w:rsidRPr="61E10144" w:rsidR="36EA90E3">
              <w:rPr>
                <w:color w:val="000000" w:themeColor="text1" w:themeTint="FF" w:themeShade="FF"/>
              </w:rPr>
              <w:t xml:space="preserve">followed up on a conversation during Care Council about telehealth and </w:t>
            </w:r>
            <w:r w:rsidRPr="61E10144" w:rsidR="1C2F7CC4">
              <w:rPr>
                <w:color w:val="000000" w:themeColor="text1" w:themeTint="FF" w:themeShade="FF"/>
              </w:rPr>
              <w:t xml:space="preserve">noted that </w:t>
            </w:r>
            <w:r w:rsidRPr="61E10144" w:rsidR="01429A21">
              <w:rPr>
                <w:color w:val="000000" w:themeColor="text1" w:themeTint="FF" w:themeShade="FF"/>
              </w:rPr>
              <w:t>in Area 8, where she previously worked, telehealth was already being used widely before the COVID-19 pandemic</w:t>
            </w:r>
            <w:r w:rsidRPr="61E10144" w:rsidR="1C2F7CC4">
              <w:rPr>
                <w:color w:val="000000" w:themeColor="text1" w:themeTint="FF" w:themeShade="FF"/>
              </w:rPr>
              <w:t xml:space="preserve"> </w:t>
            </w:r>
            <w:r w:rsidRPr="61E10144" w:rsidR="10FB0120">
              <w:rPr>
                <w:color w:val="000000" w:themeColor="text1" w:themeTint="FF" w:themeShade="FF"/>
              </w:rPr>
              <w:t xml:space="preserve">due to the area being very rural and there being limited options for transportation. Everhart </w:t>
            </w:r>
            <w:r w:rsidRPr="61E10144" w:rsidR="46B9B019">
              <w:rPr>
                <w:color w:val="000000" w:themeColor="text1" w:themeTint="FF" w:themeShade="FF"/>
              </w:rPr>
              <w:t>expressed that she hopes to see these options continue for our clients in this area.</w:t>
            </w:r>
          </w:p>
          <w:p w:rsidRPr="00D43CD1" w:rsidR="00BB5147" w:rsidP="61E10144" w:rsidRDefault="00CC1A34" w14:paraId="10EE94E3" w14:textId="29E77A2E">
            <w:pPr>
              <w:pStyle w:val="BodyText2"/>
              <w:bidi w:val="0"/>
              <w:spacing w:before="120" w:beforeAutospacing="off" w:after="120" w:afterAutospacing="off" w:line="259" w:lineRule="auto"/>
              <w:ind w:left="0" w:right="0"/>
              <w:jc w:val="both"/>
              <w:rPr>
                <w:color w:val="000000" w:themeColor="text1" w:themeTint="FF" w:themeShade="FF"/>
              </w:rPr>
            </w:pPr>
          </w:p>
        </w:tc>
      </w:tr>
      <w:tr w:rsidR="61E10144" w:rsidTr="6FF3A62E" w14:paraId="13095A77">
        <w:trPr>
          <w:trHeight w:val="747"/>
        </w:trPr>
        <w:tc>
          <w:tcPr>
            <w:tcW w:w="2734" w:type="dxa"/>
            <w:tcMar/>
          </w:tcPr>
          <w:p w:rsidR="1D60B66B" w:rsidP="61E10144" w:rsidRDefault="1D60B66B" w14:paraId="3AA29378" w14:textId="5E0D847F">
            <w:pPr>
              <w:pStyle w:val="Heading3"/>
              <w:rPr>
                <w:color w:val="000000" w:themeColor="text1" w:themeTint="FF" w:themeShade="FF"/>
                <w:sz w:val="24"/>
                <w:szCs w:val="24"/>
              </w:rPr>
            </w:pPr>
            <w:r w:rsidRPr="61E10144" w:rsidR="1D60B66B">
              <w:rPr>
                <w:color w:val="000000" w:themeColor="text1" w:themeTint="FF" w:themeShade="FF"/>
                <w:sz w:val="24"/>
                <w:szCs w:val="24"/>
              </w:rPr>
              <w:t>PART B EXPENDITURE REPORT</w:t>
            </w:r>
          </w:p>
          <w:p w:rsidR="61E10144" w:rsidP="61E10144" w:rsidRDefault="61E10144" w14:paraId="1C1BD328" w14:textId="5BC0BAD9">
            <w:pPr>
              <w:pStyle w:val="Normal"/>
            </w:pPr>
          </w:p>
        </w:tc>
        <w:tc>
          <w:tcPr>
            <w:tcW w:w="7706" w:type="dxa"/>
            <w:tcMar/>
          </w:tcPr>
          <w:p w:rsidR="6BC2CBAE" w:rsidP="61E10144" w:rsidRDefault="6BC2CBAE" w14:paraId="13F50E8B" w14:textId="69771D08">
            <w:pPr>
              <w:pStyle w:val="BodyText2"/>
              <w:jc w:val="both"/>
              <w:rPr>
                <w:color w:val="000000" w:themeColor="text1" w:themeTint="FF" w:themeShade="FF"/>
              </w:rPr>
            </w:pPr>
            <w:r w:rsidRPr="61E10144" w:rsidR="6BC2CBAE">
              <w:rPr>
                <w:color w:val="000000" w:themeColor="text1" w:themeTint="FF" w:themeShade="FF"/>
              </w:rPr>
              <w:t>The Part B Expenditure Report was postponed until the next meeting.</w:t>
            </w:r>
          </w:p>
        </w:tc>
      </w:tr>
      <w:tr w:rsidRPr="00514043" w:rsidR="00BB5147" w:rsidTr="6FF3A62E" w14:paraId="10EE94FD" w14:textId="77777777">
        <w:trPr>
          <w:trHeight w:val="747"/>
        </w:trPr>
        <w:tc>
          <w:tcPr>
            <w:tcW w:w="2734" w:type="dxa"/>
            <w:tcMar/>
          </w:tcPr>
          <w:p w:rsidRPr="00FB4974" w:rsidR="00BB5147" w:rsidP="00BB5147" w:rsidRDefault="00BB5147" w14:paraId="10EE94FA" w14:textId="77777777">
            <w:pPr>
              <w:pStyle w:val="Heading3"/>
              <w:keepNext w:val="0"/>
              <w:rPr>
                <w:color w:val="000000"/>
                <w:sz w:val="24"/>
                <w:szCs w:val="24"/>
              </w:rPr>
            </w:pPr>
            <w:r w:rsidRPr="00FB4974">
              <w:rPr>
                <w:color w:val="000000"/>
                <w:sz w:val="24"/>
                <w:szCs w:val="24"/>
              </w:rPr>
              <w:t xml:space="preserve">COMMUNITY INPUT/ ANNOUNCEMENTS </w:t>
            </w:r>
          </w:p>
        </w:tc>
        <w:tc>
          <w:tcPr>
            <w:tcW w:w="7706" w:type="dxa"/>
            <w:tcMar/>
          </w:tcPr>
          <w:p w:rsidRPr="00D75499" w:rsidR="00BB5147" w:rsidP="61E10144" w:rsidRDefault="00060324" w14:paraId="17BB764F" w14:textId="4EA439E4">
            <w:pPr>
              <w:pStyle w:val="ListParagraph"/>
              <w:ind w:left="0"/>
              <w:jc w:val="both"/>
              <w:rPr>
                <w:rFonts w:ascii="Arial" w:hAnsi="Arial"/>
                <w:sz w:val="24"/>
                <w:szCs w:val="24"/>
              </w:rPr>
            </w:pPr>
            <w:r w:rsidRPr="61E10144" w:rsidR="1E13F18C">
              <w:rPr>
                <w:rFonts w:ascii="Arial" w:hAnsi="Arial"/>
                <w:sz w:val="24"/>
                <w:szCs w:val="24"/>
              </w:rPr>
              <w:t xml:space="preserve">Aubrey Arnold mentioned that he has been checking with the communications department on the status of the governor’s executive order regarding </w:t>
            </w:r>
            <w:r w:rsidRPr="61E10144" w:rsidR="0A5713AC">
              <w:rPr>
                <w:rFonts w:ascii="Arial" w:hAnsi="Arial"/>
                <w:sz w:val="24"/>
                <w:szCs w:val="24"/>
              </w:rPr>
              <w:t>the requirements for public meetings. The order is set to expire August 1</w:t>
            </w:r>
            <w:r w:rsidRPr="61E10144" w:rsidR="0A5713AC">
              <w:rPr>
                <w:rFonts w:ascii="Arial" w:hAnsi="Arial"/>
                <w:sz w:val="24"/>
                <w:szCs w:val="24"/>
                <w:vertAlign w:val="superscript"/>
              </w:rPr>
              <w:t>st</w:t>
            </w:r>
            <w:r w:rsidRPr="61E10144" w:rsidR="0A5713AC">
              <w:rPr>
                <w:rFonts w:ascii="Arial" w:hAnsi="Arial"/>
                <w:sz w:val="24"/>
                <w:szCs w:val="24"/>
              </w:rPr>
              <w:t xml:space="preserve">. Arnold is expecting the order will be extended but he has not yet seen an announcement. </w:t>
            </w:r>
          </w:p>
          <w:p w:rsidRPr="00D75499" w:rsidR="00BB5147" w:rsidP="61E10144" w:rsidRDefault="00060324" w14:paraId="10EE94FC" w14:textId="2B049A24">
            <w:pPr>
              <w:pStyle w:val="ListParagraph"/>
              <w:ind w:left="0"/>
              <w:jc w:val="both"/>
              <w:rPr>
                <w:rFonts w:ascii="Arial" w:hAnsi="Arial"/>
                <w:sz w:val="24"/>
                <w:szCs w:val="24"/>
              </w:rPr>
            </w:pPr>
          </w:p>
        </w:tc>
      </w:tr>
      <w:tr w:rsidRPr="00514043" w:rsidR="00BB5147" w:rsidTr="6FF3A62E" w14:paraId="10EE9502" w14:textId="77777777">
        <w:trPr>
          <w:trHeight w:val="747"/>
        </w:trPr>
        <w:tc>
          <w:tcPr>
            <w:tcW w:w="2734" w:type="dxa"/>
            <w:tcMar/>
          </w:tcPr>
          <w:p w:rsidRPr="00267008" w:rsidR="00BB5147" w:rsidP="00BB5147" w:rsidRDefault="00BB5147" w14:paraId="4ACC3F81" w14:textId="624D7A7E">
            <w:pPr>
              <w:rPr>
                <w:rFonts w:ascii="Arial" w:hAnsi="Arial" w:cs="Arial"/>
                <w:b/>
                <w:color w:val="000000"/>
                <w:sz w:val="24"/>
                <w:szCs w:val="24"/>
              </w:rPr>
            </w:pPr>
          </w:p>
          <w:p w:rsidRPr="00267008" w:rsidR="00BB5147" w:rsidP="00BB5147" w:rsidRDefault="00BB5147" w14:paraId="10EE94FF" w14:textId="77777777">
            <w:r w:rsidRPr="00267008">
              <w:rPr>
                <w:rFonts w:ascii="Arial" w:hAnsi="Arial" w:cs="Arial"/>
                <w:b/>
                <w:color w:val="000000"/>
                <w:sz w:val="24"/>
                <w:szCs w:val="24"/>
              </w:rPr>
              <w:t xml:space="preserve">ADJOURNMENT </w:t>
            </w:r>
          </w:p>
        </w:tc>
        <w:tc>
          <w:tcPr>
            <w:tcW w:w="7706" w:type="dxa"/>
            <w:tcMar/>
          </w:tcPr>
          <w:p w:rsidRPr="00267008" w:rsidR="00BB5147" w:rsidP="00BB5147" w:rsidRDefault="00BB5147" w14:paraId="10EE9501" w14:textId="52CEBB73">
            <w:pPr>
              <w:pStyle w:val="BodyText2"/>
              <w:jc w:val="both"/>
              <w:rPr>
                <w:color w:val="000000"/>
              </w:rPr>
            </w:pPr>
            <w:r w:rsidRPr="378364D2" w:rsidR="6AF47D01">
              <w:rPr>
                <w:color w:val="000000" w:themeColor="text1" w:themeTint="FF" w:themeShade="FF"/>
              </w:rPr>
              <w:t>There being no further business to come before the committee, the meeting was adjourned at 11:</w:t>
            </w:r>
            <w:r w:rsidRPr="378364D2" w:rsidR="6816DC03">
              <w:rPr>
                <w:color w:val="000000" w:themeColor="text1" w:themeTint="FF" w:themeShade="FF"/>
              </w:rPr>
              <w:t>2</w:t>
            </w:r>
            <w:r w:rsidRPr="378364D2" w:rsidR="0A5545FD">
              <w:rPr>
                <w:color w:val="000000" w:themeColor="text1" w:themeTint="FF" w:themeShade="FF"/>
              </w:rPr>
              <w:t>8</w:t>
            </w:r>
            <w:r w:rsidRPr="378364D2" w:rsidR="6AF47D01">
              <w:rPr>
                <w:color w:val="000000" w:themeColor="text1" w:themeTint="FF" w:themeShade="FF"/>
              </w:rPr>
              <w:t xml:space="preserve"> a.m. </w:t>
            </w:r>
          </w:p>
        </w:tc>
      </w:tr>
      <w:tr w:rsidRPr="00514043" w:rsidR="00BB5147" w:rsidTr="6FF3A62E" w14:paraId="10EE9505" w14:textId="77777777">
        <w:trPr>
          <w:trHeight w:val="747"/>
        </w:trPr>
        <w:tc>
          <w:tcPr>
            <w:tcW w:w="2734" w:type="dxa"/>
            <w:tcMar/>
          </w:tcPr>
          <w:p w:rsidRPr="00514043" w:rsidR="00BB5147" w:rsidP="00BB5147" w:rsidRDefault="00BB5147" w14:paraId="10EE9503" w14:textId="77777777">
            <w:pPr>
              <w:rPr>
                <w:rFonts w:ascii="Arial" w:hAnsi="Arial" w:cs="Arial"/>
                <w:b/>
                <w:highlight w:val="yellow"/>
              </w:rPr>
            </w:pPr>
          </w:p>
        </w:tc>
        <w:tc>
          <w:tcPr>
            <w:tcW w:w="7706" w:type="dxa"/>
            <w:tcMar/>
          </w:tcPr>
          <w:p w:rsidRPr="00514043" w:rsidR="00BB5147" w:rsidP="00BB5147" w:rsidRDefault="00BB5147" w14:paraId="10EE9504" w14:textId="77777777">
            <w:pPr>
              <w:jc w:val="both"/>
              <w:rPr>
                <w:rFonts w:ascii="Arial" w:hAnsi="Arial" w:cs="Arial"/>
                <w:color w:val="000000"/>
                <w:sz w:val="24"/>
                <w:szCs w:val="24"/>
                <w:highlight w:val="yellow"/>
              </w:rPr>
            </w:pPr>
          </w:p>
        </w:tc>
      </w:tr>
      <w:tr w:rsidRPr="00EA0249" w:rsidR="00BB5147" w:rsidTr="6FF3A62E" w14:paraId="10EE9508" w14:textId="77777777">
        <w:trPr>
          <w:trHeight w:val="747"/>
        </w:trPr>
        <w:tc>
          <w:tcPr>
            <w:tcW w:w="2734" w:type="dxa"/>
            <w:tcMar/>
          </w:tcPr>
          <w:p w:rsidRPr="00514043" w:rsidR="00BB5147" w:rsidP="00BB5147" w:rsidRDefault="00BB5147" w14:paraId="10EE9506" w14:textId="77777777">
            <w:pPr>
              <w:rPr>
                <w:rFonts w:ascii="Arial" w:hAnsi="Arial" w:cs="Arial"/>
                <w:b/>
                <w:color w:val="000000"/>
                <w:sz w:val="24"/>
                <w:szCs w:val="24"/>
                <w:highlight w:val="yellow"/>
              </w:rPr>
            </w:pPr>
          </w:p>
        </w:tc>
        <w:tc>
          <w:tcPr>
            <w:tcW w:w="7706" w:type="dxa"/>
            <w:tcMar/>
          </w:tcPr>
          <w:p w:rsidRPr="00514043" w:rsidR="00BB5147" w:rsidP="00BB5147" w:rsidRDefault="00BB5147" w14:paraId="10EE950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Pr="00055D2C" w:rsidR="00E0134F" w:rsidP="00FF7FCA" w:rsidRDefault="00E0134F" w14:paraId="10EE9509" w14:textId="77777777"/>
    <w:sectPr w:rsidRPr="00055D2C" w:rsidR="00E0134F" w:rsidSect="006F1758">
      <w:footerReference w:type="default" r:id="rId12"/>
      <w:type w:val="continuous"/>
      <w:pgSz w:w="12240" w:h="15840" w:orient="portrait"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29" w:rsidRDefault="00C05C29" w14:paraId="7581E48B" w14:textId="77777777">
      <w:r>
        <w:separator/>
      </w:r>
    </w:p>
  </w:endnote>
  <w:endnote w:type="continuationSeparator" w:id="0">
    <w:p w:rsidR="00C05C29" w:rsidRDefault="00C05C29" w14:paraId="3F7BF54F" w14:textId="77777777">
      <w:r>
        <w:continuationSeparator/>
      </w:r>
    </w:p>
  </w:endnote>
  <w:endnote w:type="continuationNotice" w:id="1">
    <w:p w:rsidR="00C05C29" w:rsidRDefault="00C05C29" w14:paraId="45EC1B9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0134F" w:rsidRDefault="00E0134F" w14:paraId="10EE9510"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rsidR="00E0134F" w:rsidP="00082B96" w:rsidRDefault="00E0134F" w14:paraId="10EE9511" w14:textId="77777777">
    <w:pPr>
      <w:pStyle w:val="Footer"/>
      <w:ind w:right="360"/>
      <w:rPr>
        <w:rFonts w:ascii="Arial" w:hAnsi="Arial" w:cs="Arial"/>
        <w:b/>
        <w:bCs/>
      </w:rPr>
    </w:pPr>
    <w:r>
      <w:rPr>
        <w:rStyle w:val="PageNumber"/>
        <w:rFonts w:ascii="Arial" w:hAnsi="Arial" w:cs="Arial"/>
        <w:b/>
        <w:bCs/>
      </w:rPr>
      <w:tab/>
    </w:r>
    <w:r w:rsidR="6FF3A62E">
      <w:rPr>
        <w:rStyle w:val="PageNumber"/>
        <w:rFonts w:ascii="Arial" w:hAnsi="Arial" w:cs="Arial"/>
        <w:b w:val="1"/>
        <w:bCs w:val="1"/>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29" w:rsidRDefault="00C05C29" w14:paraId="564E2D6D" w14:textId="77777777">
      <w:r>
        <w:separator/>
      </w:r>
    </w:p>
  </w:footnote>
  <w:footnote w:type="continuationSeparator" w:id="0">
    <w:p w:rsidR="00C05C29" w:rsidRDefault="00C05C29" w14:paraId="57EA1B3F" w14:textId="77777777">
      <w:r>
        <w:continuationSeparator/>
      </w:r>
    </w:p>
  </w:footnote>
  <w:footnote w:type="continuationNotice" w:id="1">
    <w:p w:rsidR="00C05C29" w:rsidRDefault="00C05C29" w14:paraId="4371A0F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4F3971F9"/>
    <w:multiLevelType w:val="hybridMultilevel"/>
    <w:tmpl w:val="3EE09E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3C33436"/>
    <w:multiLevelType w:val="hybridMultilevel"/>
    <w:tmpl w:val="9634E85A"/>
    <w:lvl w:ilvl="0" w:tplc="04090001">
      <w:start w:val="1"/>
      <w:numFmt w:val="bullet"/>
      <w:lvlText w:val=""/>
      <w:lvlJc w:val="left"/>
      <w:pPr>
        <w:ind w:left="780" w:hanging="360"/>
      </w:pPr>
      <w:rPr>
        <w:rFonts w:hint="default" w:ascii="Symbol" w:hAnsi="Symbol" w:cs="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cs="Wingdings"/>
      </w:rPr>
    </w:lvl>
    <w:lvl w:ilvl="3" w:tplc="04090001">
      <w:start w:val="1"/>
      <w:numFmt w:val="bullet"/>
      <w:lvlText w:val=""/>
      <w:lvlJc w:val="left"/>
      <w:pPr>
        <w:ind w:left="2940" w:hanging="360"/>
      </w:pPr>
      <w:rPr>
        <w:rFonts w:hint="default" w:ascii="Symbol" w:hAnsi="Symbol" w:cs="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cs="Wingdings"/>
      </w:rPr>
    </w:lvl>
    <w:lvl w:ilvl="6" w:tplc="04090001">
      <w:start w:val="1"/>
      <w:numFmt w:val="bullet"/>
      <w:lvlText w:val=""/>
      <w:lvlJc w:val="left"/>
      <w:pPr>
        <w:ind w:left="5100" w:hanging="360"/>
      </w:pPr>
      <w:rPr>
        <w:rFonts w:hint="default" w:ascii="Symbol" w:hAnsi="Symbol" w:cs="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cs="Wingdings"/>
      </w:rPr>
    </w:lvl>
  </w:abstractNum>
  <w:abstractNum w:abstractNumId="6" w15:restartNumberingAfterBreak="0">
    <w:nsid w:val="5FE80C36"/>
    <w:multiLevelType w:val="hybridMultilevel"/>
    <w:tmpl w:val="564ABF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5072C1"/>
    <w:multiLevelType w:val="hybridMultilevel"/>
    <w:tmpl w:val="2B42D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8"/>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B36"/>
    <w:rsid w:val="00000DCE"/>
    <w:rsid w:val="0000142C"/>
    <w:rsid w:val="00001A61"/>
    <w:rsid w:val="00002860"/>
    <w:rsid w:val="00003AB1"/>
    <w:rsid w:val="000046BE"/>
    <w:rsid w:val="00005F11"/>
    <w:rsid w:val="000063DD"/>
    <w:rsid w:val="000101A2"/>
    <w:rsid w:val="000151E0"/>
    <w:rsid w:val="000158EE"/>
    <w:rsid w:val="000170DE"/>
    <w:rsid w:val="00017BB2"/>
    <w:rsid w:val="00020037"/>
    <w:rsid w:val="00020F7C"/>
    <w:rsid w:val="00022D29"/>
    <w:rsid w:val="000241E2"/>
    <w:rsid w:val="00025047"/>
    <w:rsid w:val="000252CB"/>
    <w:rsid w:val="00025528"/>
    <w:rsid w:val="0002619D"/>
    <w:rsid w:val="00026D40"/>
    <w:rsid w:val="00027646"/>
    <w:rsid w:val="00030B36"/>
    <w:rsid w:val="00033517"/>
    <w:rsid w:val="00034A06"/>
    <w:rsid w:val="00034ACE"/>
    <w:rsid w:val="000355B9"/>
    <w:rsid w:val="00037E07"/>
    <w:rsid w:val="000409AE"/>
    <w:rsid w:val="00042B92"/>
    <w:rsid w:val="00043291"/>
    <w:rsid w:val="000435A0"/>
    <w:rsid w:val="00043AF4"/>
    <w:rsid w:val="00046868"/>
    <w:rsid w:val="000479B3"/>
    <w:rsid w:val="000510C7"/>
    <w:rsid w:val="00051136"/>
    <w:rsid w:val="00055906"/>
    <w:rsid w:val="00055D2C"/>
    <w:rsid w:val="0005714B"/>
    <w:rsid w:val="000577CD"/>
    <w:rsid w:val="000601E3"/>
    <w:rsid w:val="00060324"/>
    <w:rsid w:val="00061075"/>
    <w:rsid w:val="0006355A"/>
    <w:rsid w:val="00064CA4"/>
    <w:rsid w:val="000665AB"/>
    <w:rsid w:val="00067657"/>
    <w:rsid w:val="000677BB"/>
    <w:rsid w:val="00067CBF"/>
    <w:rsid w:val="00071A7C"/>
    <w:rsid w:val="0007237B"/>
    <w:rsid w:val="00074040"/>
    <w:rsid w:val="00074C43"/>
    <w:rsid w:val="00075127"/>
    <w:rsid w:val="00076306"/>
    <w:rsid w:val="00077718"/>
    <w:rsid w:val="000805CC"/>
    <w:rsid w:val="000818A3"/>
    <w:rsid w:val="0008232E"/>
    <w:rsid w:val="00082B96"/>
    <w:rsid w:val="00083128"/>
    <w:rsid w:val="00086222"/>
    <w:rsid w:val="0009020B"/>
    <w:rsid w:val="00090CC4"/>
    <w:rsid w:val="000921D2"/>
    <w:rsid w:val="00092B2A"/>
    <w:rsid w:val="00094496"/>
    <w:rsid w:val="000978FB"/>
    <w:rsid w:val="000A134E"/>
    <w:rsid w:val="000A1453"/>
    <w:rsid w:val="000A16B0"/>
    <w:rsid w:val="000A1993"/>
    <w:rsid w:val="000A1A3D"/>
    <w:rsid w:val="000A28F3"/>
    <w:rsid w:val="000A7325"/>
    <w:rsid w:val="000B0B90"/>
    <w:rsid w:val="000B14D0"/>
    <w:rsid w:val="000B228D"/>
    <w:rsid w:val="000B25FE"/>
    <w:rsid w:val="000B3679"/>
    <w:rsid w:val="000B6CB9"/>
    <w:rsid w:val="000B754B"/>
    <w:rsid w:val="000B79B4"/>
    <w:rsid w:val="000C0013"/>
    <w:rsid w:val="000C029D"/>
    <w:rsid w:val="000C03C1"/>
    <w:rsid w:val="000C38EE"/>
    <w:rsid w:val="000C53AB"/>
    <w:rsid w:val="000C6D83"/>
    <w:rsid w:val="000D1920"/>
    <w:rsid w:val="000D2005"/>
    <w:rsid w:val="000D2AD2"/>
    <w:rsid w:val="000D414E"/>
    <w:rsid w:val="000D43A4"/>
    <w:rsid w:val="000D48DF"/>
    <w:rsid w:val="000D69C1"/>
    <w:rsid w:val="000D768C"/>
    <w:rsid w:val="000E00A2"/>
    <w:rsid w:val="000E0618"/>
    <w:rsid w:val="000E0BA0"/>
    <w:rsid w:val="000E3A81"/>
    <w:rsid w:val="000E3D83"/>
    <w:rsid w:val="000E43CB"/>
    <w:rsid w:val="000E4C6B"/>
    <w:rsid w:val="000E6E06"/>
    <w:rsid w:val="000E713E"/>
    <w:rsid w:val="000E7610"/>
    <w:rsid w:val="000E7FA2"/>
    <w:rsid w:val="000F4945"/>
    <w:rsid w:val="000F5008"/>
    <w:rsid w:val="000F5575"/>
    <w:rsid w:val="00101169"/>
    <w:rsid w:val="00103FB8"/>
    <w:rsid w:val="00104804"/>
    <w:rsid w:val="00106B93"/>
    <w:rsid w:val="0011001B"/>
    <w:rsid w:val="00111202"/>
    <w:rsid w:val="00111C54"/>
    <w:rsid w:val="00112F2C"/>
    <w:rsid w:val="001166C1"/>
    <w:rsid w:val="00117369"/>
    <w:rsid w:val="00120470"/>
    <w:rsid w:val="00121DC5"/>
    <w:rsid w:val="001239B5"/>
    <w:rsid w:val="001259F1"/>
    <w:rsid w:val="00125A54"/>
    <w:rsid w:val="0012638D"/>
    <w:rsid w:val="0012726F"/>
    <w:rsid w:val="00127C65"/>
    <w:rsid w:val="00130EC5"/>
    <w:rsid w:val="001326F1"/>
    <w:rsid w:val="0013278E"/>
    <w:rsid w:val="00133EE9"/>
    <w:rsid w:val="00134961"/>
    <w:rsid w:val="001401AC"/>
    <w:rsid w:val="00140292"/>
    <w:rsid w:val="00140B44"/>
    <w:rsid w:val="00140F0A"/>
    <w:rsid w:val="00141004"/>
    <w:rsid w:val="00142968"/>
    <w:rsid w:val="00144017"/>
    <w:rsid w:val="001456DD"/>
    <w:rsid w:val="001465B9"/>
    <w:rsid w:val="00146927"/>
    <w:rsid w:val="001501D9"/>
    <w:rsid w:val="00150608"/>
    <w:rsid w:val="00152B8D"/>
    <w:rsid w:val="00152F24"/>
    <w:rsid w:val="00153091"/>
    <w:rsid w:val="00154C76"/>
    <w:rsid w:val="0015542D"/>
    <w:rsid w:val="00160D57"/>
    <w:rsid w:val="00161CBD"/>
    <w:rsid w:val="00166181"/>
    <w:rsid w:val="00167CF6"/>
    <w:rsid w:val="00170191"/>
    <w:rsid w:val="00170A60"/>
    <w:rsid w:val="0017196F"/>
    <w:rsid w:val="00173711"/>
    <w:rsid w:val="0017431D"/>
    <w:rsid w:val="00177F47"/>
    <w:rsid w:val="00181964"/>
    <w:rsid w:val="001819F1"/>
    <w:rsid w:val="001822A8"/>
    <w:rsid w:val="00182AB3"/>
    <w:rsid w:val="00185E67"/>
    <w:rsid w:val="001941D1"/>
    <w:rsid w:val="00194EB4"/>
    <w:rsid w:val="001973E1"/>
    <w:rsid w:val="00197BF0"/>
    <w:rsid w:val="001A03E9"/>
    <w:rsid w:val="001A2109"/>
    <w:rsid w:val="001A4756"/>
    <w:rsid w:val="001A4CBF"/>
    <w:rsid w:val="001A5836"/>
    <w:rsid w:val="001A5B4A"/>
    <w:rsid w:val="001A7E78"/>
    <w:rsid w:val="001B0060"/>
    <w:rsid w:val="001B0AD0"/>
    <w:rsid w:val="001B398D"/>
    <w:rsid w:val="001B4CB1"/>
    <w:rsid w:val="001B5960"/>
    <w:rsid w:val="001B6D60"/>
    <w:rsid w:val="001C187F"/>
    <w:rsid w:val="001C1E33"/>
    <w:rsid w:val="001C288C"/>
    <w:rsid w:val="001C3535"/>
    <w:rsid w:val="001C3EC2"/>
    <w:rsid w:val="001C681E"/>
    <w:rsid w:val="001C6F1B"/>
    <w:rsid w:val="001D0B40"/>
    <w:rsid w:val="001D1490"/>
    <w:rsid w:val="001D1BD0"/>
    <w:rsid w:val="001D1E2B"/>
    <w:rsid w:val="001D3832"/>
    <w:rsid w:val="001D44FC"/>
    <w:rsid w:val="001D4C35"/>
    <w:rsid w:val="001D6E2B"/>
    <w:rsid w:val="001D7A31"/>
    <w:rsid w:val="001E29AD"/>
    <w:rsid w:val="001E484E"/>
    <w:rsid w:val="001E506A"/>
    <w:rsid w:val="001E5A11"/>
    <w:rsid w:val="001E5F5A"/>
    <w:rsid w:val="001F09D2"/>
    <w:rsid w:val="001F1203"/>
    <w:rsid w:val="001F1445"/>
    <w:rsid w:val="001F24D2"/>
    <w:rsid w:val="001F2895"/>
    <w:rsid w:val="001F4281"/>
    <w:rsid w:val="001F4E09"/>
    <w:rsid w:val="00200ACE"/>
    <w:rsid w:val="00200AF1"/>
    <w:rsid w:val="00205216"/>
    <w:rsid w:val="0020588C"/>
    <w:rsid w:val="00206921"/>
    <w:rsid w:val="00206AAF"/>
    <w:rsid w:val="00211D00"/>
    <w:rsid w:val="00213F8D"/>
    <w:rsid w:val="00214F27"/>
    <w:rsid w:val="00215036"/>
    <w:rsid w:val="002166F5"/>
    <w:rsid w:val="0021720C"/>
    <w:rsid w:val="002201A5"/>
    <w:rsid w:val="00221494"/>
    <w:rsid w:val="00221DC0"/>
    <w:rsid w:val="002223E3"/>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40E7B"/>
    <w:rsid w:val="00242B82"/>
    <w:rsid w:val="002449D3"/>
    <w:rsid w:val="00245183"/>
    <w:rsid w:val="00245FFA"/>
    <w:rsid w:val="00246863"/>
    <w:rsid w:val="002474C9"/>
    <w:rsid w:val="00247F9F"/>
    <w:rsid w:val="00250E2F"/>
    <w:rsid w:val="00254637"/>
    <w:rsid w:val="00254729"/>
    <w:rsid w:val="002605A2"/>
    <w:rsid w:val="002618C0"/>
    <w:rsid w:val="00261FA0"/>
    <w:rsid w:val="00262C46"/>
    <w:rsid w:val="002633D4"/>
    <w:rsid w:val="00263A61"/>
    <w:rsid w:val="002645A4"/>
    <w:rsid w:val="00264731"/>
    <w:rsid w:val="00265F41"/>
    <w:rsid w:val="00266817"/>
    <w:rsid w:val="00267008"/>
    <w:rsid w:val="0027002D"/>
    <w:rsid w:val="002703CF"/>
    <w:rsid w:val="0027311D"/>
    <w:rsid w:val="002752CF"/>
    <w:rsid w:val="002759EB"/>
    <w:rsid w:val="00280061"/>
    <w:rsid w:val="00280882"/>
    <w:rsid w:val="00280C6D"/>
    <w:rsid w:val="002827B8"/>
    <w:rsid w:val="00282CAF"/>
    <w:rsid w:val="0028300D"/>
    <w:rsid w:val="002850BB"/>
    <w:rsid w:val="00285E5A"/>
    <w:rsid w:val="00285E5D"/>
    <w:rsid w:val="00286C95"/>
    <w:rsid w:val="0028759A"/>
    <w:rsid w:val="00290951"/>
    <w:rsid w:val="00291D9F"/>
    <w:rsid w:val="00294108"/>
    <w:rsid w:val="002A1168"/>
    <w:rsid w:val="002A1D57"/>
    <w:rsid w:val="002A3DBB"/>
    <w:rsid w:val="002A3E34"/>
    <w:rsid w:val="002A421E"/>
    <w:rsid w:val="002A67DE"/>
    <w:rsid w:val="002A6B31"/>
    <w:rsid w:val="002A6BC1"/>
    <w:rsid w:val="002A7A76"/>
    <w:rsid w:val="002B0D55"/>
    <w:rsid w:val="002B2266"/>
    <w:rsid w:val="002B353F"/>
    <w:rsid w:val="002B42DB"/>
    <w:rsid w:val="002B431A"/>
    <w:rsid w:val="002B4834"/>
    <w:rsid w:val="002B5189"/>
    <w:rsid w:val="002B5481"/>
    <w:rsid w:val="002B5925"/>
    <w:rsid w:val="002B5B17"/>
    <w:rsid w:val="002B7666"/>
    <w:rsid w:val="002B7A68"/>
    <w:rsid w:val="002C0C43"/>
    <w:rsid w:val="002C0E1E"/>
    <w:rsid w:val="002C130F"/>
    <w:rsid w:val="002C4484"/>
    <w:rsid w:val="002C5AF5"/>
    <w:rsid w:val="002C677A"/>
    <w:rsid w:val="002D3246"/>
    <w:rsid w:val="002D4613"/>
    <w:rsid w:val="002D466F"/>
    <w:rsid w:val="002D7353"/>
    <w:rsid w:val="002D7B24"/>
    <w:rsid w:val="002E1F15"/>
    <w:rsid w:val="002E2F9F"/>
    <w:rsid w:val="002E3EF1"/>
    <w:rsid w:val="002E4C50"/>
    <w:rsid w:val="002E5377"/>
    <w:rsid w:val="002E5D2F"/>
    <w:rsid w:val="002E622E"/>
    <w:rsid w:val="002E6611"/>
    <w:rsid w:val="002E6CA5"/>
    <w:rsid w:val="002F23D9"/>
    <w:rsid w:val="002F334F"/>
    <w:rsid w:val="002F4374"/>
    <w:rsid w:val="002F5769"/>
    <w:rsid w:val="002F6B2E"/>
    <w:rsid w:val="00300275"/>
    <w:rsid w:val="003019E1"/>
    <w:rsid w:val="0030217D"/>
    <w:rsid w:val="003042AC"/>
    <w:rsid w:val="00304E9D"/>
    <w:rsid w:val="003062E8"/>
    <w:rsid w:val="003071F3"/>
    <w:rsid w:val="00312FBF"/>
    <w:rsid w:val="00315344"/>
    <w:rsid w:val="00315E26"/>
    <w:rsid w:val="0031660B"/>
    <w:rsid w:val="00316A31"/>
    <w:rsid w:val="00316D35"/>
    <w:rsid w:val="0031760B"/>
    <w:rsid w:val="0032097A"/>
    <w:rsid w:val="00320B02"/>
    <w:rsid w:val="00320DCB"/>
    <w:rsid w:val="00322A9D"/>
    <w:rsid w:val="0032437B"/>
    <w:rsid w:val="00325CF5"/>
    <w:rsid w:val="00327E05"/>
    <w:rsid w:val="003315BA"/>
    <w:rsid w:val="00335167"/>
    <w:rsid w:val="0033671E"/>
    <w:rsid w:val="0033696C"/>
    <w:rsid w:val="00340103"/>
    <w:rsid w:val="00343C1D"/>
    <w:rsid w:val="00344066"/>
    <w:rsid w:val="0034501D"/>
    <w:rsid w:val="003506C6"/>
    <w:rsid w:val="00350911"/>
    <w:rsid w:val="00350B4B"/>
    <w:rsid w:val="00354F88"/>
    <w:rsid w:val="0035558E"/>
    <w:rsid w:val="00356077"/>
    <w:rsid w:val="0035705C"/>
    <w:rsid w:val="00360DAA"/>
    <w:rsid w:val="0036131E"/>
    <w:rsid w:val="00361D99"/>
    <w:rsid w:val="003630CD"/>
    <w:rsid w:val="0036326E"/>
    <w:rsid w:val="00365711"/>
    <w:rsid w:val="00366F40"/>
    <w:rsid w:val="00367F2D"/>
    <w:rsid w:val="003700B6"/>
    <w:rsid w:val="00370419"/>
    <w:rsid w:val="00371E44"/>
    <w:rsid w:val="00372860"/>
    <w:rsid w:val="00376697"/>
    <w:rsid w:val="003777E1"/>
    <w:rsid w:val="00380026"/>
    <w:rsid w:val="0038229D"/>
    <w:rsid w:val="00382302"/>
    <w:rsid w:val="00382E8F"/>
    <w:rsid w:val="003839C2"/>
    <w:rsid w:val="003857FC"/>
    <w:rsid w:val="00385C9C"/>
    <w:rsid w:val="00386DC5"/>
    <w:rsid w:val="00390A91"/>
    <w:rsid w:val="00391B0E"/>
    <w:rsid w:val="0039359C"/>
    <w:rsid w:val="0039394C"/>
    <w:rsid w:val="00393965"/>
    <w:rsid w:val="00393BFC"/>
    <w:rsid w:val="003956E7"/>
    <w:rsid w:val="00396F2C"/>
    <w:rsid w:val="003A0307"/>
    <w:rsid w:val="003A0D40"/>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535B"/>
    <w:rsid w:val="003C5C16"/>
    <w:rsid w:val="003C66F5"/>
    <w:rsid w:val="003C67B5"/>
    <w:rsid w:val="003C78C1"/>
    <w:rsid w:val="003D1B80"/>
    <w:rsid w:val="003D1F23"/>
    <w:rsid w:val="003D3549"/>
    <w:rsid w:val="003D65C5"/>
    <w:rsid w:val="003E032D"/>
    <w:rsid w:val="003E0F50"/>
    <w:rsid w:val="003E0F60"/>
    <w:rsid w:val="003E1BCF"/>
    <w:rsid w:val="003E1C86"/>
    <w:rsid w:val="003E6C8F"/>
    <w:rsid w:val="003F0AA4"/>
    <w:rsid w:val="003F10B6"/>
    <w:rsid w:val="003F14BB"/>
    <w:rsid w:val="003F23E0"/>
    <w:rsid w:val="003F3032"/>
    <w:rsid w:val="003F381B"/>
    <w:rsid w:val="003F49C5"/>
    <w:rsid w:val="003F6BF2"/>
    <w:rsid w:val="004015FD"/>
    <w:rsid w:val="00401C58"/>
    <w:rsid w:val="00403C66"/>
    <w:rsid w:val="00412002"/>
    <w:rsid w:val="004129A1"/>
    <w:rsid w:val="00412CE8"/>
    <w:rsid w:val="0041406D"/>
    <w:rsid w:val="00414E23"/>
    <w:rsid w:val="00417716"/>
    <w:rsid w:val="00420F6D"/>
    <w:rsid w:val="0042138A"/>
    <w:rsid w:val="004245CC"/>
    <w:rsid w:val="0042493E"/>
    <w:rsid w:val="00424AE3"/>
    <w:rsid w:val="004257F0"/>
    <w:rsid w:val="00426B1F"/>
    <w:rsid w:val="00427E9E"/>
    <w:rsid w:val="004305E7"/>
    <w:rsid w:val="004313D5"/>
    <w:rsid w:val="00431DEC"/>
    <w:rsid w:val="00432CD3"/>
    <w:rsid w:val="004355CB"/>
    <w:rsid w:val="004361E5"/>
    <w:rsid w:val="00437ABE"/>
    <w:rsid w:val="00440A83"/>
    <w:rsid w:val="004417BD"/>
    <w:rsid w:val="004421C1"/>
    <w:rsid w:val="0044225D"/>
    <w:rsid w:val="00444258"/>
    <w:rsid w:val="0044556B"/>
    <w:rsid w:val="004501A3"/>
    <w:rsid w:val="0045022A"/>
    <w:rsid w:val="004511ED"/>
    <w:rsid w:val="00451BB8"/>
    <w:rsid w:val="00452A5C"/>
    <w:rsid w:val="004576BF"/>
    <w:rsid w:val="004579B6"/>
    <w:rsid w:val="00461DB4"/>
    <w:rsid w:val="00461F38"/>
    <w:rsid w:val="004629D5"/>
    <w:rsid w:val="00464310"/>
    <w:rsid w:val="0046468F"/>
    <w:rsid w:val="00464CFC"/>
    <w:rsid w:val="00465EE7"/>
    <w:rsid w:val="00465F8C"/>
    <w:rsid w:val="00466415"/>
    <w:rsid w:val="004707DC"/>
    <w:rsid w:val="00470F03"/>
    <w:rsid w:val="00470FE5"/>
    <w:rsid w:val="00472908"/>
    <w:rsid w:val="0047554B"/>
    <w:rsid w:val="00475B74"/>
    <w:rsid w:val="00475B86"/>
    <w:rsid w:val="00475EF4"/>
    <w:rsid w:val="00480150"/>
    <w:rsid w:val="00485A21"/>
    <w:rsid w:val="004869FF"/>
    <w:rsid w:val="00491955"/>
    <w:rsid w:val="00492315"/>
    <w:rsid w:val="004926FC"/>
    <w:rsid w:val="004931E0"/>
    <w:rsid w:val="00494BF0"/>
    <w:rsid w:val="00494DF1"/>
    <w:rsid w:val="00497340"/>
    <w:rsid w:val="004A125D"/>
    <w:rsid w:val="004A1A8F"/>
    <w:rsid w:val="004A27F9"/>
    <w:rsid w:val="004A39EB"/>
    <w:rsid w:val="004A60A1"/>
    <w:rsid w:val="004A6809"/>
    <w:rsid w:val="004A68A0"/>
    <w:rsid w:val="004A7761"/>
    <w:rsid w:val="004A779B"/>
    <w:rsid w:val="004B0107"/>
    <w:rsid w:val="004B2FE2"/>
    <w:rsid w:val="004B38D7"/>
    <w:rsid w:val="004B3BD8"/>
    <w:rsid w:val="004B499A"/>
    <w:rsid w:val="004B7054"/>
    <w:rsid w:val="004B78DD"/>
    <w:rsid w:val="004B7EEE"/>
    <w:rsid w:val="004B7F28"/>
    <w:rsid w:val="004C1F0B"/>
    <w:rsid w:val="004C25EF"/>
    <w:rsid w:val="004C2F64"/>
    <w:rsid w:val="004C3082"/>
    <w:rsid w:val="004C502D"/>
    <w:rsid w:val="004D04E3"/>
    <w:rsid w:val="004D072A"/>
    <w:rsid w:val="004D094E"/>
    <w:rsid w:val="004D1800"/>
    <w:rsid w:val="004D2FFA"/>
    <w:rsid w:val="004D3F4E"/>
    <w:rsid w:val="004D4757"/>
    <w:rsid w:val="004D71A5"/>
    <w:rsid w:val="004E1D06"/>
    <w:rsid w:val="004E21BB"/>
    <w:rsid w:val="004E3CCB"/>
    <w:rsid w:val="004E4012"/>
    <w:rsid w:val="004E65A2"/>
    <w:rsid w:val="004E6A8E"/>
    <w:rsid w:val="004E73E9"/>
    <w:rsid w:val="004F2001"/>
    <w:rsid w:val="004F2CE0"/>
    <w:rsid w:val="004F2FA7"/>
    <w:rsid w:val="004F4C76"/>
    <w:rsid w:val="004F67A4"/>
    <w:rsid w:val="004F7A5A"/>
    <w:rsid w:val="004F7B5E"/>
    <w:rsid w:val="0050003E"/>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DBF"/>
    <w:rsid w:val="0051118C"/>
    <w:rsid w:val="00511279"/>
    <w:rsid w:val="00514043"/>
    <w:rsid w:val="0051406C"/>
    <w:rsid w:val="005163C4"/>
    <w:rsid w:val="005163E6"/>
    <w:rsid w:val="00516C70"/>
    <w:rsid w:val="00517143"/>
    <w:rsid w:val="00517C96"/>
    <w:rsid w:val="00521DF6"/>
    <w:rsid w:val="005232E3"/>
    <w:rsid w:val="005237E3"/>
    <w:rsid w:val="005246A5"/>
    <w:rsid w:val="00525AA0"/>
    <w:rsid w:val="0052736C"/>
    <w:rsid w:val="005312D9"/>
    <w:rsid w:val="00531E5E"/>
    <w:rsid w:val="00532176"/>
    <w:rsid w:val="00532941"/>
    <w:rsid w:val="00534AA2"/>
    <w:rsid w:val="0053537A"/>
    <w:rsid w:val="00536EF3"/>
    <w:rsid w:val="00540ECC"/>
    <w:rsid w:val="00542677"/>
    <w:rsid w:val="0054351B"/>
    <w:rsid w:val="00544211"/>
    <w:rsid w:val="005449BA"/>
    <w:rsid w:val="00546914"/>
    <w:rsid w:val="00550770"/>
    <w:rsid w:val="0055119F"/>
    <w:rsid w:val="00554029"/>
    <w:rsid w:val="005606C5"/>
    <w:rsid w:val="0056077E"/>
    <w:rsid w:val="00561167"/>
    <w:rsid w:val="00561E63"/>
    <w:rsid w:val="00564801"/>
    <w:rsid w:val="0056519E"/>
    <w:rsid w:val="005658B5"/>
    <w:rsid w:val="00566620"/>
    <w:rsid w:val="00566AC0"/>
    <w:rsid w:val="00571BB5"/>
    <w:rsid w:val="005726F0"/>
    <w:rsid w:val="00572D3D"/>
    <w:rsid w:val="00574DA9"/>
    <w:rsid w:val="005763C0"/>
    <w:rsid w:val="00577EC7"/>
    <w:rsid w:val="00580670"/>
    <w:rsid w:val="00580F1D"/>
    <w:rsid w:val="005812B8"/>
    <w:rsid w:val="00581371"/>
    <w:rsid w:val="00581A97"/>
    <w:rsid w:val="00583BE3"/>
    <w:rsid w:val="005847CF"/>
    <w:rsid w:val="00584EDA"/>
    <w:rsid w:val="0058697F"/>
    <w:rsid w:val="00586A03"/>
    <w:rsid w:val="005905E3"/>
    <w:rsid w:val="00592496"/>
    <w:rsid w:val="005945E8"/>
    <w:rsid w:val="00594A49"/>
    <w:rsid w:val="00595A1D"/>
    <w:rsid w:val="005A1500"/>
    <w:rsid w:val="005A3211"/>
    <w:rsid w:val="005A3DFE"/>
    <w:rsid w:val="005A3E5B"/>
    <w:rsid w:val="005A414A"/>
    <w:rsid w:val="005A4B26"/>
    <w:rsid w:val="005A4F3E"/>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C3245"/>
    <w:rsid w:val="005C39C7"/>
    <w:rsid w:val="005C5DCB"/>
    <w:rsid w:val="005C63F6"/>
    <w:rsid w:val="005D057E"/>
    <w:rsid w:val="005D1553"/>
    <w:rsid w:val="005D2D6B"/>
    <w:rsid w:val="005D31B9"/>
    <w:rsid w:val="005D37F6"/>
    <w:rsid w:val="005D3C38"/>
    <w:rsid w:val="005D3FFE"/>
    <w:rsid w:val="005D4E35"/>
    <w:rsid w:val="005D54BA"/>
    <w:rsid w:val="005D6DAB"/>
    <w:rsid w:val="005E0196"/>
    <w:rsid w:val="005E2260"/>
    <w:rsid w:val="005E29DA"/>
    <w:rsid w:val="005E60CD"/>
    <w:rsid w:val="005E69CB"/>
    <w:rsid w:val="005F179B"/>
    <w:rsid w:val="005F1CB9"/>
    <w:rsid w:val="005F1D7A"/>
    <w:rsid w:val="005F2141"/>
    <w:rsid w:val="005F6FAA"/>
    <w:rsid w:val="005F775C"/>
    <w:rsid w:val="005F7AA2"/>
    <w:rsid w:val="005F7D04"/>
    <w:rsid w:val="00601097"/>
    <w:rsid w:val="00603864"/>
    <w:rsid w:val="00603AFE"/>
    <w:rsid w:val="00605189"/>
    <w:rsid w:val="006075F3"/>
    <w:rsid w:val="00610515"/>
    <w:rsid w:val="006109EE"/>
    <w:rsid w:val="00610FF8"/>
    <w:rsid w:val="00613AA9"/>
    <w:rsid w:val="00613CFB"/>
    <w:rsid w:val="006166FF"/>
    <w:rsid w:val="00616859"/>
    <w:rsid w:val="0061732A"/>
    <w:rsid w:val="0061765B"/>
    <w:rsid w:val="00620522"/>
    <w:rsid w:val="006227CA"/>
    <w:rsid w:val="006229AD"/>
    <w:rsid w:val="00626964"/>
    <w:rsid w:val="00626D5F"/>
    <w:rsid w:val="00627642"/>
    <w:rsid w:val="00633653"/>
    <w:rsid w:val="00634144"/>
    <w:rsid w:val="00634CFA"/>
    <w:rsid w:val="00635466"/>
    <w:rsid w:val="0063663D"/>
    <w:rsid w:val="00637A44"/>
    <w:rsid w:val="00637A66"/>
    <w:rsid w:val="00637B9B"/>
    <w:rsid w:val="006400BC"/>
    <w:rsid w:val="006438E9"/>
    <w:rsid w:val="006442DD"/>
    <w:rsid w:val="00644645"/>
    <w:rsid w:val="00644768"/>
    <w:rsid w:val="00647359"/>
    <w:rsid w:val="00651A7F"/>
    <w:rsid w:val="00653D83"/>
    <w:rsid w:val="00654FAC"/>
    <w:rsid w:val="00657897"/>
    <w:rsid w:val="006629ED"/>
    <w:rsid w:val="006630BF"/>
    <w:rsid w:val="00664EDD"/>
    <w:rsid w:val="00665DA7"/>
    <w:rsid w:val="0066649A"/>
    <w:rsid w:val="0067083C"/>
    <w:rsid w:val="00670FB0"/>
    <w:rsid w:val="00672637"/>
    <w:rsid w:val="00673A90"/>
    <w:rsid w:val="00674757"/>
    <w:rsid w:val="0067541F"/>
    <w:rsid w:val="006759E7"/>
    <w:rsid w:val="00676DF9"/>
    <w:rsid w:val="00677034"/>
    <w:rsid w:val="006805AE"/>
    <w:rsid w:val="0068487D"/>
    <w:rsid w:val="00684F05"/>
    <w:rsid w:val="00686BD9"/>
    <w:rsid w:val="00687616"/>
    <w:rsid w:val="0069024B"/>
    <w:rsid w:val="00690FE8"/>
    <w:rsid w:val="00694D72"/>
    <w:rsid w:val="006951E5"/>
    <w:rsid w:val="00697B8C"/>
    <w:rsid w:val="006A005D"/>
    <w:rsid w:val="006A0D0E"/>
    <w:rsid w:val="006A1063"/>
    <w:rsid w:val="006A17C6"/>
    <w:rsid w:val="006A18C1"/>
    <w:rsid w:val="006A18F7"/>
    <w:rsid w:val="006A3309"/>
    <w:rsid w:val="006A37AF"/>
    <w:rsid w:val="006A3C0B"/>
    <w:rsid w:val="006A5652"/>
    <w:rsid w:val="006A5AC5"/>
    <w:rsid w:val="006A5FAC"/>
    <w:rsid w:val="006B17C5"/>
    <w:rsid w:val="006B228A"/>
    <w:rsid w:val="006B3272"/>
    <w:rsid w:val="006B3849"/>
    <w:rsid w:val="006B4F83"/>
    <w:rsid w:val="006B7FB0"/>
    <w:rsid w:val="006C2152"/>
    <w:rsid w:val="006C6301"/>
    <w:rsid w:val="006C776F"/>
    <w:rsid w:val="006C78C3"/>
    <w:rsid w:val="006D0F0B"/>
    <w:rsid w:val="006D129B"/>
    <w:rsid w:val="006D1612"/>
    <w:rsid w:val="006D28AB"/>
    <w:rsid w:val="006D2F65"/>
    <w:rsid w:val="006D4365"/>
    <w:rsid w:val="006D4860"/>
    <w:rsid w:val="006D4BF4"/>
    <w:rsid w:val="006D4D62"/>
    <w:rsid w:val="006D616A"/>
    <w:rsid w:val="006D72F3"/>
    <w:rsid w:val="006D7CC1"/>
    <w:rsid w:val="006E0146"/>
    <w:rsid w:val="006E03A3"/>
    <w:rsid w:val="006E12C2"/>
    <w:rsid w:val="006E1564"/>
    <w:rsid w:val="006E2CB7"/>
    <w:rsid w:val="006E44ED"/>
    <w:rsid w:val="006E4E26"/>
    <w:rsid w:val="006E5658"/>
    <w:rsid w:val="006E64B6"/>
    <w:rsid w:val="006E6921"/>
    <w:rsid w:val="006F0A60"/>
    <w:rsid w:val="006F1758"/>
    <w:rsid w:val="006F2089"/>
    <w:rsid w:val="006F2468"/>
    <w:rsid w:val="006F3987"/>
    <w:rsid w:val="006F43EE"/>
    <w:rsid w:val="006F4D7B"/>
    <w:rsid w:val="007065F7"/>
    <w:rsid w:val="00706708"/>
    <w:rsid w:val="00712593"/>
    <w:rsid w:val="00713C1A"/>
    <w:rsid w:val="00714CE8"/>
    <w:rsid w:val="00715365"/>
    <w:rsid w:val="0071598F"/>
    <w:rsid w:val="00723549"/>
    <w:rsid w:val="00723922"/>
    <w:rsid w:val="00723F94"/>
    <w:rsid w:val="007246D7"/>
    <w:rsid w:val="00725629"/>
    <w:rsid w:val="007260CF"/>
    <w:rsid w:val="00727B1F"/>
    <w:rsid w:val="007316B4"/>
    <w:rsid w:val="00733140"/>
    <w:rsid w:val="00735DEC"/>
    <w:rsid w:val="00736EE3"/>
    <w:rsid w:val="00737012"/>
    <w:rsid w:val="0074100C"/>
    <w:rsid w:val="00741991"/>
    <w:rsid w:val="007422DF"/>
    <w:rsid w:val="00742739"/>
    <w:rsid w:val="007451FE"/>
    <w:rsid w:val="00750575"/>
    <w:rsid w:val="00750FC4"/>
    <w:rsid w:val="00751A66"/>
    <w:rsid w:val="00751EF3"/>
    <w:rsid w:val="00751F20"/>
    <w:rsid w:val="00757BAE"/>
    <w:rsid w:val="00760266"/>
    <w:rsid w:val="007603CE"/>
    <w:rsid w:val="00761EE9"/>
    <w:rsid w:val="007628BB"/>
    <w:rsid w:val="0076335F"/>
    <w:rsid w:val="00763DDF"/>
    <w:rsid w:val="00763E6A"/>
    <w:rsid w:val="00764B06"/>
    <w:rsid w:val="00764C04"/>
    <w:rsid w:val="00764DB5"/>
    <w:rsid w:val="00765610"/>
    <w:rsid w:val="007668E1"/>
    <w:rsid w:val="0076781B"/>
    <w:rsid w:val="00771E82"/>
    <w:rsid w:val="00772761"/>
    <w:rsid w:val="00772D9E"/>
    <w:rsid w:val="00774A37"/>
    <w:rsid w:val="007756A9"/>
    <w:rsid w:val="00776DD3"/>
    <w:rsid w:val="007770F4"/>
    <w:rsid w:val="00777268"/>
    <w:rsid w:val="00781499"/>
    <w:rsid w:val="00781F2A"/>
    <w:rsid w:val="00782E48"/>
    <w:rsid w:val="0078305A"/>
    <w:rsid w:val="00783167"/>
    <w:rsid w:val="00784065"/>
    <w:rsid w:val="00785477"/>
    <w:rsid w:val="007870A4"/>
    <w:rsid w:val="00787101"/>
    <w:rsid w:val="007918CF"/>
    <w:rsid w:val="0079474F"/>
    <w:rsid w:val="00797570"/>
    <w:rsid w:val="00797C44"/>
    <w:rsid w:val="007A0992"/>
    <w:rsid w:val="007A0D31"/>
    <w:rsid w:val="007A1F9D"/>
    <w:rsid w:val="007A3194"/>
    <w:rsid w:val="007A38B7"/>
    <w:rsid w:val="007A499C"/>
    <w:rsid w:val="007A671E"/>
    <w:rsid w:val="007B2DD2"/>
    <w:rsid w:val="007B5E48"/>
    <w:rsid w:val="007B61EF"/>
    <w:rsid w:val="007B6645"/>
    <w:rsid w:val="007B6790"/>
    <w:rsid w:val="007B7126"/>
    <w:rsid w:val="007C2B62"/>
    <w:rsid w:val="007C5AE8"/>
    <w:rsid w:val="007C5B05"/>
    <w:rsid w:val="007C6614"/>
    <w:rsid w:val="007C68C3"/>
    <w:rsid w:val="007C7F78"/>
    <w:rsid w:val="007D176D"/>
    <w:rsid w:val="007D2A64"/>
    <w:rsid w:val="007D3147"/>
    <w:rsid w:val="007D39FF"/>
    <w:rsid w:val="007D3AED"/>
    <w:rsid w:val="007D5A66"/>
    <w:rsid w:val="007D5C90"/>
    <w:rsid w:val="007D6D2E"/>
    <w:rsid w:val="007D790A"/>
    <w:rsid w:val="007E19A7"/>
    <w:rsid w:val="007E19AB"/>
    <w:rsid w:val="007E1FD2"/>
    <w:rsid w:val="007E22E8"/>
    <w:rsid w:val="007E23BC"/>
    <w:rsid w:val="007E438C"/>
    <w:rsid w:val="007E7163"/>
    <w:rsid w:val="007F42B4"/>
    <w:rsid w:val="007F73B7"/>
    <w:rsid w:val="007F7B0A"/>
    <w:rsid w:val="00800372"/>
    <w:rsid w:val="00802F6D"/>
    <w:rsid w:val="00804508"/>
    <w:rsid w:val="008053BE"/>
    <w:rsid w:val="00805A5D"/>
    <w:rsid w:val="0080630B"/>
    <w:rsid w:val="0081038B"/>
    <w:rsid w:val="0081045A"/>
    <w:rsid w:val="0081070B"/>
    <w:rsid w:val="008115C2"/>
    <w:rsid w:val="00811657"/>
    <w:rsid w:val="0081199A"/>
    <w:rsid w:val="00811A59"/>
    <w:rsid w:val="008133F8"/>
    <w:rsid w:val="00821E94"/>
    <w:rsid w:val="008222B4"/>
    <w:rsid w:val="00823F58"/>
    <w:rsid w:val="008264A8"/>
    <w:rsid w:val="00830F0A"/>
    <w:rsid w:val="00835A9F"/>
    <w:rsid w:val="00835EA6"/>
    <w:rsid w:val="00836E3B"/>
    <w:rsid w:val="00837249"/>
    <w:rsid w:val="00840A25"/>
    <w:rsid w:val="00840DF8"/>
    <w:rsid w:val="008418EA"/>
    <w:rsid w:val="0084228C"/>
    <w:rsid w:val="00842429"/>
    <w:rsid w:val="00845A41"/>
    <w:rsid w:val="008473F0"/>
    <w:rsid w:val="00851040"/>
    <w:rsid w:val="00854511"/>
    <w:rsid w:val="0085456B"/>
    <w:rsid w:val="00855061"/>
    <w:rsid w:val="008556F8"/>
    <w:rsid w:val="00855C8C"/>
    <w:rsid w:val="00856EF8"/>
    <w:rsid w:val="0085752E"/>
    <w:rsid w:val="0086085E"/>
    <w:rsid w:val="00860C16"/>
    <w:rsid w:val="00865860"/>
    <w:rsid w:val="00866587"/>
    <w:rsid w:val="00867398"/>
    <w:rsid w:val="00873C48"/>
    <w:rsid w:val="00873CDC"/>
    <w:rsid w:val="008745D0"/>
    <w:rsid w:val="00874ED5"/>
    <w:rsid w:val="008768A3"/>
    <w:rsid w:val="008808C6"/>
    <w:rsid w:val="00880F9A"/>
    <w:rsid w:val="00881242"/>
    <w:rsid w:val="0088148B"/>
    <w:rsid w:val="00881D1B"/>
    <w:rsid w:val="00882894"/>
    <w:rsid w:val="0088499E"/>
    <w:rsid w:val="00885254"/>
    <w:rsid w:val="00885AFF"/>
    <w:rsid w:val="00891705"/>
    <w:rsid w:val="00891B89"/>
    <w:rsid w:val="00891C48"/>
    <w:rsid w:val="00893FA0"/>
    <w:rsid w:val="00895486"/>
    <w:rsid w:val="00895A10"/>
    <w:rsid w:val="0089667A"/>
    <w:rsid w:val="008977D9"/>
    <w:rsid w:val="008A0695"/>
    <w:rsid w:val="008A1465"/>
    <w:rsid w:val="008A191E"/>
    <w:rsid w:val="008A2095"/>
    <w:rsid w:val="008A355E"/>
    <w:rsid w:val="008A3B55"/>
    <w:rsid w:val="008A6E93"/>
    <w:rsid w:val="008A7E66"/>
    <w:rsid w:val="008B011B"/>
    <w:rsid w:val="008B177E"/>
    <w:rsid w:val="008B271B"/>
    <w:rsid w:val="008B3D90"/>
    <w:rsid w:val="008B42E1"/>
    <w:rsid w:val="008B43B0"/>
    <w:rsid w:val="008B4537"/>
    <w:rsid w:val="008B4763"/>
    <w:rsid w:val="008B6AB8"/>
    <w:rsid w:val="008C1EEE"/>
    <w:rsid w:val="008C2EE6"/>
    <w:rsid w:val="008C3D56"/>
    <w:rsid w:val="008C4FF6"/>
    <w:rsid w:val="008C528B"/>
    <w:rsid w:val="008C5EEB"/>
    <w:rsid w:val="008C6DF6"/>
    <w:rsid w:val="008C7D21"/>
    <w:rsid w:val="008D2256"/>
    <w:rsid w:val="008D3CE3"/>
    <w:rsid w:val="008D3E52"/>
    <w:rsid w:val="008E1085"/>
    <w:rsid w:val="008E4BE5"/>
    <w:rsid w:val="008E4C4A"/>
    <w:rsid w:val="008E6F54"/>
    <w:rsid w:val="008F0961"/>
    <w:rsid w:val="008F1AC4"/>
    <w:rsid w:val="008F346B"/>
    <w:rsid w:val="008F3D86"/>
    <w:rsid w:val="00901642"/>
    <w:rsid w:val="00901AA1"/>
    <w:rsid w:val="009024A9"/>
    <w:rsid w:val="00905697"/>
    <w:rsid w:val="0090721D"/>
    <w:rsid w:val="0090729E"/>
    <w:rsid w:val="009106EA"/>
    <w:rsid w:val="00910D36"/>
    <w:rsid w:val="00912644"/>
    <w:rsid w:val="00912D3E"/>
    <w:rsid w:val="00913835"/>
    <w:rsid w:val="00915F69"/>
    <w:rsid w:val="00917283"/>
    <w:rsid w:val="0092077F"/>
    <w:rsid w:val="009210B8"/>
    <w:rsid w:val="009215C9"/>
    <w:rsid w:val="00921D38"/>
    <w:rsid w:val="009222C0"/>
    <w:rsid w:val="0092461B"/>
    <w:rsid w:val="009258A8"/>
    <w:rsid w:val="00932185"/>
    <w:rsid w:val="009323BD"/>
    <w:rsid w:val="0093457D"/>
    <w:rsid w:val="00934AB6"/>
    <w:rsid w:val="00934B66"/>
    <w:rsid w:val="00945675"/>
    <w:rsid w:val="00946234"/>
    <w:rsid w:val="00946B74"/>
    <w:rsid w:val="00947173"/>
    <w:rsid w:val="00947174"/>
    <w:rsid w:val="00947B53"/>
    <w:rsid w:val="00951209"/>
    <w:rsid w:val="00953231"/>
    <w:rsid w:val="00955810"/>
    <w:rsid w:val="0095664E"/>
    <w:rsid w:val="009577B1"/>
    <w:rsid w:val="00960A4D"/>
    <w:rsid w:val="00961BA6"/>
    <w:rsid w:val="00962620"/>
    <w:rsid w:val="009648AA"/>
    <w:rsid w:val="00965145"/>
    <w:rsid w:val="00966609"/>
    <w:rsid w:val="00966C5F"/>
    <w:rsid w:val="009672D8"/>
    <w:rsid w:val="00970F28"/>
    <w:rsid w:val="00972675"/>
    <w:rsid w:val="0097315F"/>
    <w:rsid w:val="00974FDF"/>
    <w:rsid w:val="009763EC"/>
    <w:rsid w:val="0097673C"/>
    <w:rsid w:val="00980BC5"/>
    <w:rsid w:val="00982731"/>
    <w:rsid w:val="009833E6"/>
    <w:rsid w:val="0098358E"/>
    <w:rsid w:val="00983D12"/>
    <w:rsid w:val="00984653"/>
    <w:rsid w:val="00984B5D"/>
    <w:rsid w:val="00985BE9"/>
    <w:rsid w:val="00990361"/>
    <w:rsid w:val="00990E15"/>
    <w:rsid w:val="00991266"/>
    <w:rsid w:val="009936E4"/>
    <w:rsid w:val="00994377"/>
    <w:rsid w:val="00994EE1"/>
    <w:rsid w:val="00996903"/>
    <w:rsid w:val="0099766A"/>
    <w:rsid w:val="009A0099"/>
    <w:rsid w:val="009A22CC"/>
    <w:rsid w:val="009A294D"/>
    <w:rsid w:val="009A46BF"/>
    <w:rsid w:val="009A4A90"/>
    <w:rsid w:val="009B02CC"/>
    <w:rsid w:val="009B32DD"/>
    <w:rsid w:val="009B4082"/>
    <w:rsid w:val="009B411B"/>
    <w:rsid w:val="009B6205"/>
    <w:rsid w:val="009B6B75"/>
    <w:rsid w:val="009C174A"/>
    <w:rsid w:val="009C18E6"/>
    <w:rsid w:val="009C2244"/>
    <w:rsid w:val="009C50B5"/>
    <w:rsid w:val="009D1731"/>
    <w:rsid w:val="009D186B"/>
    <w:rsid w:val="009D388E"/>
    <w:rsid w:val="009D65CA"/>
    <w:rsid w:val="009D6FB8"/>
    <w:rsid w:val="009D7298"/>
    <w:rsid w:val="009D7EF7"/>
    <w:rsid w:val="009D7F32"/>
    <w:rsid w:val="009E1409"/>
    <w:rsid w:val="009E222F"/>
    <w:rsid w:val="009E24C5"/>
    <w:rsid w:val="009E25ED"/>
    <w:rsid w:val="009E26B1"/>
    <w:rsid w:val="009E3D44"/>
    <w:rsid w:val="009E47F7"/>
    <w:rsid w:val="009E4E79"/>
    <w:rsid w:val="009E5D54"/>
    <w:rsid w:val="009E66D6"/>
    <w:rsid w:val="009E7B73"/>
    <w:rsid w:val="009F264C"/>
    <w:rsid w:val="009F37ED"/>
    <w:rsid w:val="009F3C5D"/>
    <w:rsid w:val="009F6269"/>
    <w:rsid w:val="009F674F"/>
    <w:rsid w:val="009F6AE2"/>
    <w:rsid w:val="009F6FEC"/>
    <w:rsid w:val="00A00E3D"/>
    <w:rsid w:val="00A01BF3"/>
    <w:rsid w:val="00A01CBA"/>
    <w:rsid w:val="00A01F4A"/>
    <w:rsid w:val="00A022CD"/>
    <w:rsid w:val="00A0393D"/>
    <w:rsid w:val="00A03955"/>
    <w:rsid w:val="00A03D3D"/>
    <w:rsid w:val="00A03E9D"/>
    <w:rsid w:val="00A04555"/>
    <w:rsid w:val="00A04F5B"/>
    <w:rsid w:val="00A07DBD"/>
    <w:rsid w:val="00A10384"/>
    <w:rsid w:val="00A11EB0"/>
    <w:rsid w:val="00A1359F"/>
    <w:rsid w:val="00A1362F"/>
    <w:rsid w:val="00A13EFB"/>
    <w:rsid w:val="00A15918"/>
    <w:rsid w:val="00A15CED"/>
    <w:rsid w:val="00A209A1"/>
    <w:rsid w:val="00A21437"/>
    <w:rsid w:val="00A21AC6"/>
    <w:rsid w:val="00A24D37"/>
    <w:rsid w:val="00A253DB"/>
    <w:rsid w:val="00A2692E"/>
    <w:rsid w:val="00A276CC"/>
    <w:rsid w:val="00A30FD1"/>
    <w:rsid w:val="00A358C8"/>
    <w:rsid w:val="00A370CD"/>
    <w:rsid w:val="00A37309"/>
    <w:rsid w:val="00A41257"/>
    <w:rsid w:val="00A444CA"/>
    <w:rsid w:val="00A4573B"/>
    <w:rsid w:val="00A45F42"/>
    <w:rsid w:val="00A47598"/>
    <w:rsid w:val="00A47BC4"/>
    <w:rsid w:val="00A50DB7"/>
    <w:rsid w:val="00A51430"/>
    <w:rsid w:val="00A51E11"/>
    <w:rsid w:val="00A521D5"/>
    <w:rsid w:val="00A54192"/>
    <w:rsid w:val="00A54260"/>
    <w:rsid w:val="00A54797"/>
    <w:rsid w:val="00A5598F"/>
    <w:rsid w:val="00A60EE4"/>
    <w:rsid w:val="00A61C79"/>
    <w:rsid w:val="00A622E0"/>
    <w:rsid w:val="00A63872"/>
    <w:rsid w:val="00A64959"/>
    <w:rsid w:val="00A64B8A"/>
    <w:rsid w:val="00A64C2D"/>
    <w:rsid w:val="00A64E25"/>
    <w:rsid w:val="00A666D6"/>
    <w:rsid w:val="00A672A6"/>
    <w:rsid w:val="00A70763"/>
    <w:rsid w:val="00A70C94"/>
    <w:rsid w:val="00A7168E"/>
    <w:rsid w:val="00A71DB6"/>
    <w:rsid w:val="00A7318B"/>
    <w:rsid w:val="00A7520D"/>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10A9"/>
    <w:rsid w:val="00A92854"/>
    <w:rsid w:val="00A93BE3"/>
    <w:rsid w:val="00A972E8"/>
    <w:rsid w:val="00AA01CB"/>
    <w:rsid w:val="00AA03CE"/>
    <w:rsid w:val="00AA1046"/>
    <w:rsid w:val="00AA278B"/>
    <w:rsid w:val="00AA5B23"/>
    <w:rsid w:val="00AA6BDD"/>
    <w:rsid w:val="00AB039D"/>
    <w:rsid w:val="00AB09B1"/>
    <w:rsid w:val="00AB13A2"/>
    <w:rsid w:val="00AB18DD"/>
    <w:rsid w:val="00AB2594"/>
    <w:rsid w:val="00AB26DC"/>
    <w:rsid w:val="00AB5435"/>
    <w:rsid w:val="00AB771B"/>
    <w:rsid w:val="00AC034C"/>
    <w:rsid w:val="00AC14A2"/>
    <w:rsid w:val="00AC3113"/>
    <w:rsid w:val="00AC3256"/>
    <w:rsid w:val="00AC4BB0"/>
    <w:rsid w:val="00AC64A6"/>
    <w:rsid w:val="00AD3AEB"/>
    <w:rsid w:val="00AD409C"/>
    <w:rsid w:val="00AD4A80"/>
    <w:rsid w:val="00AD5791"/>
    <w:rsid w:val="00AD5812"/>
    <w:rsid w:val="00AD6F84"/>
    <w:rsid w:val="00AE0AFF"/>
    <w:rsid w:val="00AE1609"/>
    <w:rsid w:val="00AE53E0"/>
    <w:rsid w:val="00AF1112"/>
    <w:rsid w:val="00AF143C"/>
    <w:rsid w:val="00AF2767"/>
    <w:rsid w:val="00AF3F43"/>
    <w:rsid w:val="00AF4CD8"/>
    <w:rsid w:val="00AF5E91"/>
    <w:rsid w:val="00AF62E2"/>
    <w:rsid w:val="00AF6B5D"/>
    <w:rsid w:val="00AF7270"/>
    <w:rsid w:val="00B0135D"/>
    <w:rsid w:val="00B0273F"/>
    <w:rsid w:val="00B02A61"/>
    <w:rsid w:val="00B03C78"/>
    <w:rsid w:val="00B060FD"/>
    <w:rsid w:val="00B10A03"/>
    <w:rsid w:val="00B10E8D"/>
    <w:rsid w:val="00B11259"/>
    <w:rsid w:val="00B13108"/>
    <w:rsid w:val="00B210C2"/>
    <w:rsid w:val="00B23892"/>
    <w:rsid w:val="00B24F08"/>
    <w:rsid w:val="00B25622"/>
    <w:rsid w:val="00B25FD5"/>
    <w:rsid w:val="00B265B9"/>
    <w:rsid w:val="00B26E85"/>
    <w:rsid w:val="00B316DE"/>
    <w:rsid w:val="00B31C8D"/>
    <w:rsid w:val="00B33B47"/>
    <w:rsid w:val="00B34B40"/>
    <w:rsid w:val="00B35FC6"/>
    <w:rsid w:val="00B36F68"/>
    <w:rsid w:val="00B371EC"/>
    <w:rsid w:val="00B40211"/>
    <w:rsid w:val="00B40610"/>
    <w:rsid w:val="00B408E1"/>
    <w:rsid w:val="00B42369"/>
    <w:rsid w:val="00B441F5"/>
    <w:rsid w:val="00B442B2"/>
    <w:rsid w:val="00B44650"/>
    <w:rsid w:val="00B4626B"/>
    <w:rsid w:val="00B46281"/>
    <w:rsid w:val="00B503F1"/>
    <w:rsid w:val="00B50507"/>
    <w:rsid w:val="00B50C0B"/>
    <w:rsid w:val="00B56086"/>
    <w:rsid w:val="00B562CB"/>
    <w:rsid w:val="00B60AF8"/>
    <w:rsid w:val="00B60B44"/>
    <w:rsid w:val="00B619F5"/>
    <w:rsid w:val="00B64059"/>
    <w:rsid w:val="00B66059"/>
    <w:rsid w:val="00B6608A"/>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90D1D"/>
    <w:rsid w:val="00B9248F"/>
    <w:rsid w:val="00B92B2E"/>
    <w:rsid w:val="00B96996"/>
    <w:rsid w:val="00B96AC5"/>
    <w:rsid w:val="00B96F80"/>
    <w:rsid w:val="00B97593"/>
    <w:rsid w:val="00B9793E"/>
    <w:rsid w:val="00B97A05"/>
    <w:rsid w:val="00BA15D3"/>
    <w:rsid w:val="00BA16A4"/>
    <w:rsid w:val="00BA1BDC"/>
    <w:rsid w:val="00BA2E80"/>
    <w:rsid w:val="00BA43E5"/>
    <w:rsid w:val="00BA5403"/>
    <w:rsid w:val="00BA5F45"/>
    <w:rsid w:val="00BA696D"/>
    <w:rsid w:val="00BA69AA"/>
    <w:rsid w:val="00BA750E"/>
    <w:rsid w:val="00BB208B"/>
    <w:rsid w:val="00BB2B8B"/>
    <w:rsid w:val="00BB4DC5"/>
    <w:rsid w:val="00BB5147"/>
    <w:rsid w:val="00BB63CD"/>
    <w:rsid w:val="00BC0490"/>
    <w:rsid w:val="00BC0FD8"/>
    <w:rsid w:val="00BC1807"/>
    <w:rsid w:val="00BC24DC"/>
    <w:rsid w:val="00BC3C45"/>
    <w:rsid w:val="00BC3D0D"/>
    <w:rsid w:val="00BC49B9"/>
    <w:rsid w:val="00BD1539"/>
    <w:rsid w:val="00BD25AF"/>
    <w:rsid w:val="00BD2D21"/>
    <w:rsid w:val="00BD401A"/>
    <w:rsid w:val="00BD50AA"/>
    <w:rsid w:val="00BD569A"/>
    <w:rsid w:val="00BD6C62"/>
    <w:rsid w:val="00BD7F20"/>
    <w:rsid w:val="00BE1451"/>
    <w:rsid w:val="00BE18A7"/>
    <w:rsid w:val="00BE1AF6"/>
    <w:rsid w:val="00BE216B"/>
    <w:rsid w:val="00BE3906"/>
    <w:rsid w:val="00BE47EB"/>
    <w:rsid w:val="00BE6072"/>
    <w:rsid w:val="00BE62C7"/>
    <w:rsid w:val="00BE6610"/>
    <w:rsid w:val="00BE770B"/>
    <w:rsid w:val="00BE7720"/>
    <w:rsid w:val="00BE77FA"/>
    <w:rsid w:val="00BF2464"/>
    <w:rsid w:val="00BF2AA4"/>
    <w:rsid w:val="00BF2D42"/>
    <w:rsid w:val="00BF2ED8"/>
    <w:rsid w:val="00BF3E64"/>
    <w:rsid w:val="00BF5AE6"/>
    <w:rsid w:val="00BF676C"/>
    <w:rsid w:val="00BF6E77"/>
    <w:rsid w:val="00C00074"/>
    <w:rsid w:val="00C0022A"/>
    <w:rsid w:val="00C00526"/>
    <w:rsid w:val="00C013E3"/>
    <w:rsid w:val="00C02640"/>
    <w:rsid w:val="00C049B8"/>
    <w:rsid w:val="00C05C29"/>
    <w:rsid w:val="00C062A7"/>
    <w:rsid w:val="00C06BEE"/>
    <w:rsid w:val="00C0760E"/>
    <w:rsid w:val="00C07B01"/>
    <w:rsid w:val="00C07C9A"/>
    <w:rsid w:val="00C1151B"/>
    <w:rsid w:val="00C11E25"/>
    <w:rsid w:val="00C11F5D"/>
    <w:rsid w:val="00C121DA"/>
    <w:rsid w:val="00C12EBA"/>
    <w:rsid w:val="00C131EB"/>
    <w:rsid w:val="00C1348B"/>
    <w:rsid w:val="00C157FB"/>
    <w:rsid w:val="00C162FD"/>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7D4"/>
    <w:rsid w:val="00C34777"/>
    <w:rsid w:val="00C3600A"/>
    <w:rsid w:val="00C36380"/>
    <w:rsid w:val="00C373C4"/>
    <w:rsid w:val="00C403E6"/>
    <w:rsid w:val="00C40422"/>
    <w:rsid w:val="00C40B5A"/>
    <w:rsid w:val="00C40E0D"/>
    <w:rsid w:val="00C42CD5"/>
    <w:rsid w:val="00C447F1"/>
    <w:rsid w:val="00C4504D"/>
    <w:rsid w:val="00C4639C"/>
    <w:rsid w:val="00C47F73"/>
    <w:rsid w:val="00C5215B"/>
    <w:rsid w:val="00C5576C"/>
    <w:rsid w:val="00C56B3C"/>
    <w:rsid w:val="00C6241F"/>
    <w:rsid w:val="00C624F8"/>
    <w:rsid w:val="00C63747"/>
    <w:rsid w:val="00C63956"/>
    <w:rsid w:val="00C663EA"/>
    <w:rsid w:val="00C67095"/>
    <w:rsid w:val="00C67E1B"/>
    <w:rsid w:val="00C70166"/>
    <w:rsid w:val="00C71EEF"/>
    <w:rsid w:val="00C743F5"/>
    <w:rsid w:val="00C75095"/>
    <w:rsid w:val="00C7659F"/>
    <w:rsid w:val="00C80705"/>
    <w:rsid w:val="00C8110E"/>
    <w:rsid w:val="00C8188E"/>
    <w:rsid w:val="00C8311F"/>
    <w:rsid w:val="00C8396D"/>
    <w:rsid w:val="00C8462E"/>
    <w:rsid w:val="00C85171"/>
    <w:rsid w:val="00C86294"/>
    <w:rsid w:val="00C87258"/>
    <w:rsid w:val="00C875CC"/>
    <w:rsid w:val="00C87F40"/>
    <w:rsid w:val="00C90B47"/>
    <w:rsid w:val="00C90D1C"/>
    <w:rsid w:val="00C92874"/>
    <w:rsid w:val="00C93D43"/>
    <w:rsid w:val="00C947FB"/>
    <w:rsid w:val="00C94D55"/>
    <w:rsid w:val="00C94D73"/>
    <w:rsid w:val="00C94DA1"/>
    <w:rsid w:val="00C951FF"/>
    <w:rsid w:val="00C952D3"/>
    <w:rsid w:val="00C957FF"/>
    <w:rsid w:val="00C96FFF"/>
    <w:rsid w:val="00CA26F6"/>
    <w:rsid w:val="00CA3624"/>
    <w:rsid w:val="00CA523B"/>
    <w:rsid w:val="00CA5B72"/>
    <w:rsid w:val="00CA5FE6"/>
    <w:rsid w:val="00CA680E"/>
    <w:rsid w:val="00CB0F1F"/>
    <w:rsid w:val="00CB2159"/>
    <w:rsid w:val="00CB2486"/>
    <w:rsid w:val="00CB4B39"/>
    <w:rsid w:val="00CB5A52"/>
    <w:rsid w:val="00CB5ECE"/>
    <w:rsid w:val="00CB6208"/>
    <w:rsid w:val="00CB74AF"/>
    <w:rsid w:val="00CB7D44"/>
    <w:rsid w:val="00CC05B3"/>
    <w:rsid w:val="00CC1A34"/>
    <w:rsid w:val="00CC389A"/>
    <w:rsid w:val="00CC3BE8"/>
    <w:rsid w:val="00CC43B2"/>
    <w:rsid w:val="00CC5220"/>
    <w:rsid w:val="00CC681B"/>
    <w:rsid w:val="00CC7800"/>
    <w:rsid w:val="00CC7E9E"/>
    <w:rsid w:val="00CD0C82"/>
    <w:rsid w:val="00CD5076"/>
    <w:rsid w:val="00CD6869"/>
    <w:rsid w:val="00CE0E53"/>
    <w:rsid w:val="00CE184D"/>
    <w:rsid w:val="00CE37C9"/>
    <w:rsid w:val="00CE3A07"/>
    <w:rsid w:val="00CE4C5E"/>
    <w:rsid w:val="00CE7B8F"/>
    <w:rsid w:val="00CF0790"/>
    <w:rsid w:val="00CF1A0D"/>
    <w:rsid w:val="00CF1C7C"/>
    <w:rsid w:val="00CF26D0"/>
    <w:rsid w:val="00CF603D"/>
    <w:rsid w:val="00CF6EC2"/>
    <w:rsid w:val="00CF7079"/>
    <w:rsid w:val="00CF7788"/>
    <w:rsid w:val="00D02653"/>
    <w:rsid w:val="00D026BF"/>
    <w:rsid w:val="00D03592"/>
    <w:rsid w:val="00D049E9"/>
    <w:rsid w:val="00D0649B"/>
    <w:rsid w:val="00D07994"/>
    <w:rsid w:val="00D11060"/>
    <w:rsid w:val="00D12990"/>
    <w:rsid w:val="00D1306D"/>
    <w:rsid w:val="00D1331A"/>
    <w:rsid w:val="00D1337A"/>
    <w:rsid w:val="00D134D2"/>
    <w:rsid w:val="00D151CA"/>
    <w:rsid w:val="00D164F4"/>
    <w:rsid w:val="00D17914"/>
    <w:rsid w:val="00D21540"/>
    <w:rsid w:val="00D235C6"/>
    <w:rsid w:val="00D24A1E"/>
    <w:rsid w:val="00D301C5"/>
    <w:rsid w:val="00D316AF"/>
    <w:rsid w:val="00D3201B"/>
    <w:rsid w:val="00D32377"/>
    <w:rsid w:val="00D33AE0"/>
    <w:rsid w:val="00D340C6"/>
    <w:rsid w:val="00D34697"/>
    <w:rsid w:val="00D349CC"/>
    <w:rsid w:val="00D349EA"/>
    <w:rsid w:val="00D35182"/>
    <w:rsid w:val="00D37186"/>
    <w:rsid w:val="00D41DD4"/>
    <w:rsid w:val="00D430C8"/>
    <w:rsid w:val="00D436D8"/>
    <w:rsid w:val="00D43764"/>
    <w:rsid w:val="00D43B34"/>
    <w:rsid w:val="00D43CD1"/>
    <w:rsid w:val="00D4451B"/>
    <w:rsid w:val="00D51A0A"/>
    <w:rsid w:val="00D5211C"/>
    <w:rsid w:val="00D52F40"/>
    <w:rsid w:val="00D53F32"/>
    <w:rsid w:val="00D54710"/>
    <w:rsid w:val="00D56C79"/>
    <w:rsid w:val="00D57D53"/>
    <w:rsid w:val="00D6162E"/>
    <w:rsid w:val="00D61EB6"/>
    <w:rsid w:val="00D6210A"/>
    <w:rsid w:val="00D63A96"/>
    <w:rsid w:val="00D63B3B"/>
    <w:rsid w:val="00D6583F"/>
    <w:rsid w:val="00D675CC"/>
    <w:rsid w:val="00D708E2"/>
    <w:rsid w:val="00D70CED"/>
    <w:rsid w:val="00D71020"/>
    <w:rsid w:val="00D726AF"/>
    <w:rsid w:val="00D729F5"/>
    <w:rsid w:val="00D75499"/>
    <w:rsid w:val="00D75C32"/>
    <w:rsid w:val="00D767A2"/>
    <w:rsid w:val="00D77945"/>
    <w:rsid w:val="00D80A12"/>
    <w:rsid w:val="00D80D9B"/>
    <w:rsid w:val="00D84146"/>
    <w:rsid w:val="00D85A97"/>
    <w:rsid w:val="00D87DAC"/>
    <w:rsid w:val="00D92620"/>
    <w:rsid w:val="00D92EF4"/>
    <w:rsid w:val="00D93052"/>
    <w:rsid w:val="00D94A4F"/>
    <w:rsid w:val="00D95EE0"/>
    <w:rsid w:val="00D972FB"/>
    <w:rsid w:val="00DA0D31"/>
    <w:rsid w:val="00DA115B"/>
    <w:rsid w:val="00DA1419"/>
    <w:rsid w:val="00DA234E"/>
    <w:rsid w:val="00DA26F3"/>
    <w:rsid w:val="00DA482B"/>
    <w:rsid w:val="00DA4B2E"/>
    <w:rsid w:val="00DA5F9E"/>
    <w:rsid w:val="00DA7DAA"/>
    <w:rsid w:val="00DB0497"/>
    <w:rsid w:val="00DB1B12"/>
    <w:rsid w:val="00DB2033"/>
    <w:rsid w:val="00DB27A4"/>
    <w:rsid w:val="00DB4A82"/>
    <w:rsid w:val="00DB5167"/>
    <w:rsid w:val="00DB5567"/>
    <w:rsid w:val="00DB59A3"/>
    <w:rsid w:val="00DB5C78"/>
    <w:rsid w:val="00DB5E34"/>
    <w:rsid w:val="00DB6A79"/>
    <w:rsid w:val="00DB75A3"/>
    <w:rsid w:val="00DB79D8"/>
    <w:rsid w:val="00DB7B1E"/>
    <w:rsid w:val="00DC2756"/>
    <w:rsid w:val="00DC4050"/>
    <w:rsid w:val="00DC56E6"/>
    <w:rsid w:val="00DC7357"/>
    <w:rsid w:val="00DC7892"/>
    <w:rsid w:val="00DD004E"/>
    <w:rsid w:val="00DD08D1"/>
    <w:rsid w:val="00DD1DE3"/>
    <w:rsid w:val="00DD2A44"/>
    <w:rsid w:val="00DD50A8"/>
    <w:rsid w:val="00DD608E"/>
    <w:rsid w:val="00DD666C"/>
    <w:rsid w:val="00DD6D77"/>
    <w:rsid w:val="00DE07EC"/>
    <w:rsid w:val="00DE08E6"/>
    <w:rsid w:val="00DE315E"/>
    <w:rsid w:val="00DE3785"/>
    <w:rsid w:val="00DE5FF1"/>
    <w:rsid w:val="00DE6294"/>
    <w:rsid w:val="00DE63AD"/>
    <w:rsid w:val="00DE76D4"/>
    <w:rsid w:val="00DF10F4"/>
    <w:rsid w:val="00DF1CA1"/>
    <w:rsid w:val="00DF4B2B"/>
    <w:rsid w:val="00DF5C3C"/>
    <w:rsid w:val="00DF660F"/>
    <w:rsid w:val="00DF664F"/>
    <w:rsid w:val="00E0134F"/>
    <w:rsid w:val="00E0215E"/>
    <w:rsid w:val="00E025E7"/>
    <w:rsid w:val="00E0371C"/>
    <w:rsid w:val="00E06202"/>
    <w:rsid w:val="00E06951"/>
    <w:rsid w:val="00E0731D"/>
    <w:rsid w:val="00E108D5"/>
    <w:rsid w:val="00E10F17"/>
    <w:rsid w:val="00E21B64"/>
    <w:rsid w:val="00E23BC4"/>
    <w:rsid w:val="00E240A7"/>
    <w:rsid w:val="00E24CE6"/>
    <w:rsid w:val="00E2539B"/>
    <w:rsid w:val="00E254D4"/>
    <w:rsid w:val="00E26131"/>
    <w:rsid w:val="00E27A41"/>
    <w:rsid w:val="00E27C96"/>
    <w:rsid w:val="00E27F3B"/>
    <w:rsid w:val="00E305C8"/>
    <w:rsid w:val="00E307C6"/>
    <w:rsid w:val="00E3198F"/>
    <w:rsid w:val="00E328D3"/>
    <w:rsid w:val="00E3517A"/>
    <w:rsid w:val="00E36250"/>
    <w:rsid w:val="00E36700"/>
    <w:rsid w:val="00E401B4"/>
    <w:rsid w:val="00E40537"/>
    <w:rsid w:val="00E41169"/>
    <w:rsid w:val="00E461B9"/>
    <w:rsid w:val="00E46583"/>
    <w:rsid w:val="00E47A5B"/>
    <w:rsid w:val="00E50E40"/>
    <w:rsid w:val="00E51D2A"/>
    <w:rsid w:val="00E51DF5"/>
    <w:rsid w:val="00E52183"/>
    <w:rsid w:val="00E54619"/>
    <w:rsid w:val="00E56764"/>
    <w:rsid w:val="00E57E57"/>
    <w:rsid w:val="00E609C1"/>
    <w:rsid w:val="00E629F2"/>
    <w:rsid w:val="00E6533A"/>
    <w:rsid w:val="00E66048"/>
    <w:rsid w:val="00E66535"/>
    <w:rsid w:val="00E71B35"/>
    <w:rsid w:val="00E741D8"/>
    <w:rsid w:val="00E7505D"/>
    <w:rsid w:val="00E7687A"/>
    <w:rsid w:val="00E7693A"/>
    <w:rsid w:val="00E76DD7"/>
    <w:rsid w:val="00E8143E"/>
    <w:rsid w:val="00E82CEE"/>
    <w:rsid w:val="00E832A8"/>
    <w:rsid w:val="00E842EC"/>
    <w:rsid w:val="00E8515C"/>
    <w:rsid w:val="00E851FC"/>
    <w:rsid w:val="00E85359"/>
    <w:rsid w:val="00E91F87"/>
    <w:rsid w:val="00E93687"/>
    <w:rsid w:val="00E947F4"/>
    <w:rsid w:val="00E955E8"/>
    <w:rsid w:val="00EA0249"/>
    <w:rsid w:val="00EA2CC6"/>
    <w:rsid w:val="00EA486A"/>
    <w:rsid w:val="00EA4B04"/>
    <w:rsid w:val="00EA5A13"/>
    <w:rsid w:val="00EA613B"/>
    <w:rsid w:val="00EA7AF7"/>
    <w:rsid w:val="00EB0E53"/>
    <w:rsid w:val="00EB2BBD"/>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7BC"/>
    <w:rsid w:val="00EE7AE5"/>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10789"/>
    <w:rsid w:val="00F109EF"/>
    <w:rsid w:val="00F11FB5"/>
    <w:rsid w:val="00F123AD"/>
    <w:rsid w:val="00F12B3B"/>
    <w:rsid w:val="00F13A5D"/>
    <w:rsid w:val="00F14EED"/>
    <w:rsid w:val="00F15601"/>
    <w:rsid w:val="00F17193"/>
    <w:rsid w:val="00F17773"/>
    <w:rsid w:val="00F20DAF"/>
    <w:rsid w:val="00F20DCD"/>
    <w:rsid w:val="00F23215"/>
    <w:rsid w:val="00F239F0"/>
    <w:rsid w:val="00F241D7"/>
    <w:rsid w:val="00F24C9B"/>
    <w:rsid w:val="00F25347"/>
    <w:rsid w:val="00F253DD"/>
    <w:rsid w:val="00F261FB"/>
    <w:rsid w:val="00F26218"/>
    <w:rsid w:val="00F2725A"/>
    <w:rsid w:val="00F300A5"/>
    <w:rsid w:val="00F314CE"/>
    <w:rsid w:val="00F3322B"/>
    <w:rsid w:val="00F34300"/>
    <w:rsid w:val="00F3554C"/>
    <w:rsid w:val="00F37F91"/>
    <w:rsid w:val="00F410B4"/>
    <w:rsid w:val="00F41B2E"/>
    <w:rsid w:val="00F42C50"/>
    <w:rsid w:val="00F43237"/>
    <w:rsid w:val="00F43AA2"/>
    <w:rsid w:val="00F44E4B"/>
    <w:rsid w:val="00F464B8"/>
    <w:rsid w:val="00F47284"/>
    <w:rsid w:val="00F47581"/>
    <w:rsid w:val="00F476F4"/>
    <w:rsid w:val="00F504BF"/>
    <w:rsid w:val="00F52F46"/>
    <w:rsid w:val="00F53486"/>
    <w:rsid w:val="00F53735"/>
    <w:rsid w:val="00F53A94"/>
    <w:rsid w:val="00F54A8C"/>
    <w:rsid w:val="00F556FB"/>
    <w:rsid w:val="00F61074"/>
    <w:rsid w:val="00F6161E"/>
    <w:rsid w:val="00F62846"/>
    <w:rsid w:val="00F63252"/>
    <w:rsid w:val="00F63E41"/>
    <w:rsid w:val="00F64708"/>
    <w:rsid w:val="00F64AF9"/>
    <w:rsid w:val="00F675C6"/>
    <w:rsid w:val="00F713EC"/>
    <w:rsid w:val="00F73831"/>
    <w:rsid w:val="00F77FA4"/>
    <w:rsid w:val="00F80699"/>
    <w:rsid w:val="00F80A7C"/>
    <w:rsid w:val="00F812A1"/>
    <w:rsid w:val="00F81F7F"/>
    <w:rsid w:val="00F82A1B"/>
    <w:rsid w:val="00F832E5"/>
    <w:rsid w:val="00F85267"/>
    <w:rsid w:val="00F85A7C"/>
    <w:rsid w:val="00F87717"/>
    <w:rsid w:val="00F87FD1"/>
    <w:rsid w:val="00F9034C"/>
    <w:rsid w:val="00F91BD2"/>
    <w:rsid w:val="00F92E55"/>
    <w:rsid w:val="00F9430D"/>
    <w:rsid w:val="00F95470"/>
    <w:rsid w:val="00F958BB"/>
    <w:rsid w:val="00F97271"/>
    <w:rsid w:val="00F97E10"/>
    <w:rsid w:val="00FA17CF"/>
    <w:rsid w:val="00FA3CD9"/>
    <w:rsid w:val="00FA3D40"/>
    <w:rsid w:val="00FA3FBF"/>
    <w:rsid w:val="00FA41BE"/>
    <w:rsid w:val="00FB0EBB"/>
    <w:rsid w:val="00FB159F"/>
    <w:rsid w:val="00FB1DB0"/>
    <w:rsid w:val="00FB2031"/>
    <w:rsid w:val="00FB225D"/>
    <w:rsid w:val="00FB24FF"/>
    <w:rsid w:val="00FB2DB2"/>
    <w:rsid w:val="00FB4974"/>
    <w:rsid w:val="00FB74D6"/>
    <w:rsid w:val="00FB790D"/>
    <w:rsid w:val="00FC0752"/>
    <w:rsid w:val="00FC25E4"/>
    <w:rsid w:val="00FC4ED9"/>
    <w:rsid w:val="00FC59B7"/>
    <w:rsid w:val="00FC6FF6"/>
    <w:rsid w:val="00FD0ED5"/>
    <w:rsid w:val="00FD3D74"/>
    <w:rsid w:val="00FD5288"/>
    <w:rsid w:val="00FD611B"/>
    <w:rsid w:val="00FD620B"/>
    <w:rsid w:val="00FE002E"/>
    <w:rsid w:val="00FE0AB6"/>
    <w:rsid w:val="00FE0DC2"/>
    <w:rsid w:val="00FE4EEB"/>
    <w:rsid w:val="00FE7691"/>
    <w:rsid w:val="00FF0640"/>
    <w:rsid w:val="00FF08CB"/>
    <w:rsid w:val="00FF1007"/>
    <w:rsid w:val="00FF19F1"/>
    <w:rsid w:val="00FF24DF"/>
    <w:rsid w:val="00FF5B90"/>
    <w:rsid w:val="00FF5E31"/>
    <w:rsid w:val="00FF64F1"/>
    <w:rsid w:val="00FF6A78"/>
    <w:rsid w:val="00FF7FCA"/>
    <w:rsid w:val="01429A21"/>
    <w:rsid w:val="01D2D9BE"/>
    <w:rsid w:val="02380A39"/>
    <w:rsid w:val="028B7F35"/>
    <w:rsid w:val="02BE76DA"/>
    <w:rsid w:val="02F57B95"/>
    <w:rsid w:val="030A1B4E"/>
    <w:rsid w:val="04058D2F"/>
    <w:rsid w:val="0501760C"/>
    <w:rsid w:val="050DF55E"/>
    <w:rsid w:val="0525BFFB"/>
    <w:rsid w:val="056CB569"/>
    <w:rsid w:val="05D331B4"/>
    <w:rsid w:val="05DBFEE6"/>
    <w:rsid w:val="0696DB12"/>
    <w:rsid w:val="071AFB5E"/>
    <w:rsid w:val="0753182C"/>
    <w:rsid w:val="08571798"/>
    <w:rsid w:val="08F685A1"/>
    <w:rsid w:val="0A5545FD"/>
    <w:rsid w:val="0A5713AC"/>
    <w:rsid w:val="0A78DF29"/>
    <w:rsid w:val="0AD060A2"/>
    <w:rsid w:val="0AED317A"/>
    <w:rsid w:val="0B6CCB8B"/>
    <w:rsid w:val="0B7D6221"/>
    <w:rsid w:val="0B8A7330"/>
    <w:rsid w:val="0BD04BF6"/>
    <w:rsid w:val="0BE8B541"/>
    <w:rsid w:val="0C7FE33B"/>
    <w:rsid w:val="0D5324E8"/>
    <w:rsid w:val="0DB6F168"/>
    <w:rsid w:val="0E72D4D7"/>
    <w:rsid w:val="0F79FFF0"/>
    <w:rsid w:val="10797178"/>
    <w:rsid w:val="10FB0120"/>
    <w:rsid w:val="13D76D5F"/>
    <w:rsid w:val="159325B7"/>
    <w:rsid w:val="15BD420D"/>
    <w:rsid w:val="16FCECDD"/>
    <w:rsid w:val="18019BA9"/>
    <w:rsid w:val="1811A490"/>
    <w:rsid w:val="18C7312F"/>
    <w:rsid w:val="191D9F3E"/>
    <w:rsid w:val="1943CB23"/>
    <w:rsid w:val="1B317206"/>
    <w:rsid w:val="1C2F7CC4"/>
    <w:rsid w:val="1C851A10"/>
    <w:rsid w:val="1D60B66B"/>
    <w:rsid w:val="1D810F83"/>
    <w:rsid w:val="1DB353FA"/>
    <w:rsid w:val="1DCBD7A4"/>
    <w:rsid w:val="1E13F18C"/>
    <w:rsid w:val="1F81973B"/>
    <w:rsid w:val="21A1CC4F"/>
    <w:rsid w:val="23163CDE"/>
    <w:rsid w:val="248055A3"/>
    <w:rsid w:val="249DD83B"/>
    <w:rsid w:val="24A82F9C"/>
    <w:rsid w:val="2536A500"/>
    <w:rsid w:val="256AD5DD"/>
    <w:rsid w:val="25A42A18"/>
    <w:rsid w:val="25A9081C"/>
    <w:rsid w:val="266FD4B1"/>
    <w:rsid w:val="2687A742"/>
    <w:rsid w:val="26BD0175"/>
    <w:rsid w:val="28B39F68"/>
    <w:rsid w:val="29CE8EB1"/>
    <w:rsid w:val="2A40A3E5"/>
    <w:rsid w:val="2A658D9E"/>
    <w:rsid w:val="2AB06D61"/>
    <w:rsid w:val="2B0FB2B9"/>
    <w:rsid w:val="2B1AF7D9"/>
    <w:rsid w:val="2B1CFA2B"/>
    <w:rsid w:val="2B5191BF"/>
    <w:rsid w:val="2C3F9658"/>
    <w:rsid w:val="2CD23F27"/>
    <w:rsid w:val="2E12F608"/>
    <w:rsid w:val="2F96B86B"/>
    <w:rsid w:val="2FDB4AB3"/>
    <w:rsid w:val="30FE7503"/>
    <w:rsid w:val="32644A7E"/>
    <w:rsid w:val="32749517"/>
    <w:rsid w:val="33444153"/>
    <w:rsid w:val="3405E2AB"/>
    <w:rsid w:val="36608791"/>
    <w:rsid w:val="36826684"/>
    <w:rsid w:val="36EA90E3"/>
    <w:rsid w:val="37464605"/>
    <w:rsid w:val="378364D2"/>
    <w:rsid w:val="38A198FE"/>
    <w:rsid w:val="38A87FE3"/>
    <w:rsid w:val="3936B189"/>
    <w:rsid w:val="3AEFBC93"/>
    <w:rsid w:val="3BB5165D"/>
    <w:rsid w:val="3C18B734"/>
    <w:rsid w:val="3C79C703"/>
    <w:rsid w:val="3C89EEF1"/>
    <w:rsid w:val="3D324DF1"/>
    <w:rsid w:val="3DBC1E2E"/>
    <w:rsid w:val="3DD5D4CE"/>
    <w:rsid w:val="3E315673"/>
    <w:rsid w:val="3E35FD72"/>
    <w:rsid w:val="3EA827DD"/>
    <w:rsid w:val="3EDB0569"/>
    <w:rsid w:val="3F0CA156"/>
    <w:rsid w:val="3FF7A729"/>
    <w:rsid w:val="4080E8BC"/>
    <w:rsid w:val="421352D3"/>
    <w:rsid w:val="45032C31"/>
    <w:rsid w:val="450830EA"/>
    <w:rsid w:val="45F38768"/>
    <w:rsid w:val="464C00E3"/>
    <w:rsid w:val="46B9B019"/>
    <w:rsid w:val="46FC65A4"/>
    <w:rsid w:val="483A5414"/>
    <w:rsid w:val="486A80BA"/>
    <w:rsid w:val="48943F68"/>
    <w:rsid w:val="48D6C347"/>
    <w:rsid w:val="4AAFC43B"/>
    <w:rsid w:val="4B9A286F"/>
    <w:rsid w:val="4BA455A8"/>
    <w:rsid w:val="4C6B7945"/>
    <w:rsid w:val="4D796634"/>
    <w:rsid w:val="4D97580B"/>
    <w:rsid w:val="50507891"/>
    <w:rsid w:val="50592A0D"/>
    <w:rsid w:val="5128B7B7"/>
    <w:rsid w:val="51DF0B4B"/>
    <w:rsid w:val="5245413C"/>
    <w:rsid w:val="52DA71CD"/>
    <w:rsid w:val="52DCDB4E"/>
    <w:rsid w:val="535FB6F4"/>
    <w:rsid w:val="53905102"/>
    <w:rsid w:val="53A0CC5F"/>
    <w:rsid w:val="53E78FCE"/>
    <w:rsid w:val="546DA800"/>
    <w:rsid w:val="551FE668"/>
    <w:rsid w:val="55DB86CC"/>
    <w:rsid w:val="55DBD7B2"/>
    <w:rsid w:val="570FE07C"/>
    <w:rsid w:val="57BBDF0B"/>
    <w:rsid w:val="59771258"/>
    <w:rsid w:val="5A396DC5"/>
    <w:rsid w:val="5A6A7F59"/>
    <w:rsid w:val="5AA190DF"/>
    <w:rsid w:val="5B706317"/>
    <w:rsid w:val="5BB64CC7"/>
    <w:rsid w:val="5BEADA7B"/>
    <w:rsid w:val="5BF4D301"/>
    <w:rsid w:val="5C37F5F3"/>
    <w:rsid w:val="5D35F8B9"/>
    <w:rsid w:val="5E9D3E9C"/>
    <w:rsid w:val="5F7CB9D2"/>
    <w:rsid w:val="5F974335"/>
    <w:rsid w:val="6012268B"/>
    <w:rsid w:val="603FD1B0"/>
    <w:rsid w:val="604D640C"/>
    <w:rsid w:val="60AC5321"/>
    <w:rsid w:val="6166E958"/>
    <w:rsid w:val="619D1E5E"/>
    <w:rsid w:val="61E10144"/>
    <w:rsid w:val="621BE8BA"/>
    <w:rsid w:val="6287A771"/>
    <w:rsid w:val="62D5D8C7"/>
    <w:rsid w:val="62E86F69"/>
    <w:rsid w:val="630F340D"/>
    <w:rsid w:val="63E2A84D"/>
    <w:rsid w:val="651A094F"/>
    <w:rsid w:val="655C1B89"/>
    <w:rsid w:val="6648290F"/>
    <w:rsid w:val="666CC0AA"/>
    <w:rsid w:val="67C472D7"/>
    <w:rsid w:val="6816DC03"/>
    <w:rsid w:val="68FA9F21"/>
    <w:rsid w:val="693212EC"/>
    <w:rsid w:val="6AF47D01"/>
    <w:rsid w:val="6B8845D3"/>
    <w:rsid w:val="6BC2CBAE"/>
    <w:rsid w:val="6BE948C2"/>
    <w:rsid w:val="6C1DAD0C"/>
    <w:rsid w:val="6CECC79F"/>
    <w:rsid w:val="6D28F41A"/>
    <w:rsid w:val="6F511B14"/>
    <w:rsid w:val="6FF3A62E"/>
    <w:rsid w:val="706976D5"/>
    <w:rsid w:val="72876565"/>
    <w:rsid w:val="72EA6063"/>
    <w:rsid w:val="736F8E3A"/>
    <w:rsid w:val="740E36E6"/>
    <w:rsid w:val="7667F5E4"/>
    <w:rsid w:val="77319AFF"/>
    <w:rsid w:val="796B7EA4"/>
    <w:rsid w:val="7A2AE78C"/>
    <w:rsid w:val="7A57C02E"/>
    <w:rsid w:val="7B0CCD4A"/>
    <w:rsid w:val="7B18EAB9"/>
    <w:rsid w:val="7B60CA5C"/>
    <w:rsid w:val="7B78333F"/>
    <w:rsid w:val="7B8CFF4E"/>
    <w:rsid w:val="7B986F92"/>
    <w:rsid w:val="7C51346D"/>
    <w:rsid w:val="7D8D0623"/>
    <w:rsid w:val="7E44F665"/>
    <w:rsid w:val="7F0456AE"/>
    <w:rsid w:val="7F3054DA"/>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0EE94B2"/>
  <w15:docId w15:val="{D9FE46C8-05A6-4B2A-B2EA-FC46F48FA1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Pr>
      <w:rFonts w:ascii="Cambria" w:hAnsi="Cambria" w:cs="Cambria"/>
      <w:b/>
      <w:bCs/>
      <w:kern w:val="32"/>
      <w:sz w:val="32"/>
      <w:szCs w:val="32"/>
    </w:rPr>
  </w:style>
  <w:style w:type="character" w:styleId="Heading2Char" w:customStyle="1">
    <w:name w:val="Heading 2 Char"/>
    <w:basedOn w:val="DefaultParagraphFont"/>
    <w:link w:val="Heading2"/>
    <w:uiPriority w:val="99"/>
    <w:semiHidden/>
    <w:locked/>
    <w:rPr>
      <w:rFonts w:ascii="Cambria" w:hAnsi="Cambria" w:cs="Cambria"/>
      <w:b/>
      <w:bCs/>
      <w:i/>
      <w:iCs/>
      <w:sz w:val="28"/>
      <w:szCs w:val="28"/>
    </w:rPr>
  </w:style>
  <w:style w:type="character" w:styleId="Heading3Char" w:customStyle="1">
    <w:name w:val="Heading 3 Char"/>
    <w:basedOn w:val="DefaultParagraphFont"/>
    <w:link w:val="Heading3"/>
    <w:uiPriority w:val="99"/>
    <w:semiHidden/>
    <w:locked/>
    <w:rPr>
      <w:rFonts w:ascii="Cambria" w:hAnsi="Cambria" w:cs="Cambria"/>
      <w:b/>
      <w:bCs/>
      <w:sz w:val="26"/>
      <w:szCs w:val="26"/>
    </w:rPr>
  </w:style>
  <w:style w:type="character" w:styleId="Heading4Char" w:customStyle="1">
    <w:name w:val="Heading 4 Char"/>
    <w:basedOn w:val="DefaultParagraphFont"/>
    <w:link w:val="Heading4"/>
    <w:uiPriority w:val="99"/>
    <w:semiHidden/>
    <w:locked/>
    <w:rPr>
      <w:rFonts w:ascii="Calibri" w:hAnsi="Calibri" w:cs="Calibri"/>
      <w:b/>
      <w:bCs/>
      <w:sz w:val="28"/>
      <w:szCs w:val="28"/>
    </w:rPr>
  </w:style>
  <w:style w:type="character" w:styleId="Heading5Char" w:customStyle="1">
    <w:name w:val="Heading 5 Char"/>
    <w:basedOn w:val="DefaultParagraphFont"/>
    <w:link w:val="Heading5"/>
    <w:uiPriority w:val="99"/>
    <w:semiHidden/>
    <w:locked/>
    <w:rPr>
      <w:rFonts w:ascii="Calibri" w:hAnsi="Calibri" w:cs="Calibri"/>
      <w:b/>
      <w:bCs/>
      <w:i/>
      <w:iCs/>
      <w:sz w:val="26"/>
      <w:szCs w:val="26"/>
    </w:rPr>
  </w:style>
  <w:style w:type="character" w:styleId="Heading6Char" w:customStyle="1">
    <w:name w:val="Heading 6 Char"/>
    <w:basedOn w:val="DefaultParagraphFont"/>
    <w:link w:val="Heading6"/>
    <w:uiPriority w:val="99"/>
    <w:semiHidden/>
    <w:locked/>
    <w:rPr>
      <w:rFonts w:ascii="Calibri" w:hAnsi="Calibri" w:cs="Calibri"/>
      <w:b/>
      <w:bCs/>
    </w:rPr>
  </w:style>
  <w:style w:type="character" w:styleId="Heading7Char" w:customStyle="1">
    <w:name w:val="Heading 7 Char"/>
    <w:basedOn w:val="DefaultParagraphFont"/>
    <w:link w:val="Heading7"/>
    <w:uiPriority w:val="99"/>
    <w:semiHidden/>
    <w:locked/>
    <w:rPr>
      <w:rFonts w:ascii="Calibri" w:hAnsi="Calibri" w:cs="Calibri"/>
      <w:sz w:val="24"/>
      <w:szCs w:val="24"/>
    </w:rPr>
  </w:style>
  <w:style w:type="character" w:styleId="Heading8Char" w:customStyle="1">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styleId="TitleChar" w:customStyle="1">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styleId="BodyText2Char" w:customStyle="1">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styleId="BodyTextChar" w:customStyle="1">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styleId="HeaderChar" w:customStyle="1">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styleId="FooterChar" w:customStyle="1">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styleId="BodyText3Char" w:customStyle="1">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styleId="CommentTextChar" w:customStyle="1">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styleId="BalloonTextChar" w:customStyle="1">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styleId="CommentSubjectChar" w:customStyle="1">
    <w:name w:val="Comment Subject Char"/>
    <w:basedOn w:val="CommentTextChar"/>
    <w:link w:val="CommentSubject"/>
    <w:uiPriority w:val="99"/>
    <w:semiHidden/>
    <w:rsid w:val="00F54A8C"/>
    <w:rPr>
      <w:b/>
      <w:bCs/>
      <w:sz w:val="20"/>
      <w:szCs w:val="20"/>
    </w:rPr>
  </w:style>
  <w:style w:type="character" w:styleId="Header1" w:customStyle="1">
    <w:name w:val="Header1"/>
    <w:rsid w:val="00E108D5"/>
  </w:style>
  <w:style w:type="character" w:styleId="Header2" w:customStyle="1">
    <w:name w:val="Header2"/>
    <w:rsid w:val="00BC0490"/>
  </w:style>
  <w:style w:type="character" w:styleId="Header3" w:customStyle="1">
    <w:name w:val="Header3"/>
    <w:rsid w:val="000E713E"/>
  </w:style>
  <w:style w:type="character" w:styleId="Header4" w:customStyle="1">
    <w:name w:val="Header4"/>
    <w:rsid w:val="00FB225D"/>
  </w:style>
  <w:style w:type="character" w:styleId="Header5" w:customStyle="1">
    <w:name w:val="Header5"/>
    <w:rsid w:val="002759EB"/>
  </w:style>
  <w:style w:type="character" w:styleId="Header6" w:customStyle="1">
    <w:name w:val="Header6"/>
    <w:rsid w:val="00A4573B"/>
  </w:style>
  <w:style w:type="paragraph" w:styleId="paragraph" w:customStyle="1">
    <w:name w:val="paragraph"/>
    <w:basedOn w:val="Normal"/>
    <w:rsid w:val="00905697"/>
    <w:pPr>
      <w:spacing w:before="100" w:beforeAutospacing="1" w:after="100" w:afterAutospacing="1"/>
    </w:pPr>
    <w:rPr>
      <w:sz w:val="24"/>
      <w:szCs w:val="24"/>
    </w:rPr>
  </w:style>
  <w:style w:type="character" w:styleId="normaltextrun" w:customStyle="1">
    <w:name w:val="normaltextrun"/>
    <w:basedOn w:val="DefaultParagraphFont"/>
    <w:rsid w:val="00905697"/>
  </w:style>
  <w:style w:type="character" w:styleId="eop" w:customStyle="1">
    <w:name w:val="eop"/>
    <w:basedOn w:val="DefaultParagraphFont"/>
    <w:rsid w:val="0090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3.jpg" Id="R194260ebee854053"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D7F-2277-4D12-951B-FD922951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F56F8-A89D-40A5-BE86-C3290CEFE84E}">
  <ds:schemaRefs>
    <ds:schemaRef ds:uri="http://schemas.microsoft.com/office/2006/metadata/properties"/>
    <ds:schemaRef ds:uri="http://schemas.microsoft.com/office/2006/documentManagement/types"/>
    <ds:schemaRef ds:uri="31a86828-fc10-4268-9d5c-968473cbea9f"/>
    <ds:schemaRef ds:uri="http://purl.org/dc/dcmitype/"/>
    <ds:schemaRef ds:uri="http://purl.org/dc/terms/"/>
    <ds:schemaRef ds:uri="http://schemas.openxmlformats.org/package/2006/metadata/core-properties"/>
    <ds:schemaRef ds:uri="http://schemas.microsoft.com/office/infopath/2007/PartnerControls"/>
    <ds:schemaRef ds:uri="ee789178-75fd-446a-9bdf-1b3090d597e4"/>
    <ds:schemaRef ds:uri="http://www.w3.org/XML/1998/namespace"/>
    <ds:schemaRef ds:uri="http://purl.org/dc/elements/1.1/"/>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1E5F98E4-AFE6-4BA8-AB03-1C0034C9BC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Donna</dc:creator>
  <keywords/>
  <lastModifiedBy>Katie Scussel</lastModifiedBy>
  <revision>90</revision>
  <lastPrinted>2016-11-14T19:59:00.0000000Z</lastPrinted>
  <dcterms:created xsi:type="dcterms:W3CDTF">2020-06-11T14:18:00.0000000Z</dcterms:created>
  <dcterms:modified xsi:type="dcterms:W3CDTF">2020-07-30T18:30:31.3059255Z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