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65556" w14:textId="77777777" w:rsidR="008C6D99" w:rsidRPr="004B3BCA" w:rsidRDefault="00D36DC7" w:rsidP="02BFF61B">
      <w:pPr>
        <w:jc w:val="center"/>
      </w:pPr>
      <w:r w:rsidRPr="004B3BCA">
        <w:rPr>
          <w:noProof/>
        </w:rPr>
        <w:drawing>
          <wp:inline distT="0" distB="0" distL="0" distR="0" wp14:anchorId="55A655B1" wp14:editId="4D8EBEBF">
            <wp:extent cx="1352550" cy="1533525"/>
            <wp:effectExtent l="0" t="0" r="0" b="9525"/>
            <wp:docPr id="2013715965"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352550" cy="1533525"/>
                    </a:xfrm>
                    <a:prstGeom prst="rect">
                      <a:avLst/>
                    </a:prstGeom>
                  </pic:spPr>
                </pic:pic>
              </a:graphicData>
            </a:graphic>
          </wp:inline>
        </w:drawing>
      </w:r>
    </w:p>
    <w:p w14:paraId="55A65557" w14:textId="77777777" w:rsidR="00916394" w:rsidRPr="004B3BCA" w:rsidRDefault="00916394" w:rsidP="02BFF61B">
      <w:pPr>
        <w:spacing w:after="0" w:line="240" w:lineRule="auto"/>
        <w:jc w:val="center"/>
        <w:rPr>
          <w:rFonts w:ascii="Arial" w:eastAsia="Times New Roman" w:hAnsi="Arial" w:cs="Times New Roman"/>
          <w:b/>
          <w:bCs/>
          <w:sz w:val="24"/>
          <w:szCs w:val="24"/>
        </w:rPr>
      </w:pPr>
      <w:r w:rsidRPr="004B3BCA">
        <w:rPr>
          <w:rFonts w:ascii="Arial" w:eastAsia="Times New Roman" w:hAnsi="Arial" w:cs="Times New Roman"/>
          <w:b/>
          <w:bCs/>
          <w:sz w:val="24"/>
          <w:szCs w:val="24"/>
        </w:rPr>
        <w:t>WEST CENTRAL FLORIDA RYAN WHITE CARE COUNCIL</w:t>
      </w:r>
    </w:p>
    <w:p w14:paraId="55A65558" w14:textId="77777777" w:rsidR="00916394" w:rsidRPr="004B3BCA" w:rsidRDefault="007E025A" w:rsidP="02BFF61B">
      <w:pPr>
        <w:spacing w:after="0" w:line="240" w:lineRule="auto"/>
        <w:jc w:val="center"/>
        <w:rPr>
          <w:rFonts w:ascii="Arial" w:eastAsia="Times New Roman" w:hAnsi="Arial" w:cs="Times New Roman"/>
          <w:b/>
          <w:bCs/>
          <w:sz w:val="24"/>
          <w:szCs w:val="24"/>
        </w:rPr>
      </w:pPr>
      <w:r w:rsidRPr="004B3BCA">
        <w:rPr>
          <w:rFonts w:ascii="Arial" w:eastAsia="Times New Roman" w:hAnsi="Arial" w:cs="Times New Roman"/>
          <w:b/>
          <w:bCs/>
          <w:sz w:val="24"/>
          <w:szCs w:val="24"/>
        </w:rPr>
        <w:t>PLANNING AND EVALUATION COMMITTEE</w:t>
      </w:r>
    </w:p>
    <w:p w14:paraId="55A65559" w14:textId="354B44B7" w:rsidR="007E025A" w:rsidRPr="004B3BCA" w:rsidRDefault="006B0256" w:rsidP="02BFF61B">
      <w:pPr>
        <w:spacing w:after="0" w:line="240" w:lineRule="auto"/>
        <w:jc w:val="center"/>
        <w:rPr>
          <w:rFonts w:ascii="Arial" w:eastAsia="Times New Roman" w:hAnsi="Arial" w:cs="Times New Roman"/>
          <w:b/>
          <w:bCs/>
          <w:sz w:val="24"/>
          <w:szCs w:val="24"/>
        </w:rPr>
      </w:pPr>
      <w:r w:rsidRPr="004B3BCA">
        <w:rPr>
          <w:rFonts w:ascii="Arial" w:eastAsia="Times New Roman" w:hAnsi="Arial" w:cs="Times New Roman"/>
          <w:b/>
          <w:bCs/>
          <w:sz w:val="24"/>
          <w:szCs w:val="24"/>
        </w:rPr>
        <w:t>GOTOWEBINAR</w:t>
      </w:r>
    </w:p>
    <w:p w14:paraId="55A6555A" w14:textId="3B7229E4" w:rsidR="00916394" w:rsidRPr="004B3BCA" w:rsidRDefault="007E025A" w:rsidP="02BFF61B">
      <w:pPr>
        <w:spacing w:after="0" w:line="240" w:lineRule="auto"/>
        <w:jc w:val="center"/>
        <w:rPr>
          <w:rFonts w:ascii="Arial" w:eastAsia="Times New Roman" w:hAnsi="Arial" w:cs="Times New Roman"/>
          <w:b/>
          <w:bCs/>
          <w:sz w:val="24"/>
          <w:szCs w:val="24"/>
        </w:rPr>
      </w:pPr>
      <w:r w:rsidRPr="004B3BCA">
        <w:rPr>
          <w:rFonts w:ascii="Arial" w:eastAsia="Times New Roman" w:hAnsi="Arial" w:cs="Times New Roman"/>
          <w:b/>
          <w:bCs/>
          <w:sz w:val="24"/>
          <w:szCs w:val="24"/>
        </w:rPr>
        <w:t xml:space="preserve">THURSDAY, </w:t>
      </w:r>
      <w:r w:rsidR="00D11153" w:rsidRPr="004B3BCA">
        <w:rPr>
          <w:rFonts w:ascii="Arial" w:eastAsia="Times New Roman" w:hAnsi="Arial" w:cs="Times New Roman"/>
          <w:b/>
          <w:bCs/>
          <w:sz w:val="24"/>
          <w:szCs w:val="24"/>
        </w:rPr>
        <w:t>FEBRUARY 11, 2021</w:t>
      </w:r>
    </w:p>
    <w:p w14:paraId="55A6555B" w14:textId="77777777" w:rsidR="00916394" w:rsidRPr="004B3BCA" w:rsidRDefault="005159F7" w:rsidP="02BFF61B">
      <w:pPr>
        <w:spacing w:after="0" w:line="240" w:lineRule="auto"/>
        <w:jc w:val="center"/>
        <w:rPr>
          <w:rFonts w:ascii="Arial" w:eastAsia="Times New Roman" w:hAnsi="Arial" w:cs="Times New Roman"/>
          <w:b/>
          <w:bCs/>
          <w:sz w:val="24"/>
          <w:szCs w:val="24"/>
        </w:rPr>
      </w:pPr>
      <w:r w:rsidRPr="004B3BCA">
        <w:rPr>
          <w:rFonts w:ascii="Arial" w:eastAsia="Times New Roman" w:hAnsi="Arial" w:cs="Times New Roman"/>
          <w:b/>
          <w:bCs/>
          <w:sz w:val="24"/>
          <w:szCs w:val="24"/>
        </w:rPr>
        <w:t>9:30</w:t>
      </w:r>
      <w:r w:rsidR="007E025A" w:rsidRPr="004B3BCA">
        <w:rPr>
          <w:rFonts w:ascii="Arial" w:eastAsia="Times New Roman" w:hAnsi="Arial" w:cs="Times New Roman"/>
          <w:b/>
          <w:bCs/>
          <w:sz w:val="24"/>
          <w:szCs w:val="24"/>
        </w:rPr>
        <w:t xml:space="preserve"> A</w:t>
      </w:r>
      <w:r w:rsidR="00916394" w:rsidRPr="004B3BCA">
        <w:rPr>
          <w:rFonts w:ascii="Arial" w:eastAsia="Times New Roman" w:hAnsi="Arial" w:cs="Times New Roman"/>
          <w:b/>
          <w:bCs/>
          <w:sz w:val="24"/>
          <w:szCs w:val="24"/>
        </w:rPr>
        <w:t>.</w:t>
      </w:r>
      <w:r w:rsidRPr="004B3BCA">
        <w:rPr>
          <w:rFonts w:ascii="Arial" w:eastAsia="Times New Roman" w:hAnsi="Arial" w:cs="Times New Roman"/>
          <w:b/>
          <w:bCs/>
          <w:sz w:val="24"/>
          <w:szCs w:val="24"/>
        </w:rPr>
        <w:t>M. – 11:0</w:t>
      </w:r>
      <w:r w:rsidR="007E025A" w:rsidRPr="004B3BCA">
        <w:rPr>
          <w:rFonts w:ascii="Arial" w:eastAsia="Times New Roman" w:hAnsi="Arial" w:cs="Times New Roman"/>
          <w:b/>
          <w:bCs/>
          <w:sz w:val="24"/>
          <w:szCs w:val="24"/>
        </w:rPr>
        <w:t>0 A</w:t>
      </w:r>
      <w:r w:rsidR="00916394" w:rsidRPr="004B3BCA">
        <w:rPr>
          <w:rFonts w:ascii="Arial" w:eastAsia="Times New Roman" w:hAnsi="Arial" w:cs="Times New Roman"/>
          <w:b/>
          <w:bCs/>
          <w:sz w:val="24"/>
          <w:szCs w:val="24"/>
        </w:rPr>
        <w:t>.M.</w:t>
      </w:r>
    </w:p>
    <w:p w14:paraId="55A6555C" w14:textId="77777777" w:rsidR="00D36DC7" w:rsidRPr="004B3BCA" w:rsidRDefault="00D36DC7" w:rsidP="25F430B6">
      <w:pPr>
        <w:spacing w:after="0" w:line="240" w:lineRule="auto"/>
        <w:jc w:val="center"/>
        <w:rPr>
          <w:rFonts w:ascii="Arial" w:eastAsia="Times New Roman" w:hAnsi="Arial" w:cs="Arial"/>
          <w:b/>
          <w:bCs/>
          <w:sz w:val="24"/>
          <w:szCs w:val="24"/>
        </w:rPr>
      </w:pPr>
    </w:p>
    <w:p w14:paraId="55A6555D" w14:textId="77777777" w:rsidR="00916394" w:rsidRPr="004B3BCA" w:rsidRDefault="00916394" w:rsidP="25F430B6">
      <w:pPr>
        <w:spacing w:after="0" w:line="240" w:lineRule="auto"/>
        <w:jc w:val="center"/>
        <w:rPr>
          <w:rFonts w:ascii="Arial" w:eastAsia="Times New Roman" w:hAnsi="Arial" w:cs="Arial"/>
          <w:b/>
          <w:bCs/>
          <w:sz w:val="24"/>
          <w:szCs w:val="24"/>
          <w:u w:val="single"/>
        </w:rPr>
      </w:pPr>
      <w:r w:rsidRPr="004B3BCA">
        <w:rPr>
          <w:rFonts w:ascii="Arial" w:eastAsia="Times New Roman" w:hAnsi="Arial" w:cs="Arial"/>
          <w:b/>
          <w:bCs/>
          <w:sz w:val="24"/>
          <w:szCs w:val="24"/>
          <w:u w:val="single"/>
        </w:rPr>
        <w:t>MINUTES</w:t>
      </w:r>
    </w:p>
    <w:p w14:paraId="55A6555E" w14:textId="77777777" w:rsidR="00916394" w:rsidRPr="004B3BCA" w:rsidRDefault="00916394" w:rsidP="25F430B6">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gridCol w:w="6996"/>
      </w:tblGrid>
      <w:tr w:rsidR="002D457D" w:rsidRPr="004B3BCA" w14:paraId="55A65562" w14:textId="77777777" w:rsidTr="25F430B6">
        <w:trPr>
          <w:trHeight w:val="170"/>
        </w:trPr>
        <w:tc>
          <w:tcPr>
            <w:tcW w:w="3804" w:type="dxa"/>
          </w:tcPr>
          <w:p w14:paraId="55A6555F" w14:textId="77777777" w:rsidR="002D457D" w:rsidRPr="004B3BCA" w:rsidRDefault="002D457D" w:rsidP="25F430B6">
            <w:pPr>
              <w:rPr>
                <w:rFonts w:ascii="Arial" w:hAnsi="Arial" w:cs="Arial"/>
                <w:b/>
                <w:bCs/>
                <w:sz w:val="24"/>
                <w:szCs w:val="24"/>
              </w:rPr>
            </w:pPr>
            <w:r w:rsidRPr="004B3BCA">
              <w:rPr>
                <w:rFonts w:ascii="Arial" w:hAnsi="Arial" w:cs="Arial"/>
                <w:b/>
                <w:bCs/>
                <w:color w:val="000000" w:themeColor="text1"/>
                <w:sz w:val="24"/>
                <w:szCs w:val="24"/>
              </w:rPr>
              <w:t>CALL TO ORDER</w:t>
            </w:r>
          </w:p>
        </w:tc>
        <w:tc>
          <w:tcPr>
            <w:tcW w:w="6996" w:type="dxa"/>
          </w:tcPr>
          <w:p w14:paraId="337A7E64" w14:textId="20ABAB87" w:rsidR="00C332C0" w:rsidRPr="004B3BCA" w:rsidRDefault="00C332C0" w:rsidP="00791FCA">
            <w:pPr>
              <w:jc w:val="both"/>
              <w:rPr>
                <w:rFonts w:ascii="Arial" w:hAnsi="Arial" w:cs="Arial"/>
                <w:color w:val="000000"/>
                <w:sz w:val="24"/>
                <w:szCs w:val="24"/>
              </w:rPr>
            </w:pPr>
            <w:r w:rsidRPr="004B3BCA">
              <w:rPr>
                <w:rFonts w:ascii="Arial" w:hAnsi="Arial" w:cs="Arial"/>
                <w:color w:val="000000" w:themeColor="text1"/>
                <w:sz w:val="24"/>
                <w:szCs w:val="24"/>
              </w:rPr>
              <w:t xml:space="preserve">The meeting was called to order by </w:t>
            </w:r>
            <w:r w:rsidR="00572E73" w:rsidRPr="004B3BCA">
              <w:rPr>
                <w:rFonts w:ascii="Arial" w:hAnsi="Arial" w:cs="Arial"/>
                <w:color w:val="000000" w:themeColor="text1"/>
                <w:sz w:val="24"/>
                <w:szCs w:val="24"/>
              </w:rPr>
              <w:t>Co-Chair, Sheryl Hoolsema</w:t>
            </w:r>
            <w:r w:rsidR="000B714B" w:rsidRPr="004B3BCA">
              <w:rPr>
                <w:rFonts w:ascii="Arial" w:hAnsi="Arial" w:cs="Arial"/>
                <w:color w:val="000000" w:themeColor="text1"/>
                <w:sz w:val="24"/>
                <w:szCs w:val="24"/>
              </w:rPr>
              <w:t xml:space="preserve">, at </w:t>
            </w:r>
            <w:r w:rsidR="00A37073" w:rsidRPr="004B3BCA">
              <w:rPr>
                <w:rFonts w:ascii="Arial" w:hAnsi="Arial" w:cs="Arial"/>
                <w:color w:val="000000" w:themeColor="text1"/>
                <w:sz w:val="24"/>
                <w:szCs w:val="24"/>
              </w:rPr>
              <w:t>9:3</w:t>
            </w:r>
            <w:r w:rsidR="00572E73" w:rsidRPr="004B3BCA">
              <w:rPr>
                <w:rFonts w:ascii="Arial" w:hAnsi="Arial" w:cs="Arial"/>
                <w:color w:val="000000" w:themeColor="text1"/>
                <w:sz w:val="24"/>
                <w:szCs w:val="24"/>
              </w:rPr>
              <w:t>4</w:t>
            </w:r>
            <w:r w:rsidR="00A37073" w:rsidRPr="004B3BCA">
              <w:rPr>
                <w:rFonts w:ascii="Arial" w:hAnsi="Arial" w:cs="Arial"/>
                <w:color w:val="000000" w:themeColor="text1"/>
                <w:sz w:val="24"/>
                <w:szCs w:val="24"/>
              </w:rPr>
              <w:t xml:space="preserve"> a.m.</w:t>
            </w:r>
          </w:p>
          <w:p w14:paraId="55A65561" w14:textId="77777777" w:rsidR="002D457D" w:rsidRPr="004B3BCA" w:rsidRDefault="002D457D" w:rsidP="00791FCA">
            <w:pPr>
              <w:jc w:val="both"/>
              <w:rPr>
                <w:rFonts w:ascii="Arial" w:hAnsi="Arial" w:cs="Arial"/>
                <w:color w:val="000000"/>
                <w:sz w:val="24"/>
                <w:szCs w:val="24"/>
              </w:rPr>
            </w:pPr>
          </w:p>
        </w:tc>
      </w:tr>
      <w:tr w:rsidR="002D457D" w:rsidRPr="004B3BCA" w14:paraId="55A65570" w14:textId="77777777" w:rsidTr="25F430B6">
        <w:trPr>
          <w:trHeight w:val="170"/>
        </w:trPr>
        <w:tc>
          <w:tcPr>
            <w:tcW w:w="3804" w:type="dxa"/>
          </w:tcPr>
          <w:p w14:paraId="55A65563" w14:textId="77777777" w:rsidR="002D457D" w:rsidRPr="004B3BCA" w:rsidRDefault="002D457D" w:rsidP="25F430B6">
            <w:pPr>
              <w:rPr>
                <w:rFonts w:ascii="Arial" w:hAnsi="Arial" w:cs="Arial"/>
                <w:b/>
                <w:bCs/>
                <w:color w:val="000000"/>
                <w:sz w:val="24"/>
                <w:szCs w:val="24"/>
              </w:rPr>
            </w:pPr>
            <w:r w:rsidRPr="004B3BCA">
              <w:rPr>
                <w:rFonts w:ascii="Arial" w:hAnsi="Arial" w:cs="Arial"/>
                <w:b/>
                <w:bCs/>
                <w:color w:val="000000" w:themeColor="text1"/>
                <w:sz w:val="24"/>
                <w:szCs w:val="24"/>
              </w:rPr>
              <w:t>ATTENDANCE</w:t>
            </w:r>
          </w:p>
        </w:tc>
        <w:tc>
          <w:tcPr>
            <w:tcW w:w="6996" w:type="dxa"/>
          </w:tcPr>
          <w:p w14:paraId="11E81C5C" w14:textId="0937B962" w:rsidR="0095741B" w:rsidRPr="004B3BCA" w:rsidRDefault="00FC46BF" w:rsidP="00EE3147">
            <w:pPr>
              <w:rPr>
                <w:rFonts w:ascii="Arial" w:hAnsi="Arial" w:cs="Arial"/>
                <w:color w:val="000000"/>
                <w:sz w:val="24"/>
                <w:szCs w:val="24"/>
              </w:rPr>
            </w:pPr>
            <w:r w:rsidRPr="004B3BCA">
              <w:rPr>
                <w:rFonts w:ascii="Arial" w:hAnsi="Arial" w:cs="Arial"/>
                <w:color w:val="000000" w:themeColor="text1"/>
                <w:sz w:val="24"/>
                <w:szCs w:val="24"/>
                <w:u w:val="single"/>
              </w:rPr>
              <w:t>Members Present</w:t>
            </w:r>
            <w:r w:rsidRPr="004B3BCA">
              <w:rPr>
                <w:rFonts w:ascii="Arial" w:hAnsi="Arial" w:cs="Arial"/>
                <w:color w:val="000000" w:themeColor="text1"/>
                <w:sz w:val="24"/>
                <w:szCs w:val="24"/>
              </w:rPr>
              <w:t xml:space="preserve">: Nolan Finn, </w:t>
            </w:r>
            <w:r w:rsidR="00D709B2" w:rsidRPr="004B3BCA">
              <w:rPr>
                <w:rFonts w:ascii="Arial" w:hAnsi="Arial" w:cs="Arial"/>
                <w:color w:val="000000" w:themeColor="text1"/>
                <w:sz w:val="24"/>
                <w:szCs w:val="24"/>
              </w:rPr>
              <w:t>Sheryl Hoolsema</w:t>
            </w:r>
            <w:r w:rsidR="00B40071" w:rsidRPr="004B3BCA">
              <w:rPr>
                <w:rFonts w:ascii="Arial" w:hAnsi="Arial" w:cs="Arial"/>
                <w:color w:val="000000" w:themeColor="text1"/>
                <w:sz w:val="24"/>
                <w:szCs w:val="24"/>
              </w:rPr>
              <w:t xml:space="preserve">, </w:t>
            </w:r>
            <w:r w:rsidR="0095741B" w:rsidRPr="004B3BCA">
              <w:rPr>
                <w:rFonts w:ascii="Arial" w:hAnsi="Arial" w:cs="Arial"/>
                <w:color w:val="000000" w:themeColor="text1"/>
                <w:sz w:val="24"/>
                <w:szCs w:val="24"/>
              </w:rPr>
              <w:t>Marylin Merida, Kirsty Gutierrez</w:t>
            </w:r>
            <w:r w:rsidR="0072727C" w:rsidRPr="004B3BCA">
              <w:rPr>
                <w:rFonts w:ascii="Arial" w:hAnsi="Arial" w:cs="Arial"/>
                <w:color w:val="000000" w:themeColor="text1"/>
                <w:sz w:val="24"/>
                <w:szCs w:val="24"/>
              </w:rPr>
              <w:t>, Elizabeth Rugg</w:t>
            </w:r>
          </w:p>
          <w:p w14:paraId="238AD058" w14:textId="77777777" w:rsidR="00FC46BF" w:rsidRPr="004B3BCA" w:rsidRDefault="00FC46BF" w:rsidP="00EE3147">
            <w:pPr>
              <w:rPr>
                <w:rFonts w:ascii="Arial" w:hAnsi="Arial" w:cs="Arial"/>
                <w:color w:val="000000"/>
                <w:sz w:val="24"/>
                <w:szCs w:val="24"/>
                <w:u w:val="single"/>
              </w:rPr>
            </w:pPr>
          </w:p>
          <w:p w14:paraId="30D3AF0E" w14:textId="69E415BD" w:rsidR="0095741B" w:rsidRPr="004B3BCA" w:rsidRDefault="00FC46BF" w:rsidP="00EE3147">
            <w:pPr>
              <w:rPr>
                <w:rFonts w:ascii="Arial" w:hAnsi="Arial" w:cs="Arial"/>
                <w:color w:val="000000"/>
                <w:sz w:val="24"/>
                <w:szCs w:val="24"/>
              </w:rPr>
            </w:pPr>
            <w:r w:rsidRPr="004B3BCA">
              <w:rPr>
                <w:rFonts w:ascii="Arial" w:hAnsi="Arial" w:cs="Arial"/>
                <w:color w:val="000000" w:themeColor="text1"/>
                <w:sz w:val="24"/>
                <w:szCs w:val="24"/>
                <w:u w:val="single"/>
              </w:rPr>
              <w:t>Members Absent</w:t>
            </w:r>
            <w:r w:rsidRPr="004B3BCA">
              <w:rPr>
                <w:rFonts w:ascii="Arial" w:hAnsi="Arial" w:cs="Arial"/>
                <w:color w:val="000000" w:themeColor="text1"/>
                <w:sz w:val="24"/>
                <w:szCs w:val="24"/>
              </w:rPr>
              <w:t xml:space="preserve">: </w:t>
            </w:r>
            <w:r w:rsidR="0072727C" w:rsidRPr="004B3BCA">
              <w:rPr>
                <w:rFonts w:ascii="Arial" w:hAnsi="Arial" w:cs="Arial"/>
                <w:color w:val="000000" w:themeColor="text1"/>
                <w:sz w:val="24"/>
                <w:szCs w:val="24"/>
              </w:rPr>
              <w:t>None.</w:t>
            </w:r>
          </w:p>
          <w:p w14:paraId="6CC36DE5" w14:textId="77777777" w:rsidR="00FC46BF" w:rsidRPr="004B3BCA" w:rsidRDefault="00FC46BF" w:rsidP="00EE3147">
            <w:pPr>
              <w:rPr>
                <w:rFonts w:ascii="Arial" w:hAnsi="Arial" w:cs="Arial"/>
                <w:color w:val="000000"/>
                <w:sz w:val="24"/>
                <w:szCs w:val="24"/>
                <w:u w:val="single"/>
              </w:rPr>
            </w:pPr>
          </w:p>
          <w:p w14:paraId="205BE12E" w14:textId="620C8686" w:rsidR="00FC46BF" w:rsidRPr="004B3BCA" w:rsidRDefault="00FC46BF" w:rsidP="00EE3147">
            <w:pPr>
              <w:rPr>
                <w:rFonts w:ascii="Arial" w:hAnsi="Arial" w:cs="Arial"/>
                <w:color w:val="000000"/>
                <w:sz w:val="24"/>
                <w:szCs w:val="24"/>
                <w:u w:val="single"/>
              </w:rPr>
            </w:pPr>
            <w:r w:rsidRPr="004B3BCA">
              <w:rPr>
                <w:rFonts w:ascii="Arial" w:hAnsi="Arial" w:cs="Arial"/>
                <w:color w:val="000000" w:themeColor="text1"/>
                <w:sz w:val="24"/>
                <w:szCs w:val="24"/>
                <w:u w:val="single"/>
              </w:rPr>
              <w:t>Guests Present</w:t>
            </w:r>
            <w:r w:rsidRPr="004B3BCA">
              <w:rPr>
                <w:rFonts w:ascii="Arial" w:hAnsi="Arial" w:cs="Arial"/>
                <w:color w:val="000000" w:themeColor="text1"/>
                <w:sz w:val="24"/>
                <w:szCs w:val="24"/>
              </w:rPr>
              <w:t>:</w:t>
            </w:r>
            <w:r w:rsidR="004B2419" w:rsidRPr="004B3BCA">
              <w:rPr>
                <w:rFonts w:ascii="Arial" w:hAnsi="Arial" w:cs="Arial"/>
                <w:color w:val="000000" w:themeColor="text1"/>
                <w:sz w:val="24"/>
                <w:szCs w:val="24"/>
              </w:rPr>
              <w:t xml:space="preserve"> </w:t>
            </w:r>
            <w:r w:rsidR="00EE64B0" w:rsidRPr="004B3BCA">
              <w:rPr>
                <w:rFonts w:ascii="Arial" w:hAnsi="Arial" w:cs="Arial"/>
                <w:color w:val="000000" w:themeColor="text1"/>
                <w:sz w:val="24"/>
                <w:szCs w:val="24"/>
              </w:rPr>
              <w:t xml:space="preserve">Emily </w:t>
            </w:r>
            <w:proofErr w:type="spellStart"/>
            <w:r w:rsidR="00EE64B0" w:rsidRPr="004B3BCA">
              <w:rPr>
                <w:rFonts w:ascii="Arial" w:hAnsi="Arial" w:cs="Arial"/>
                <w:color w:val="000000" w:themeColor="text1"/>
                <w:sz w:val="24"/>
                <w:szCs w:val="24"/>
              </w:rPr>
              <w:t>Hughart</w:t>
            </w:r>
            <w:proofErr w:type="spellEnd"/>
            <w:r w:rsidR="00D53A81" w:rsidRPr="004B3BCA">
              <w:rPr>
                <w:rFonts w:ascii="Arial" w:hAnsi="Arial" w:cs="Arial"/>
                <w:color w:val="000000" w:themeColor="text1"/>
                <w:sz w:val="24"/>
                <w:szCs w:val="24"/>
              </w:rPr>
              <w:t xml:space="preserve">, </w:t>
            </w:r>
            <w:r w:rsidR="002D2DEA" w:rsidRPr="004B3BCA">
              <w:rPr>
                <w:rFonts w:ascii="Arial" w:hAnsi="Arial" w:cs="Arial"/>
                <w:color w:val="000000" w:themeColor="text1"/>
                <w:sz w:val="24"/>
                <w:szCs w:val="24"/>
              </w:rPr>
              <w:t>David Cavalleri</w:t>
            </w:r>
          </w:p>
          <w:p w14:paraId="7FDA6644" w14:textId="77777777" w:rsidR="00FC46BF" w:rsidRPr="004B3BCA" w:rsidRDefault="00FC46BF" w:rsidP="00EE3147">
            <w:pPr>
              <w:rPr>
                <w:rFonts w:ascii="Arial" w:hAnsi="Arial" w:cs="Arial"/>
                <w:color w:val="000000"/>
                <w:sz w:val="24"/>
                <w:szCs w:val="24"/>
                <w:u w:val="single"/>
              </w:rPr>
            </w:pPr>
          </w:p>
          <w:p w14:paraId="7892469F" w14:textId="67AAB3C5" w:rsidR="00FC46BF" w:rsidRPr="004B3BCA" w:rsidRDefault="00FC46BF" w:rsidP="00EE3147">
            <w:pPr>
              <w:rPr>
                <w:rFonts w:ascii="Arial" w:hAnsi="Arial" w:cs="Arial"/>
                <w:color w:val="000000"/>
                <w:sz w:val="24"/>
                <w:szCs w:val="24"/>
                <w:u w:val="single"/>
              </w:rPr>
            </w:pPr>
            <w:r w:rsidRPr="004B3BCA">
              <w:rPr>
                <w:rFonts w:ascii="Arial" w:hAnsi="Arial" w:cs="Arial"/>
                <w:color w:val="000000" w:themeColor="text1"/>
                <w:sz w:val="24"/>
                <w:szCs w:val="24"/>
                <w:u w:val="single"/>
              </w:rPr>
              <w:t>Recipient Staff Present</w:t>
            </w:r>
            <w:r w:rsidRPr="004B3BCA">
              <w:rPr>
                <w:rFonts w:ascii="Arial" w:hAnsi="Arial" w:cs="Arial"/>
                <w:color w:val="000000" w:themeColor="text1"/>
                <w:sz w:val="24"/>
                <w:szCs w:val="24"/>
              </w:rPr>
              <w:t>: Aubrey Arnold</w:t>
            </w:r>
            <w:r w:rsidR="0BBAECDC" w:rsidRPr="004B3BCA">
              <w:rPr>
                <w:rFonts w:ascii="Arial" w:hAnsi="Arial" w:cs="Arial"/>
                <w:color w:val="000000" w:themeColor="text1"/>
                <w:sz w:val="24"/>
                <w:szCs w:val="24"/>
              </w:rPr>
              <w:t xml:space="preserve">, Maria Teresa </w:t>
            </w:r>
            <w:proofErr w:type="spellStart"/>
            <w:r w:rsidR="0BBAECDC" w:rsidRPr="004B3BCA">
              <w:rPr>
                <w:rFonts w:ascii="Arial" w:hAnsi="Arial" w:cs="Arial"/>
                <w:color w:val="000000" w:themeColor="text1"/>
                <w:sz w:val="24"/>
                <w:szCs w:val="24"/>
              </w:rPr>
              <w:t>Jaureguizar</w:t>
            </w:r>
            <w:proofErr w:type="spellEnd"/>
          </w:p>
          <w:p w14:paraId="1EAC2EC9" w14:textId="77777777" w:rsidR="00FC46BF" w:rsidRPr="004B3BCA" w:rsidRDefault="00FC46BF" w:rsidP="00EE3147">
            <w:pPr>
              <w:rPr>
                <w:rFonts w:ascii="Arial" w:hAnsi="Arial" w:cs="Arial"/>
                <w:color w:val="000000"/>
                <w:sz w:val="24"/>
                <w:szCs w:val="24"/>
                <w:u w:val="single"/>
              </w:rPr>
            </w:pPr>
          </w:p>
          <w:p w14:paraId="4E8B9396" w14:textId="065AEB4E" w:rsidR="00FC46BF" w:rsidRPr="004B3BCA" w:rsidRDefault="00FC46BF" w:rsidP="00EE3147">
            <w:pPr>
              <w:rPr>
                <w:rFonts w:ascii="Arial" w:hAnsi="Arial" w:cs="Arial"/>
                <w:color w:val="000000"/>
                <w:sz w:val="24"/>
                <w:szCs w:val="24"/>
              </w:rPr>
            </w:pPr>
            <w:r w:rsidRPr="004B3BCA">
              <w:rPr>
                <w:rFonts w:ascii="Arial" w:hAnsi="Arial" w:cs="Arial"/>
                <w:color w:val="000000" w:themeColor="text1"/>
                <w:sz w:val="24"/>
                <w:szCs w:val="24"/>
                <w:u w:val="single"/>
              </w:rPr>
              <w:t>Lead Agency Staff Present</w:t>
            </w:r>
            <w:r w:rsidR="00F61683" w:rsidRPr="004B3BCA">
              <w:rPr>
                <w:rFonts w:ascii="Arial" w:hAnsi="Arial" w:cs="Arial"/>
                <w:color w:val="000000" w:themeColor="text1"/>
                <w:sz w:val="24"/>
                <w:szCs w:val="24"/>
                <w:u w:val="single"/>
              </w:rPr>
              <w:t>:</w:t>
            </w:r>
            <w:r w:rsidR="00F61683" w:rsidRPr="004B3BCA">
              <w:rPr>
                <w:rFonts w:ascii="Arial" w:hAnsi="Arial" w:cs="Arial"/>
                <w:color w:val="000000" w:themeColor="text1"/>
                <w:sz w:val="24"/>
                <w:szCs w:val="24"/>
              </w:rPr>
              <w:t xml:space="preserve"> </w:t>
            </w:r>
            <w:r w:rsidR="004B2419" w:rsidRPr="004B3BCA">
              <w:rPr>
                <w:rFonts w:ascii="Arial" w:hAnsi="Arial" w:cs="Arial"/>
                <w:color w:val="000000" w:themeColor="text1"/>
                <w:sz w:val="24"/>
                <w:szCs w:val="24"/>
              </w:rPr>
              <w:t>Yashika Everhart</w:t>
            </w:r>
            <w:r w:rsidR="000D7CAE" w:rsidRPr="004B3BCA">
              <w:rPr>
                <w:rFonts w:ascii="Arial" w:hAnsi="Arial" w:cs="Arial"/>
                <w:color w:val="000000" w:themeColor="text1"/>
                <w:sz w:val="24"/>
                <w:szCs w:val="24"/>
              </w:rPr>
              <w:t>, Darius Lightsey</w:t>
            </w:r>
          </w:p>
          <w:p w14:paraId="529667C3" w14:textId="77777777" w:rsidR="00E644EF" w:rsidRPr="004B3BCA" w:rsidRDefault="00E644EF" w:rsidP="00EE3147">
            <w:pPr>
              <w:rPr>
                <w:rFonts w:ascii="Arial" w:hAnsi="Arial" w:cs="Arial"/>
                <w:color w:val="000000"/>
                <w:sz w:val="24"/>
                <w:szCs w:val="24"/>
                <w:u w:val="single"/>
              </w:rPr>
            </w:pPr>
          </w:p>
          <w:p w14:paraId="179EB369" w14:textId="032B8FAD" w:rsidR="00FC46BF" w:rsidRPr="004B3BCA" w:rsidRDefault="00FC46BF" w:rsidP="00EE3147">
            <w:pPr>
              <w:rPr>
                <w:rFonts w:ascii="Arial" w:hAnsi="Arial" w:cs="Arial"/>
                <w:color w:val="000000"/>
                <w:sz w:val="24"/>
                <w:szCs w:val="24"/>
              </w:rPr>
            </w:pPr>
            <w:r w:rsidRPr="004B3BCA">
              <w:rPr>
                <w:rFonts w:ascii="Arial" w:hAnsi="Arial" w:cs="Arial"/>
                <w:color w:val="000000" w:themeColor="text1"/>
                <w:sz w:val="24"/>
                <w:szCs w:val="24"/>
                <w:u w:val="single"/>
              </w:rPr>
              <w:t>Health Council Staff Present</w:t>
            </w:r>
            <w:r w:rsidRPr="004B3BCA">
              <w:rPr>
                <w:rFonts w:ascii="Arial" w:hAnsi="Arial" w:cs="Arial"/>
                <w:color w:val="000000" w:themeColor="text1"/>
                <w:sz w:val="24"/>
                <w:szCs w:val="24"/>
              </w:rPr>
              <w:t xml:space="preserve">: Lisa Nugent, </w:t>
            </w:r>
            <w:r w:rsidR="00EE64B0" w:rsidRPr="004B3BCA">
              <w:rPr>
                <w:rFonts w:ascii="Arial" w:hAnsi="Arial" w:cs="Arial"/>
                <w:color w:val="000000" w:themeColor="text1"/>
                <w:sz w:val="24"/>
                <w:szCs w:val="24"/>
              </w:rPr>
              <w:t xml:space="preserve">Katie Scussel, </w:t>
            </w:r>
            <w:r w:rsidRPr="004B3BCA">
              <w:rPr>
                <w:rFonts w:ascii="Arial" w:hAnsi="Arial" w:cs="Arial"/>
                <w:color w:val="000000" w:themeColor="text1"/>
                <w:sz w:val="24"/>
                <w:szCs w:val="24"/>
              </w:rPr>
              <w:t>Naomi Ardjomand-Kermani</w:t>
            </w:r>
          </w:p>
          <w:p w14:paraId="55A6556F" w14:textId="77777777" w:rsidR="002D457D" w:rsidRPr="004B3BCA" w:rsidRDefault="002D457D" w:rsidP="00791FCA">
            <w:pPr>
              <w:jc w:val="both"/>
              <w:rPr>
                <w:rFonts w:ascii="Arial" w:hAnsi="Arial" w:cs="Arial"/>
                <w:color w:val="000000"/>
                <w:sz w:val="24"/>
                <w:szCs w:val="24"/>
              </w:rPr>
            </w:pPr>
          </w:p>
        </w:tc>
      </w:tr>
      <w:tr w:rsidR="00D36DC7" w:rsidRPr="004B3BCA" w14:paraId="55A65574" w14:textId="77777777" w:rsidTr="25F430B6">
        <w:trPr>
          <w:trHeight w:val="351"/>
        </w:trPr>
        <w:tc>
          <w:tcPr>
            <w:tcW w:w="3804" w:type="dxa"/>
          </w:tcPr>
          <w:p w14:paraId="55A65571" w14:textId="77777777" w:rsidR="00D36DC7" w:rsidRPr="004B3BCA" w:rsidRDefault="00D36DC7" w:rsidP="25F430B6">
            <w:pPr>
              <w:rPr>
                <w:rFonts w:ascii="Arial" w:hAnsi="Arial" w:cs="Arial"/>
                <w:b/>
                <w:bCs/>
                <w:color w:val="000000"/>
                <w:sz w:val="24"/>
                <w:szCs w:val="24"/>
              </w:rPr>
            </w:pPr>
            <w:r w:rsidRPr="004B3BCA">
              <w:rPr>
                <w:rFonts w:ascii="Arial" w:hAnsi="Arial" w:cs="Arial"/>
                <w:b/>
                <w:bCs/>
                <w:color w:val="000000" w:themeColor="text1"/>
                <w:sz w:val="24"/>
                <w:szCs w:val="24"/>
              </w:rPr>
              <w:t>CHANGES TO AGENDA</w:t>
            </w:r>
          </w:p>
        </w:tc>
        <w:tc>
          <w:tcPr>
            <w:tcW w:w="6996" w:type="dxa"/>
          </w:tcPr>
          <w:p w14:paraId="55A65572" w14:textId="72446EAF" w:rsidR="006C55A1" w:rsidRPr="004B3BCA" w:rsidRDefault="00D709B2" w:rsidP="00791FCA">
            <w:pPr>
              <w:jc w:val="both"/>
              <w:rPr>
                <w:rFonts w:ascii="Arial" w:hAnsi="Arial" w:cs="Arial"/>
                <w:color w:val="000000"/>
                <w:sz w:val="24"/>
                <w:szCs w:val="24"/>
              </w:rPr>
            </w:pPr>
            <w:r w:rsidRPr="004B3BCA">
              <w:rPr>
                <w:rFonts w:ascii="Arial" w:hAnsi="Arial" w:cs="Arial"/>
                <w:color w:val="000000" w:themeColor="text1"/>
                <w:sz w:val="24"/>
                <w:szCs w:val="24"/>
              </w:rPr>
              <w:t>None.</w:t>
            </w:r>
          </w:p>
          <w:p w14:paraId="55A65573" w14:textId="77777777" w:rsidR="001D1526" w:rsidRPr="004B3BCA" w:rsidRDefault="001D1526" w:rsidP="00791FCA">
            <w:pPr>
              <w:jc w:val="both"/>
              <w:rPr>
                <w:rFonts w:ascii="Arial" w:hAnsi="Arial" w:cs="Arial"/>
                <w:color w:val="000000"/>
                <w:sz w:val="24"/>
                <w:szCs w:val="24"/>
              </w:rPr>
            </w:pPr>
          </w:p>
        </w:tc>
      </w:tr>
      <w:tr w:rsidR="00D36DC7" w:rsidRPr="004B3BCA" w14:paraId="55A65578" w14:textId="77777777" w:rsidTr="25F430B6">
        <w:trPr>
          <w:trHeight w:val="351"/>
        </w:trPr>
        <w:tc>
          <w:tcPr>
            <w:tcW w:w="3804" w:type="dxa"/>
          </w:tcPr>
          <w:p w14:paraId="55A65575" w14:textId="77777777" w:rsidR="00D36DC7" w:rsidRPr="004B3BCA" w:rsidRDefault="00D36DC7" w:rsidP="25F430B6">
            <w:pPr>
              <w:rPr>
                <w:rFonts w:ascii="Arial" w:hAnsi="Arial" w:cs="Arial"/>
                <w:b/>
                <w:bCs/>
                <w:color w:val="000000"/>
                <w:sz w:val="24"/>
                <w:szCs w:val="24"/>
              </w:rPr>
            </w:pPr>
            <w:r w:rsidRPr="004B3BCA">
              <w:rPr>
                <w:rFonts w:ascii="Arial" w:hAnsi="Arial" w:cs="Arial"/>
                <w:b/>
                <w:bCs/>
                <w:color w:val="000000" w:themeColor="text1"/>
                <w:sz w:val="24"/>
                <w:szCs w:val="24"/>
              </w:rPr>
              <w:t>ADOPTION OF MINUTES</w:t>
            </w:r>
          </w:p>
        </w:tc>
        <w:tc>
          <w:tcPr>
            <w:tcW w:w="6996" w:type="dxa"/>
          </w:tcPr>
          <w:p w14:paraId="0949053A" w14:textId="4CECA1B2" w:rsidR="002C6073" w:rsidRPr="004B3BCA" w:rsidRDefault="00205CE1" w:rsidP="00791FCA">
            <w:pPr>
              <w:jc w:val="both"/>
              <w:rPr>
                <w:rFonts w:ascii="Arial" w:hAnsi="Arial" w:cs="Arial"/>
                <w:color w:val="000000"/>
                <w:sz w:val="24"/>
                <w:szCs w:val="24"/>
              </w:rPr>
            </w:pPr>
            <w:r w:rsidRPr="004B3BCA">
              <w:rPr>
                <w:rFonts w:ascii="Arial" w:hAnsi="Arial" w:cs="Arial"/>
                <w:color w:val="000000"/>
                <w:sz w:val="24"/>
                <w:szCs w:val="24"/>
              </w:rPr>
              <w:t xml:space="preserve">All minutes have been tabled until </w:t>
            </w:r>
            <w:r w:rsidR="005F3903" w:rsidRPr="004B3BCA">
              <w:rPr>
                <w:rFonts w:ascii="Arial" w:hAnsi="Arial" w:cs="Arial"/>
                <w:color w:val="000000"/>
                <w:sz w:val="24"/>
                <w:szCs w:val="24"/>
              </w:rPr>
              <w:t>March 11</w:t>
            </w:r>
            <w:r w:rsidRPr="004B3BCA">
              <w:rPr>
                <w:rFonts w:ascii="Arial" w:hAnsi="Arial" w:cs="Arial"/>
                <w:color w:val="000000"/>
                <w:sz w:val="24"/>
                <w:szCs w:val="24"/>
              </w:rPr>
              <w:t>,</w:t>
            </w:r>
            <w:r w:rsidR="004E1029" w:rsidRPr="004B3BCA">
              <w:rPr>
                <w:rFonts w:ascii="Arial" w:hAnsi="Arial" w:cs="Arial"/>
                <w:color w:val="000000"/>
                <w:sz w:val="24"/>
                <w:szCs w:val="24"/>
              </w:rPr>
              <w:t xml:space="preserve"> 2021</w:t>
            </w:r>
            <w:r w:rsidRPr="004B3BCA">
              <w:rPr>
                <w:rFonts w:ascii="Arial" w:hAnsi="Arial" w:cs="Arial"/>
                <w:color w:val="000000"/>
                <w:sz w:val="24"/>
                <w:szCs w:val="24"/>
              </w:rPr>
              <w:t xml:space="preserve"> when in-person meetings resume.</w:t>
            </w:r>
          </w:p>
          <w:p w14:paraId="55A65577" w14:textId="6D0C3B3A" w:rsidR="00634C6A" w:rsidRPr="004B3BCA" w:rsidRDefault="00634C6A" w:rsidP="00791FCA">
            <w:pPr>
              <w:jc w:val="both"/>
              <w:rPr>
                <w:rFonts w:ascii="Arial" w:hAnsi="Arial" w:cs="Arial"/>
                <w:b/>
                <w:bCs/>
                <w:color w:val="000000"/>
                <w:sz w:val="24"/>
                <w:szCs w:val="24"/>
              </w:rPr>
            </w:pPr>
          </w:p>
        </w:tc>
      </w:tr>
      <w:tr w:rsidR="004E1029" w:rsidRPr="004B3BCA" w14:paraId="5A123CC9" w14:textId="77777777" w:rsidTr="25F430B6">
        <w:trPr>
          <w:trHeight w:val="351"/>
        </w:trPr>
        <w:tc>
          <w:tcPr>
            <w:tcW w:w="3804" w:type="dxa"/>
          </w:tcPr>
          <w:p w14:paraId="510ECAF5" w14:textId="77777777" w:rsidR="004E1029" w:rsidRPr="004B3BCA" w:rsidRDefault="004E1029" w:rsidP="001E7130">
            <w:pPr>
              <w:rPr>
                <w:rFonts w:ascii="Arial" w:hAnsi="Arial" w:cs="Arial"/>
                <w:b/>
                <w:bCs/>
                <w:color w:val="000000" w:themeColor="text1"/>
                <w:sz w:val="24"/>
                <w:szCs w:val="24"/>
              </w:rPr>
            </w:pPr>
            <w:r w:rsidRPr="004B3BCA">
              <w:rPr>
                <w:rFonts w:ascii="Arial" w:hAnsi="Arial" w:cs="Arial"/>
                <w:b/>
                <w:bCs/>
                <w:color w:val="000000" w:themeColor="text1"/>
                <w:sz w:val="24"/>
                <w:szCs w:val="24"/>
              </w:rPr>
              <w:t>IN-PERSON QUORUM DISCUSSION</w:t>
            </w:r>
          </w:p>
          <w:p w14:paraId="3AA66591" w14:textId="2DDB4C67" w:rsidR="004E1029" w:rsidRPr="004B3BCA" w:rsidRDefault="004E1029" w:rsidP="001E7130">
            <w:pPr>
              <w:rPr>
                <w:rFonts w:ascii="Arial" w:hAnsi="Arial" w:cs="Arial"/>
                <w:b/>
                <w:bCs/>
                <w:color w:val="000000" w:themeColor="text1"/>
                <w:sz w:val="24"/>
                <w:szCs w:val="24"/>
              </w:rPr>
            </w:pPr>
          </w:p>
        </w:tc>
        <w:tc>
          <w:tcPr>
            <w:tcW w:w="6996" w:type="dxa"/>
          </w:tcPr>
          <w:p w14:paraId="769AAB40" w14:textId="4777286E" w:rsidR="004E1029" w:rsidRPr="004B3BCA" w:rsidRDefault="00357099" w:rsidP="004B3BCA">
            <w:pPr>
              <w:tabs>
                <w:tab w:val="left" w:pos="1440"/>
              </w:tabs>
              <w:jc w:val="both"/>
              <w:rPr>
                <w:rFonts w:ascii="Arial" w:hAnsi="Arial" w:cs="Arial"/>
                <w:color w:val="000000"/>
                <w:sz w:val="24"/>
                <w:szCs w:val="24"/>
              </w:rPr>
            </w:pPr>
            <w:r w:rsidRPr="004B3BCA">
              <w:rPr>
                <w:rFonts w:ascii="Arial" w:hAnsi="Arial" w:cs="Arial"/>
                <w:color w:val="000000"/>
                <w:sz w:val="24"/>
                <w:szCs w:val="24"/>
              </w:rPr>
              <w:t xml:space="preserve">Committee Chair, Kirsty Gutierrez, kicked off the conversation </w:t>
            </w:r>
            <w:r w:rsidR="00E86567" w:rsidRPr="004B3BCA">
              <w:rPr>
                <w:rFonts w:ascii="Arial" w:hAnsi="Arial" w:cs="Arial"/>
                <w:color w:val="000000"/>
                <w:sz w:val="24"/>
                <w:szCs w:val="24"/>
              </w:rPr>
              <w:t xml:space="preserve">with a reminder that in-person quorum must be met </w:t>
            </w:r>
            <w:r w:rsidR="003D1B71" w:rsidRPr="004B3BCA">
              <w:rPr>
                <w:rFonts w:ascii="Arial" w:hAnsi="Arial" w:cs="Arial"/>
                <w:color w:val="000000"/>
                <w:sz w:val="24"/>
                <w:szCs w:val="24"/>
              </w:rPr>
              <w:t>for</w:t>
            </w:r>
            <w:r w:rsidR="00E86567" w:rsidRPr="004B3BCA">
              <w:rPr>
                <w:rFonts w:ascii="Arial" w:hAnsi="Arial" w:cs="Arial"/>
                <w:color w:val="000000"/>
                <w:sz w:val="24"/>
                <w:szCs w:val="24"/>
              </w:rPr>
              <w:t xml:space="preserve"> business to be voted on. Gutierrez went on to note that Suncoast Hospice has confirmed that the Garden House will be available for our regularly scheduled meetings</w:t>
            </w:r>
            <w:r w:rsidR="003D1B71" w:rsidRPr="004B3BCA">
              <w:rPr>
                <w:rFonts w:ascii="Arial" w:hAnsi="Arial" w:cs="Arial"/>
                <w:color w:val="000000"/>
                <w:sz w:val="24"/>
                <w:szCs w:val="24"/>
              </w:rPr>
              <w:t>, starting in March 2021.</w:t>
            </w:r>
          </w:p>
          <w:p w14:paraId="4156DDA7" w14:textId="3C822A68" w:rsidR="003D1B71" w:rsidRPr="004B3BCA" w:rsidRDefault="003D1B71" w:rsidP="004B3BCA">
            <w:pPr>
              <w:tabs>
                <w:tab w:val="left" w:pos="1440"/>
              </w:tabs>
              <w:jc w:val="both"/>
              <w:rPr>
                <w:rFonts w:ascii="Arial" w:hAnsi="Arial" w:cs="Arial"/>
                <w:color w:val="000000"/>
                <w:sz w:val="24"/>
                <w:szCs w:val="24"/>
              </w:rPr>
            </w:pPr>
          </w:p>
          <w:p w14:paraId="68A1B058" w14:textId="14D9AC03" w:rsidR="003D1B71" w:rsidRPr="004B3BCA" w:rsidRDefault="0014157E" w:rsidP="004B3BCA">
            <w:pPr>
              <w:tabs>
                <w:tab w:val="left" w:pos="1440"/>
              </w:tabs>
              <w:jc w:val="both"/>
              <w:rPr>
                <w:rFonts w:ascii="Arial" w:hAnsi="Arial" w:cs="Arial"/>
                <w:color w:val="000000"/>
                <w:sz w:val="24"/>
                <w:szCs w:val="24"/>
              </w:rPr>
            </w:pPr>
            <w:r w:rsidRPr="004B3BCA">
              <w:rPr>
                <w:rFonts w:ascii="Arial" w:hAnsi="Arial" w:cs="Arial"/>
                <w:color w:val="000000"/>
                <w:sz w:val="24"/>
                <w:szCs w:val="24"/>
              </w:rPr>
              <w:t xml:space="preserve">To </w:t>
            </w:r>
            <w:r w:rsidR="00AD6C45" w:rsidRPr="004B3BCA">
              <w:rPr>
                <w:rFonts w:ascii="Arial" w:hAnsi="Arial" w:cs="Arial"/>
                <w:color w:val="000000"/>
                <w:sz w:val="24"/>
                <w:szCs w:val="24"/>
              </w:rPr>
              <w:t>remain in</w:t>
            </w:r>
            <w:r w:rsidRPr="004B3BCA">
              <w:rPr>
                <w:rFonts w:ascii="Arial" w:hAnsi="Arial" w:cs="Arial"/>
                <w:color w:val="000000"/>
                <w:sz w:val="24"/>
                <w:szCs w:val="24"/>
              </w:rPr>
              <w:t xml:space="preserve"> compliance with the Care Council’s deliverables timeline, the Epidemiology Report and Care Continuum must be reviewed and voted on </w:t>
            </w:r>
            <w:r w:rsidR="008A3298" w:rsidRPr="004B3BCA">
              <w:rPr>
                <w:rFonts w:ascii="Arial" w:hAnsi="Arial" w:cs="Arial"/>
                <w:color w:val="000000"/>
                <w:sz w:val="24"/>
                <w:szCs w:val="24"/>
              </w:rPr>
              <w:t>by the Planning and Evaluation Committee before forwarding them on to Care</w:t>
            </w:r>
            <w:r w:rsidR="00AD6C45" w:rsidRPr="004B3BCA">
              <w:rPr>
                <w:rFonts w:ascii="Arial" w:hAnsi="Arial" w:cs="Arial"/>
                <w:color w:val="000000"/>
                <w:sz w:val="24"/>
                <w:szCs w:val="24"/>
              </w:rPr>
              <w:t xml:space="preserve"> </w:t>
            </w:r>
            <w:r w:rsidR="008A3298" w:rsidRPr="004B3BCA">
              <w:rPr>
                <w:rFonts w:ascii="Arial" w:hAnsi="Arial" w:cs="Arial"/>
                <w:color w:val="000000"/>
                <w:sz w:val="24"/>
                <w:szCs w:val="24"/>
              </w:rPr>
              <w:t>Council</w:t>
            </w:r>
            <w:r w:rsidR="00AD6C45" w:rsidRPr="004B3BCA">
              <w:rPr>
                <w:rFonts w:ascii="Arial" w:hAnsi="Arial" w:cs="Arial"/>
                <w:color w:val="000000"/>
                <w:sz w:val="24"/>
                <w:szCs w:val="24"/>
              </w:rPr>
              <w:t xml:space="preserve">’s April 2021in-person meeting. </w:t>
            </w:r>
            <w:r w:rsidR="008A3298" w:rsidRPr="004B3BCA">
              <w:rPr>
                <w:rFonts w:ascii="Arial" w:hAnsi="Arial" w:cs="Arial"/>
                <w:color w:val="000000"/>
                <w:sz w:val="24"/>
                <w:szCs w:val="24"/>
              </w:rPr>
              <w:t xml:space="preserve">Recipient, Aubrey Arnold, also offered </w:t>
            </w:r>
            <w:r w:rsidR="008A3298" w:rsidRPr="004B3BCA">
              <w:rPr>
                <w:rFonts w:ascii="Arial" w:hAnsi="Arial" w:cs="Arial"/>
                <w:color w:val="000000"/>
                <w:sz w:val="24"/>
                <w:szCs w:val="24"/>
              </w:rPr>
              <w:lastRenderedPageBreak/>
              <w:t>the Hillsborough County conference line, for those who plan to call-in</w:t>
            </w:r>
            <w:r w:rsidR="00EE4D14" w:rsidRPr="004B3BCA">
              <w:rPr>
                <w:rFonts w:ascii="Arial" w:hAnsi="Arial" w:cs="Arial"/>
                <w:color w:val="000000"/>
                <w:sz w:val="24"/>
                <w:szCs w:val="24"/>
              </w:rPr>
              <w:t xml:space="preserve">, but the meeting space will be equipped with its own conference line. Planning Council Staff, Naomi Ardjomand-Kermani, echoed Gutierrez’s words and added that </w:t>
            </w:r>
            <w:r w:rsidR="006E6CBB" w:rsidRPr="004B3BCA">
              <w:rPr>
                <w:rFonts w:ascii="Arial" w:hAnsi="Arial" w:cs="Arial"/>
                <w:color w:val="000000"/>
                <w:sz w:val="24"/>
                <w:szCs w:val="24"/>
              </w:rPr>
              <w:t xml:space="preserve">typically the Needs Assessment is reviewed in March as </w:t>
            </w:r>
            <w:r w:rsidR="00AD6C45" w:rsidRPr="004B3BCA">
              <w:rPr>
                <w:rFonts w:ascii="Arial" w:hAnsi="Arial" w:cs="Arial"/>
                <w:color w:val="000000"/>
                <w:sz w:val="24"/>
                <w:szCs w:val="24"/>
              </w:rPr>
              <w:t>well but</w:t>
            </w:r>
            <w:r w:rsidR="006E6CBB" w:rsidRPr="004B3BCA">
              <w:rPr>
                <w:rFonts w:ascii="Arial" w:hAnsi="Arial" w:cs="Arial"/>
                <w:color w:val="000000"/>
                <w:sz w:val="24"/>
                <w:szCs w:val="24"/>
              </w:rPr>
              <w:t xml:space="preserve"> will be rolled into April so as not to overwhelm members with business.</w:t>
            </w:r>
          </w:p>
          <w:p w14:paraId="7DA8AC87" w14:textId="09A53B46" w:rsidR="009248E4" w:rsidRPr="004B3BCA" w:rsidRDefault="009248E4" w:rsidP="004B3BCA">
            <w:pPr>
              <w:tabs>
                <w:tab w:val="left" w:pos="1440"/>
              </w:tabs>
              <w:jc w:val="both"/>
              <w:rPr>
                <w:rFonts w:ascii="Arial" w:hAnsi="Arial" w:cs="Arial"/>
                <w:color w:val="000000"/>
                <w:sz w:val="24"/>
                <w:szCs w:val="24"/>
              </w:rPr>
            </w:pPr>
          </w:p>
          <w:p w14:paraId="22DFAC0C" w14:textId="6821C01D" w:rsidR="009248E4" w:rsidRPr="004B3BCA" w:rsidRDefault="00FA7506" w:rsidP="004B3BCA">
            <w:pPr>
              <w:tabs>
                <w:tab w:val="left" w:pos="1440"/>
              </w:tabs>
              <w:jc w:val="both"/>
              <w:rPr>
                <w:rFonts w:ascii="Arial" w:hAnsi="Arial" w:cs="Arial"/>
                <w:color w:val="000000"/>
                <w:sz w:val="24"/>
                <w:szCs w:val="24"/>
              </w:rPr>
            </w:pPr>
            <w:r w:rsidRPr="004B3BCA">
              <w:rPr>
                <w:rFonts w:ascii="Arial" w:hAnsi="Arial" w:cs="Arial"/>
                <w:color w:val="000000"/>
                <w:sz w:val="24"/>
                <w:szCs w:val="24"/>
              </w:rPr>
              <w:t xml:space="preserve">Care Council Chair and P&amp;E voting member, Nolan Finn, noted that social distancing protocols should be followed and added that he will be </w:t>
            </w:r>
            <w:r w:rsidR="006D37E7" w:rsidRPr="004B3BCA">
              <w:rPr>
                <w:rFonts w:ascii="Arial" w:hAnsi="Arial" w:cs="Arial"/>
                <w:color w:val="000000"/>
                <w:sz w:val="24"/>
                <w:szCs w:val="24"/>
              </w:rPr>
              <w:t xml:space="preserve">attending in-person. P&amp;E Co-Chair, Sheryl Hoolsema, confirmed attendance and added that the Garden House space is large enough to allow for plenty of space between individuals. Recipient, Aubrey Arnold, confirmed that he will be present as well. Planning Council Support staff, Naomi Ardjomand-Kermani, </w:t>
            </w:r>
            <w:r w:rsidR="00B0134A" w:rsidRPr="004B3BCA">
              <w:rPr>
                <w:rFonts w:ascii="Arial" w:hAnsi="Arial" w:cs="Arial"/>
                <w:color w:val="000000"/>
                <w:sz w:val="24"/>
                <w:szCs w:val="24"/>
              </w:rPr>
              <w:t xml:space="preserve">informed members that masks, sanitizer, and desk shields will be provided, but asked that members wear their own masks if possible. Arnold announced that, after consulting the County attorney, virtual polls and surveys regarding attendance are permissible under the Sunshine Law and recommended </w:t>
            </w:r>
            <w:r w:rsidR="00100161" w:rsidRPr="004B3BCA">
              <w:rPr>
                <w:rFonts w:ascii="Arial" w:hAnsi="Arial" w:cs="Arial"/>
                <w:color w:val="000000"/>
                <w:sz w:val="24"/>
                <w:szCs w:val="24"/>
              </w:rPr>
              <w:t xml:space="preserve">polling members prior to the meeting. Ardjomand-Kermani wrapped up the conversation with a reminder that all </w:t>
            </w:r>
            <w:r w:rsidR="00315D7F" w:rsidRPr="004B3BCA">
              <w:rPr>
                <w:rFonts w:ascii="Arial" w:hAnsi="Arial" w:cs="Arial"/>
                <w:color w:val="000000"/>
                <w:sz w:val="24"/>
                <w:szCs w:val="24"/>
              </w:rPr>
              <w:t xml:space="preserve">committees will meet virtually if they have no actionable business on their agendas. Only meetings with </w:t>
            </w:r>
            <w:r w:rsidR="00EE3147" w:rsidRPr="004B3BCA">
              <w:rPr>
                <w:rFonts w:ascii="Arial" w:hAnsi="Arial" w:cs="Arial"/>
                <w:color w:val="000000"/>
                <w:sz w:val="24"/>
                <w:szCs w:val="24"/>
              </w:rPr>
              <w:t>timely</w:t>
            </w:r>
            <w:r w:rsidR="00315D7F" w:rsidRPr="004B3BCA">
              <w:rPr>
                <w:rFonts w:ascii="Arial" w:hAnsi="Arial" w:cs="Arial"/>
                <w:color w:val="000000"/>
                <w:sz w:val="24"/>
                <w:szCs w:val="24"/>
              </w:rPr>
              <w:t xml:space="preserve"> business to conduct with meet in-person, with the understanding that an in-person Care Council meeting will have to </w:t>
            </w:r>
            <w:r w:rsidR="00791FCA" w:rsidRPr="004B3BCA">
              <w:rPr>
                <w:rFonts w:ascii="Arial" w:hAnsi="Arial" w:cs="Arial"/>
                <w:color w:val="000000"/>
                <w:sz w:val="24"/>
                <w:szCs w:val="24"/>
              </w:rPr>
              <w:t>follow as well.</w:t>
            </w:r>
          </w:p>
          <w:p w14:paraId="459D26C1" w14:textId="77777777" w:rsidR="00E86567" w:rsidRPr="004B3BCA" w:rsidRDefault="00E86567" w:rsidP="004B3BCA">
            <w:pPr>
              <w:tabs>
                <w:tab w:val="left" w:pos="1440"/>
              </w:tabs>
              <w:jc w:val="both"/>
              <w:rPr>
                <w:rFonts w:ascii="Arial" w:hAnsi="Arial" w:cs="Arial"/>
                <w:color w:val="000000"/>
                <w:sz w:val="24"/>
                <w:szCs w:val="24"/>
              </w:rPr>
            </w:pPr>
          </w:p>
          <w:p w14:paraId="1C934D89" w14:textId="4E4B9B99" w:rsidR="00E86567" w:rsidRPr="004B3BCA" w:rsidRDefault="00E86567" w:rsidP="004B3BCA">
            <w:pPr>
              <w:tabs>
                <w:tab w:val="left" w:pos="1440"/>
              </w:tabs>
              <w:jc w:val="both"/>
              <w:rPr>
                <w:rFonts w:ascii="Arial" w:hAnsi="Arial" w:cs="Arial"/>
                <w:color w:val="000000"/>
                <w:sz w:val="24"/>
                <w:szCs w:val="24"/>
              </w:rPr>
            </w:pPr>
          </w:p>
        </w:tc>
      </w:tr>
      <w:tr w:rsidR="003E2068" w:rsidRPr="004B3BCA" w14:paraId="55A655A6" w14:textId="77777777" w:rsidTr="25F430B6">
        <w:trPr>
          <w:trHeight w:val="351"/>
        </w:trPr>
        <w:tc>
          <w:tcPr>
            <w:tcW w:w="3804" w:type="dxa"/>
          </w:tcPr>
          <w:p w14:paraId="55A655A2" w14:textId="78422C6C" w:rsidR="003E2068" w:rsidRPr="004B3BCA" w:rsidRDefault="003E2068" w:rsidP="003E2068">
            <w:pPr>
              <w:ind w:right="-54"/>
              <w:rPr>
                <w:rFonts w:ascii="Arial" w:hAnsi="Arial" w:cs="Arial"/>
                <w:b/>
                <w:bCs/>
                <w:color w:val="000000"/>
                <w:sz w:val="24"/>
                <w:szCs w:val="24"/>
              </w:rPr>
            </w:pPr>
            <w:r w:rsidRPr="004B3BCA">
              <w:rPr>
                <w:rFonts w:ascii="Arial" w:hAnsi="Arial" w:cs="Arial"/>
                <w:b/>
                <w:bCs/>
                <w:color w:val="000000" w:themeColor="text1"/>
                <w:sz w:val="24"/>
                <w:szCs w:val="24"/>
              </w:rPr>
              <w:lastRenderedPageBreak/>
              <w:t>COMMUNITY INPUT/ANNOUNCEMENTS</w:t>
            </w:r>
          </w:p>
        </w:tc>
        <w:tc>
          <w:tcPr>
            <w:tcW w:w="6996" w:type="dxa"/>
          </w:tcPr>
          <w:p w14:paraId="6DF023F3" w14:textId="343ED00E" w:rsidR="00EE3147" w:rsidRPr="004B3BCA" w:rsidRDefault="00EE3147" w:rsidP="004B3BCA">
            <w:pPr>
              <w:widowControl w:val="0"/>
              <w:jc w:val="both"/>
              <w:rPr>
                <w:rFonts w:ascii="Arial" w:hAnsi="Arial"/>
                <w:sz w:val="24"/>
                <w:szCs w:val="24"/>
              </w:rPr>
            </w:pPr>
            <w:r w:rsidRPr="004B3BCA">
              <w:rPr>
                <w:rFonts w:ascii="Arial" w:hAnsi="Arial"/>
                <w:sz w:val="24"/>
                <w:szCs w:val="24"/>
              </w:rPr>
              <w:t xml:space="preserve">Lead Agency staff, Darius Lightsey, announced that Part B is wrapping up their grant year in March </w:t>
            </w:r>
            <w:r w:rsidR="00B466E4" w:rsidRPr="004B3BCA">
              <w:rPr>
                <w:rFonts w:ascii="Arial" w:hAnsi="Arial"/>
                <w:sz w:val="24"/>
                <w:szCs w:val="24"/>
              </w:rPr>
              <w:t>and is working hard to spend down their budget as much as possible with the challenges posed by COVID-19. Lightsey went on to announce that the Pinellas Ending the HIV Epidemic (EHE) planning is in process of setting up agreements with awardees. A new start date has been pushed to March 1, 2021. Smaller organizations that need money up-front</w:t>
            </w:r>
            <w:r w:rsidR="00DC0AE6" w:rsidRPr="004B3BCA">
              <w:rPr>
                <w:rFonts w:ascii="Arial" w:hAnsi="Arial"/>
                <w:sz w:val="24"/>
                <w:szCs w:val="24"/>
              </w:rPr>
              <w:t>, to get started, are requesting advance payments as a lack of funding will prohibit them from initiating their programming.</w:t>
            </w:r>
          </w:p>
          <w:p w14:paraId="08FACB67" w14:textId="77777777" w:rsidR="00EE3147" w:rsidRPr="004B3BCA" w:rsidRDefault="00EE3147" w:rsidP="004B3BCA">
            <w:pPr>
              <w:widowControl w:val="0"/>
              <w:jc w:val="both"/>
              <w:rPr>
                <w:rFonts w:ascii="Arial" w:hAnsi="Arial"/>
                <w:sz w:val="24"/>
                <w:szCs w:val="24"/>
              </w:rPr>
            </w:pPr>
          </w:p>
          <w:p w14:paraId="49EB8EFE" w14:textId="46B55012" w:rsidR="00EE3147" w:rsidRPr="004B3BCA" w:rsidRDefault="00DC0AE6" w:rsidP="004B3BCA">
            <w:pPr>
              <w:widowControl w:val="0"/>
              <w:jc w:val="both"/>
              <w:rPr>
                <w:rFonts w:ascii="Arial" w:hAnsi="Arial"/>
                <w:sz w:val="24"/>
                <w:szCs w:val="24"/>
              </w:rPr>
            </w:pPr>
            <w:r w:rsidRPr="004B3BCA">
              <w:rPr>
                <w:rFonts w:ascii="Arial" w:hAnsi="Arial"/>
                <w:sz w:val="24"/>
                <w:szCs w:val="24"/>
              </w:rPr>
              <w:t xml:space="preserve">Recipient, Aubrey Arnold, announced that Part A is in its final month of the grant year and </w:t>
            </w:r>
            <w:r w:rsidR="007311B3" w:rsidRPr="004B3BCA">
              <w:rPr>
                <w:rFonts w:ascii="Arial" w:hAnsi="Arial"/>
                <w:sz w:val="24"/>
                <w:szCs w:val="24"/>
              </w:rPr>
              <w:t xml:space="preserve">the 2021-2022 funding year (FY) will begin on March 1, 2021. He went on to note that expenditures are </w:t>
            </w:r>
            <w:r w:rsidR="00CE5DC5" w:rsidRPr="004B3BCA">
              <w:rPr>
                <w:rFonts w:ascii="Arial" w:hAnsi="Arial"/>
                <w:sz w:val="24"/>
                <w:szCs w:val="24"/>
              </w:rPr>
              <w:t xml:space="preserve">being maximized so no penalties are incurred. Although they project to be 97% </w:t>
            </w:r>
            <w:r w:rsidR="00E768D8" w:rsidRPr="004B3BCA">
              <w:rPr>
                <w:rFonts w:ascii="Arial" w:hAnsi="Arial"/>
                <w:sz w:val="24"/>
                <w:szCs w:val="24"/>
              </w:rPr>
              <w:t>spent down</w:t>
            </w:r>
            <w:r w:rsidR="00CE5DC5" w:rsidRPr="004B3BCA">
              <w:rPr>
                <w:rFonts w:ascii="Arial" w:hAnsi="Arial"/>
                <w:sz w:val="24"/>
                <w:szCs w:val="24"/>
              </w:rPr>
              <w:t xml:space="preserve">, in comparison to </w:t>
            </w:r>
            <w:r w:rsidR="00EC4E78" w:rsidRPr="004B3BCA">
              <w:rPr>
                <w:rFonts w:ascii="Arial" w:hAnsi="Arial"/>
                <w:sz w:val="24"/>
                <w:szCs w:val="24"/>
              </w:rPr>
              <w:t>last year’s 99%, they will be well above the required 95%</w:t>
            </w:r>
            <w:r w:rsidR="00750315" w:rsidRPr="004B3BCA">
              <w:rPr>
                <w:rFonts w:ascii="Arial" w:hAnsi="Arial"/>
                <w:sz w:val="24"/>
                <w:szCs w:val="24"/>
              </w:rPr>
              <w:t xml:space="preserve"> as mandated by the Health Resources and Services Administration (HRSA). Arnold reminded members that </w:t>
            </w:r>
            <w:r w:rsidR="00E768D8" w:rsidRPr="004B3BCA">
              <w:rPr>
                <w:rFonts w:ascii="Arial" w:hAnsi="Arial"/>
                <w:sz w:val="24"/>
                <w:szCs w:val="24"/>
              </w:rPr>
              <w:t xml:space="preserve">the approximate $200,000 will be requested as carryover to be utilized in the upcoming grant year. </w:t>
            </w:r>
            <w:r w:rsidR="007E62C0" w:rsidRPr="004B3BCA">
              <w:rPr>
                <w:rFonts w:ascii="Arial" w:hAnsi="Arial"/>
                <w:sz w:val="24"/>
                <w:szCs w:val="24"/>
              </w:rPr>
              <w:t>Some categories, such as pharmacy and emergency financial assistance (EFA) have not utilized e</w:t>
            </w:r>
            <w:r w:rsidR="00C83AF3" w:rsidRPr="004B3BCA">
              <w:rPr>
                <w:rFonts w:ascii="Arial" w:hAnsi="Arial"/>
                <w:sz w:val="24"/>
                <w:szCs w:val="24"/>
              </w:rPr>
              <w:t xml:space="preserve">nough funding to continue to keep their funding </w:t>
            </w:r>
            <w:r w:rsidR="00B879B5" w:rsidRPr="004B3BCA">
              <w:rPr>
                <w:rFonts w:ascii="Arial" w:hAnsi="Arial"/>
                <w:sz w:val="24"/>
                <w:szCs w:val="24"/>
              </w:rPr>
              <w:t>as is and hopes that the committee will discuss this issue in the coming year</w:t>
            </w:r>
            <w:r w:rsidR="00F3544C" w:rsidRPr="004B3BCA">
              <w:rPr>
                <w:rFonts w:ascii="Arial" w:hAnsi="Arial"/>
                <w:sz w:val="24"/>
                <w:szCs w:val="24"/>
              </w:rPr>
              <w:t xml:space="preserve"> as better use can be made </w:t>
            </w:r>
            <w:r w:rsidR="00F3544C" w:rsidRPr="004B3BCA">
              <w:rPr>
                <w:rFonts w:ascii="Arial" w:hAnsi="Arial"/>
                <w:sz w:val="24"/>
                <w:szCs w:val="24"/>
              </w:rPr>
              <w:lastRenderedPageBreak/>
              <w:t xml:space="preserve">of these funds. For example, more money can be invested in Oral Health as it is consistently </w:t>
            </w:r>
            <w:r w:rsidR="00C71CF2" w:rsidRPr="004B3BCA">
              <w:rPr>
                <w:rFonts w:ascii="Arial" w:hAnsi="Arial"/>
                <w:sz w:val="24"/>
                <w:szCs w:val="24"/>
              </w:rPr>
              <w:t>an unmet need among clients.</w:t>
            </w:r>
          </w:p>
          <w:p w14:paraId="5EBA8B72" w14:textId="35846B68" w:rsidR="00C943DF" w:rsidRPr="004B3BCA" w:rsidRDefault="00C943DF" w:rsidP="004B3BCA">
            <w:pPr>
              <w:widowControl w:val="0"/>
              <w:jc w:val="both"/>
              <w:rPr>
                <w:rFonts w:ascii="Arial" w:hAnsi="Arial"/>
                <w:sz w:val="24"/>
                <w:szCs w:val="24"/>
              </w:rPr>
            </w:pPr>
          </w:p>
          <w:p w14:paraId="724B59E4" w14:textId="567CF7F2" w:rsidR="00EC71D2" w:rsidRPr="004B3BCA" w:rsidRDefault="00C71CF2" w:rsidP="004B3BCA">
            <w:pPr>
              <w:widowControl w:val="0"/>
              <w:jc w:val="both"/>
              <w:rPr>
                <w:rFonts w:ascii="Arial" w:hAnsi="Arial"/>
                <w:sz w:val="24"/>
                <w:szCs w:val="24"/>
              </w:rPr>
            </w:pPr>
            <w:r w:rsidRPr="004B3BCA">
              <w:rPr>
                <w:rFonts w:ascii="Arial" w:hAnsi="Arial"/>
                <w:sz w:val="24"/>
                <w:szCs w:val="24"/>
              </w:rPr>
              <w:t xml:space="preserve">Arnold continued with the announcement that Hillsborough’s Ending the HIV Epidemic (EtHE) grant year is </w:t>
            </w:r>
            <w:proofErr w:type="gramStart"/>
            <w:r w:rsidRPr="004B3BCA">
              <w:rPr>
                <w:rFonts w:ascii="Arial" w:hAnsi="Arial"/>
                <w:sz w:val="24"/>
                <w:szCs w:val="24"/>
              </w:rPr>
              <w:t>coming to a close</w:t>
            </w:r>
            <w:proofErr w:type="gramEnd"/>
            <w:r w:rsidRPr="004B3BCA">
              <w:rPr>
                <w:rFonts w:ascii="Arial" w:hAnsi="Arial"/>
                <w:sz w:val="24"/>
                <w:szCs w:val="24"/>
              </w:rPr>
              <w:t xml:space="preserve"> with only 60% of the award expended. He added that the first year was a start-up year </w:t>
            </w:r>
            <w:r w:rsidR="009F5786" w:rsidRPr="004B3BCA">
              <w:rPr>
                <w:rFonts w:ascii="Arial" w:hAnsi="Arial"/>
                <w:sz w:val="24"/>
                <w:szCs w:val="24"/>
              </w:rPr>
              <w:t>and infrastructure needed to be put in place and services procured. Due to these and challenges posed by COVID-19 HRSA</w:t>
            </w:r>
            <w:r w:rsidR="007B13A0" w:rsidRPr="004B3BCA">
              <w:rPr>
                <w:rFonts w:ascii="Arial" w:hAnsi="Arial"/>
                <w:sz w:val="24"/>
                <w:szCs w:val="24"/>
              </w:rPr>
              <w:t xml:space="preserve"> has been understanding and all leftover funds will be carried over into the new award year. Services, such as early intervention services (EIS) and health education and risk reduction (HERR), will be expanded in year 2 as some additional funding is anticipated.</w:t>
            </w:r>
            <w:r w:rsidR="00A80764" w:rsidRPr="004B3BCA">
              <w:rPr>
                <w:rFonts w:ascii="Arial" w:hAnsi="Arial"/>
                <w:sz w:val="24"/>
                <w:szCs w:val="24"/>
              </w:rPr>
              <w:t xml:space="preserve"> Arnold went on to emphasize that neither E</w:t>
            </w:r>
            <w:r w:rsidR="004866F7" w:rsidRPr="004B3BCA">
              <w:rPr>
                <w:rFonts w:ascii="Arial" w:hAnsi="Arial"/>
                <w:sz w:val="24"/>
                <w:szCs w:val="24"/>
              </w:rPr>
              <w:t>tHE</w:t>
            </w:r>
            <w:r w:rsidR="00A80764" w:rsidRPr="004B3BCA">
              <w:rPr>
                <w:rFonts w:ascii="Arial" w:hAnsi="Arial"/>
                <w:sz w:val="24"/>
                <w:szCs w:val="24"/>
              </w:rPr>
              <w:t xml:space="preserve"> is under the Care Council’s purview</w:t>
            </w:r>
            <w:r w:rsidR="004866F7" w:rsidRPr="004B3BCA">
              <w:rPr>
                <w:rFonts w:ascii="Arial" w:hAnsi="Arial"/>
                <w:sz w:val="24"/>
                <w:szCs w:val="24"/>
              </w:rPr>
              <w:t xml:space="preserve">. Their intention and goal </w:t>
            </w:r>
            <w:proofErr w:type="gramStart"/>
            <w:r w:rsidR="004866F7" w:rsidRPr="004B3BCA">
              <w:rPr>
                <w:rFonts w:ascii="Arial" w:hAnsi="Arial"/>
                <w:sz w:val="24"/>
                <w:szCs w:val="24"/>
              </w:rPr>
              <w:t>is</w:t>
            </w:r>
            <w:proofErr w:type="gramEnd"/>
            <w:r w:rsidR="004866F7" w:rsidRPr="004B3BCA">
              <w:rPr>
                <w:rFonts w:ascii="Arial" w:hAnsi="Arial"/>
                <w:sz w:val="24"/>
                <w:szCs w:val="24"/>
              </w:rPr>
              <w:t xml:space="preserve"> to keep everyone informed on the going’s on, but they are not under the same authority or conditions as the Part A and Part B awards.</w:t>
            </w:r>
          </w:p>
          <w:p w14:paraId="7D53263B" w14:textId="79EE9FDD" w:rsidR="00B87FC8" w:rsidRPr="004B3BCA" w:rsidRDefault="00B87FC8" w:rsidP="004B3BCA">
            <w:pPr>
              <w:widowControl w:val="0"/>
              <w:jc w:val="both"/>
              <w:rPr>
                <w:rFonts w:ascii="Arial" w:hAnsi="Arial"/>
                <w:sz w:val="24"/>
                <w:szCs w:val="24"/>
              </w:rPr>
            </w:pPr>
          </w:p>
          <w:p w14:paraId="34A2BB77" w14:textId="71FE88D0" w:rsidR="00645B93" w:rsidRPr="004B3BCA" w:rsidRDefault="00D33A4D" w:rsidP="004B3BCA">
            <w:pPr>
              <w:widowControl w:val="0"/>
              <w:jc w:val="both"/>
              <w:rPr>
                <w:rFonts w:ascii="Arial" w:hAnsi="Arial"/>
                <w:sz w:val="24"/>
                <w:szCs w:val="24"/>
              </w:rPr>
            </w:pPr>
            <w:r w:rsidRPr="004B3BCA">
              <w:rPr>
                <w:rFonts w:ascii="Arial" w:hAnsi="Arial"/>
                <w:sz w:val="24"/>
                <w:szCs w:val="24"/>
              </w:rPr>
              <w:t>The Coronavirus Aid, Relief, and Economic Security Act</w:t>
            </w:r>
            <w:r w:rsidRPr="004B3BCA">
              <w:rPr>
                <w:rFonts w:ascii="Arial" w:hAnsi="Arial"/>
                <w:sz w:val="24"/>
                <w:szCs w:val="24"/>
              </w:rPr>
              <w:t xml:space="preserve"> (CARES Act) grant funding is right on target with no more than a couple of thousand dollars left on the table. </w:t>
            </w:r>
            <w:r w:rsidR="00C14853" w:rsidRPr="004B3BCA">
              <w:rPr>
                <w:rFonts w:ascii="Arial" w:hAnsi="Arial"/>
                <w:sz w:val="24"/>
                <w:szCs w:val="24"/>
              </w:rPr>
              <w:t xml:space="preserve">About $625,000 was awarded in April 2020 and they expect to have no residual funds. </w:t>
            </w:r>
            <w:r w:rsidR="003F2F9D" w:rsidRPr="004B3BCA">
              <w:rPr>
                <w:rFonts w:ascii="Arial" w:hAnsi="Arial"/>
                <w:sz w:val="24"/>
                <w:szCs w:val="24"/>
              </w:rPr>
              <w:t>Arnold continued that they are in the second year of the capacity-building grant and are ready to launch their first component for round one. This includes a data import module that imports electronic health records into e2Hillsborough without the need for multiple data entries by providers.</w:t>
            </w:r>
          </w:p>
          <w:p w14:paraId="4CD398EF" w14:textId="7FDDDC91" w:rsidR="00AF243D" w:rsidRPr="004B3BCA" w:rsidRDefault="00AF243D" w:rsidP="004B3BCA">
            <w:pPr>
              <w:widowControl w:val="0"/>
              <w:jc w:val="both"/>
              <w:rPr>
                <w:rFonts w:ascii="Arial" w:hAnsi="Arial"/>
                <w:sz w:val="24"/>
                <w:szCs w:val="24"/>
              </w:rPr>
            </w:pPr>
          </w:p>
          <w:p w14:paraId="7D6399E9" w14:textId="425553BF" w:rsidR="00AF243D" w:rsidRPr="004B3BCA" w:rsidRDefault="00AF243D" w:rsidP="004B3BCA">
            <w:pPr>
              <w:widowControl w:val="0"/>
              <w:jc w:val="both"/>
              <w:rPr>
                <w:rFonts w:ascii="Arial" w:hAnsi="Arial"/>
                <w:sz w:val="24"/>
                <w:szCs w:val="24"/>
              </w:rPr>
            </w:pPr>
            <w:r w:rsidRPr="004B3BCA">
              <w:rPr>
                <w:rFonts w:ascii="Arial" w:hAnsi="Arial"/>
                <w:sz w:val="24"/>
                <w:szCs w:val="24"/>
              </w:rPr>
              <w:t>Lead Agency staff, Darius Lightsey, announced that Part B expects to receive the same level of funding as previous years, but was told to forgo requests for applications (RFA) this year in favor of extending current sub-contractor contracts. An RFA will be discussed later this year with direction from the State.</w:t>
            </w:r>
            <w:r w:rsidR="003D7A78" w:rsidRPr="004B3BCA">
              <w:rPr>
                <w:rFonts w:ascii="Arial" w:hAnsi="Arial"/>
                <w:sz w:val="24"/>
                <w:szCs w:val="24"/>
              </w:rPr>
              <w:t xml:space="preserve"> He shifted into an announcement about Black History Month program</w:t>
            </w:r>
            <w:r w:rsidR="0053663E" w:rsidRPr="004B3BCA">
              <w:rPr>
                <w:rFonts w:ascii="Arial" w:hAnsi="Arial"/>
                <w:sz w:val="24"/>
                <w:szCs w:val="24"/>
              </w:rPr>
              <w:t>ming</w:t>
            </w:r>
            <w:r w:rsidR="003D7A78" w:rsidRPr="004B3BCA">
              <w:rPr>
                <w:rFonts w:ascii="Arial" w:hAnsi="Arial"/>
                <w:sz w:val="24"/>
                <w:szCs w:val="24"/>
              </w:rPr>
              <w:t xml:space="preserve"> that Abundant Life Ministries, in Pinellas County</w:t>
            </w:r>
            <w:r w:rsidR="0053663E" w:rsidRPr="004B3BCA">
              <w:rPr>
                <w:rFonts w:ascii="Arial" w:hAnsi="Arial"/>
                <w:sz w:val="24"/>
                <w:szCs w:val="24"/>
              </w:rPr>
              <w:t xml:space="preserve"> will be hosting on February 20, 2021. He will send information to staff to be distributed among members.</w:t>
            </w:r>
          </w:p>
          <w:p w14:paraId="29675EE4" w14:textId="7DB00D4B" w:rsidR="00786304" w:rsidRPr="004B3BCA" w:rsidRDefault="00786304" w:rsidP="004B3BCA">
            <w:pPr>
              <w:widowControl w:val="0"/>
              <w:jc w:val="both"/>
              <w:rPr>
                <w:rFonts w:ascii="Arial" w:hAnsi="Arial"/>
                <w:sz w:val="24"/>
                <w:szCs w:val="24"/>
              </w:rPr>
            </w:pPr>
          </w:p>
          <w:p w14:paraId="29E87F0C" w14:textId="2086A6AE" w:rsidR="00D707CA" w:rsidRPr="004B3BCA" w:rsidRDefault="00D707CA" w:rsidP="004B3BCA">
            <w:pPr>
              <w:pStyle w:val="BodyText2"/>
              <w:jc w:val="both"/>
              <w:rPr>
                <w:rFonts w:cs="Arial"/>
                <w:color w:val="000000"/>
              </w:rPr>
            </w:pPr>
            <w:r w:rsidRPr="004B3BCA">
              <w:rPr>
                <w:rFonts w:cs="Arial"/>
                <w:color w:val="000000"/>
              </w:rPr>
              <w:t>Committee member, Marylin Merida, asked members if they knew more about vaccine sites for COVID-19. Gutierrez responded that all Metro Inclusive Health staff have been vaccinated through Bayfront.</w:t>
            </w:r>
            <w:r w:rsidR="007C0126" w:rsidRPr="004B3BCA">
              <w:rPr>
                <w:rFonts w:cs="Arial"/>
                <w:color w:val="000000"/>
              </w:rPr>
              <w:t xml:space="preserve"> Appointments are available online, but she advised individuals sign into their appointment portal before 9:00 a.m. to attempt to secure a spot. Other members added that Publix, Walmart, Winn Dixie, CVS, Walgreens, and the Center for Health Equity are all vaccination sites. Lightsey noted that Pinellas County’s Department of Health has its own vaccine portal separate from the State</w:t>
            </w:r>
            <w:r w:rsidR="002731F6" w:rsidRPr="004B3BCA">
              <w:rPr>
                <w:rFonts w:cs="Arial"/>
                <w:color w:val="000000"/>
              </w:rPr>
              <w:t>’s. Member, Elizabeth Rugg, furthered that many of Suncoast Health Council’s staff have been able to secure vaccinations by partnering with the Community Health Centers of Pinellas County. Staff, Ardjomand-</w:t>
            </w:r>
            <w:r w:rsidR="002731F6" w:rsidRPr="004B3BCA">
              <w:rPr>
                <w:rFonts w:cs="Arial"/>
                <w:color w:val="000000"/>
              </w:rPr>
              <w:lastRenderedPageBreak/>
              <w:t xml:space="preserve">Kermani, suggested that all members revisit the list of </w:t>
            </w:r>
            <w:r w:rsidR="004B3BCA" w:rsidRPr="004B3BCA">
              <w:rPr>
                <w:rFonts w:cs="Arial"/>
                <w:color w:val="000000"/>
              </w:rPr>
              <w:t>qualifications to be considered “high-risk” to see if they can get vaccinated at this time.</w:t>
            </w:r>
          </w:p>
          <w:p w14:paraId="55A655A5" w14:textId="38CCECFB" w:rsidR="00CA3F93" w:rsidRPr="004B3BCA" w:rsidRDefault="00CA3F93" w:rsidP="004B3BCA">
            <w:pPr>
              <w:pStyle w:val="BodyText2"/>
              <w:jc w:val="both"/>
              <w:rPr>
                <w:rFonts w:cs="Arial"/>
                <w:color w:val="000000"/>
              </w:rPr>
            </w:pPr>
          </w:p>
        </w:tc>
      </w:tr>
      <w:tr w:rsidR="003E2068" w:rsidRPr="008D4952" w14:paraId="55A655A9" w14:textId="77777777" w:rsidTr="25F430B6">
        <w:trPr>
          <w:trHeight w:val="351"/>
        </w:trPr>
        <w:tc>
          <w:tcPr>
            <w:tcW w:w="3804" w:type="dxa"/>
          </w:tcPr>
          <w:p w14:paraId="55A655A7" w14:textId="46542AC7" w:rsidR="003E2068" w:rsidRPr="004B3BCA" w:rsidRDefault="003E2068" w:rsidP="003E2068">
            <w:pPr>
              <w:ind w:right="-54"/>
              <w:rPr>
                <w:rFonts w:ascii="Arial" w:hAnsi="Arial" w:cs="Arial"/>
                <w:b/>
                <w:bCs/>
                <w:color w:val="000000"/>
                <w:sz w:val="24"/>
                <w:szCs w:val="24"/>
              </w:rPr>
            </w:pPr>
            <w:r w:rsidRPr="004B3BCA">
              <w:rPr>
                <w:rFonts w:ascii="Arial" w:hAnsi="Arial" w:cs="Arial"/>
                <w:b/>
                <w:bCs/>
                <w:color w:val="000000" w:themeColor="text1"/>
                <w:sz w:val="24"/>
                <w:szCs w:val="24"/>
              </w:rPr>
              <w:lastRenderedPageBreak/>
              <w:t xml:space="preserve">ADJOURNMENT </w:t>
            </w:r>
          </w:p>
        </w:tc>
        <w:tc>
          <w:tcPr>
            <w:tcW w:w="6996" w:type="dxa"/>
          </w:tcPr>
          <w:p w14:paraId="55A655A8" w14:textId="37D62D76" w:rsidR="003E2068" w:rsidRPr="00247548" w:rsidRDefault="003E2068" w:rsidP="004B3BCA">
            <w:pPr>
              <w:jc w:val="both"/>
              <w:rPr>
                <w:rFonts w:ascii="Arial" w:hAnsi="Arial" w:cs="Arial"/>
                <w:color w:val="000000"/>
                <w:sz w:val="24"/>
                <w:szCs w:val="24"/>
              </w:rPr>
            </w:pPr>
            <w:r w:rsidRPr="004B3BCA">
              <w:rPr>
                <w:rFonts w:ascii="Arial" w:hAnsi="Arial" w:cs="Arial"/>
                <w:color w:val="000000" w:themeColor="text1"/>
                <w:sz w:val="24"/>
                <w:szCs w:val="24"/>
              </w:rPr>
              <w:t xml:space="preserve">There being no further business to come before the Committee, the meeting was adjourned at </w:t>
            </w:r>
            <w:r w:rsidR="00247548" w:rsidRPr="004B3BCA">
              <w:rPr>
                <w:rFonts w:ascii="Arial" w:hAnsi="Arial" w:cs="Arial"/>
                <w:color w:val="000000" w:themeColor="text1"/>
                <w:sz w:val="24"/>
                <w:szCs w:val="24"/>
              </w:rPr>
              <w:t>9:</w:t>
            </w:r>
            <w:r w:rsidR="002162B9" w:rsidRPr="004B3BCA">
              <w:rPr>
                <w:rFonts w:ascii="Arial" w:hAnsi="Arial" w:cs="Arial"/>
                <w:color w:val="000000" w:themeColor="text1"/>
                <w:sz w:val="24"/>
                <w:szCs w:val="24"/>
              </w:rPr>
              <w:t>34</w:t>
            </w:r>
            <w:r w:rsidRPr="004B3BCA">
              <w:rPr>
                <w:rFonts w:ascii="Arial" w:hAnsi="Arial" w:cs="Arial"/>
                <w:color w:val="000000" w:themeColor="text1"/>
                <w:sz w:val="24"/>
                <w:szCs w:val="24"/>
              </w:rPr>
              <w:t xml:space="preserve"> a.m.</w:t>
            </w:r>
          </w:p>
        </w:tc>
      </w:tr>
    </w:tbl>
    <w:p w14:paraId="55A655B0" w14:textId="77777777"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45BE"/>
    <w:multiLevelType w:val="hybridMultilevel"/>
    <w:tmpl w:val="CFAC7C62"/>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A0F6F"/>
    <w:multiLevelType w:val="hybridMultilevel"/>
    <w:tmpl w:val="7988F4FA"/>
    <w:lvl w:ilvl="0" w:tplc="FB92C30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5EC3"/>
    <w:multiLevelType w:val="hybridMultilevel"/>
    <w:tmpl w:val="45040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6399B"/>
    <w:multiLevelType w:val="hybridMultilevel"/>
    <w:tmpl w:val="20A00DA6"/>
    <w:lvl w:ilvl="0" w:tplc="82C660D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74FB1"/>
    <w:multiLevelType w:val="hybridMultilevel"/>
    <w:tmpl w:val="0D6A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C044A"/>
    <w:multiLevelType w:val="hybridMultilevel"/>
    <w:tmpl w:val="935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E0522"/>
    <w:multiLevelType w:val="hybridMultilevel"/>
    <w:tmpl w:val="26EE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06889"/>
    <w:multiLevelType w:val="hybridMultilevel"/>
    <w:tmpl w:val="504CC31A"/>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9C3D9C"/>
    <w:multiLevelType w:val="hybridMultilevel"/>
    <w:tmpl w:val="A536755A"/>
    <w:lvl w:ilvl="0" w:tplc="4064A4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06E40"/>
    <w:multiLevelType w:val="hybridMultilevel"/>
    <w:tmpl w:val="60F2A5E8"/>
    <w:lvl w:ilvl="0" w:tplc="ED94D2C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D6800"/>
    <w:multiLevelType w:val="hybridMultilevel"/>
    <w:tmpl w:val="34D2D35C"/>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4934A1"/>
    <w:multiLevelType w:val="hybridMultilevel"/>
    <w:tmpl w:val="1BC0E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D540DB"/>
    <w:multiLevelType w:val="hybridMultilevel"/>
    <w:tmpl w:val="EA08CA0E"/>
    <w:lvl w:ilvl="0" w:tplc="6A48BC3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60765"/>
    <w:multiLevelType w:val="hybridMultilevel"/>
    <w:tmpl w:val="DF1CC4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34A368B"/>
    <w:multiLevelType w:val="hybridMultilevel"/>
    <w:tmpl w:val="62D62CB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73CF15D5"/>
    <w:multiLevelType w:val="hybridMultilevel"/>
    <w:tmpl w:val="D62A9C50"/>
    <w:lvl w:ilvl="0" w:tplc="D6307D1C">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1C4A31"/>
    <w:multiLevelType w:val="hybridMultilevel"/>
    <w:tmpl w:val="993C30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7AB2C16"/>
    <w:multiLevelType w:val="hybridMultilevel"/>
    <w:tmpl w:val="7B083E88"/>
    <w:lvl w:ilvl="0" w:tplc="DB96978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0" w15:restartNumberingAfterBreak="0">
    <w:nsid w:val="7BC512A4"/>
    <w:multiLevelType w:val="hybridMultilevel"/>
    <w:tmpl w:val="9F9E1EC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7F181836"/>
    <w:multiLevelType w:val="hybridMultilevel"/>
    <w:tmpl w:val="1EE6DF24"/>
    <w:lvl w:ilvl="0" w:tplc="83222C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5"/>
  </w:num>
  <w:num w:numId="5">
    <w:abstractNumId w:val="3"/>
  </w:num>
  <w:num w:numId="6">
    <w:abstractNumId w:val="8"/>
  </w:num>
  <w:num w:numId="7">
    <w:abstractNumId w:val="11"/>
  </w:num>
  <w:num w:numId="8">
    <w:abstractNumId w:val="10"/>
  </w:num>
  <w:num w:numId="9">
    <w:abstractNumId w:val="16"/>
  </w:num>
  <w:num w:numId="10">
    <w:abstractNumId w:val="14"/>
  </w:num>
  <w:num w:numId="11">
    <w:abstractNumId w:val="17"/>
  </w:num>
  <w:num w:numId="12">
    <w:abstractNumId w:val="1"/>
  </w:num>
  <w:num w:numId="13">
    <w:abstractNumId w:val="9"/>
  </w:num>
  <w:num w:numId="14">
    <w:abstractNumId w:val="18"/>
  </w:num>
  <w:num w:numId="15">
    <w:abstractNumId w:val="21"/>
  </w:num>
  <w:num w:numId="16">
    <w:abstractNumId w:val="2"/>
  </w:num>
  <w:num w:numId="17">
    <w:abstractNumId w:val="0"/>
  </w:num>
  <w:num w:numId="18">
    <w:abstractNumId w:val="12"/>
  </w:num>
  <w:num w:numId="19">
    <w:abstractNumId w:val="7"/>
  </w:num>
  <w:num w:numId="20">
    <w:abstractNumId w:val="19"/>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02DC"/>
    <w:rsid w:val="00001CC4"/>
    <w:rsid w:val="00002C7F"/>
    <w:rsid w:val="0000474B"/>
    <w:rsid w:val="000057D6"/>
    <w:rsid w:val="00007B21"/>
    <w:rsid w:val="00007EEF"/>
    <w:rsid w:val="0001189D"/>
    <w:rsid w:val="00015C3B"/>
    <w:rsid w:val="000173E6"/>
    <w:rsid w:val="00025313"/>
    <w:rsid w:val="000264DB"/>
    <w:rsid w:val="000277D5"/>
    <w:rsid w:val="00034F17"/>
    <w:rsid w:val="0003684B"/>
    <w:rsid w:val="00036A14"/>
    <w:rsid w:val="00037A79"/>
    <w:rsid w:val="00041B1D"/>
    <w:rsid w:val="00042654"/>
    <w:rsid w:val="00042F6A"/>
    <w:rsid w:val="00043C7B"/>
    <w:rsid w:val="000442BE"/>
    <w:rsid w:val="00046786"/>
    <w:rsid w:val="000526DF"/>
    <w:rsid w:val="0005444B"/>
    <w:rsid w:val="0005572E"/>
    <w:rsid w:val="00060C7F"/>
    <w:rsid w:val="00063EFB"/>
    <w:rsid w:val="00072769"/>
    <w:rsid w:val="000778C9"/>
    <w:rsid w:val="00081D0D"/>
    <w:rsid w:val="00082725"/>
    <w:rsid w:val="00084DB9"/>
    <w:rsid w:val="00086FB5"/>
    <w:rsid w:val="000928FF"/>
    <w:rsid w:val="00092953"/>
    <w:rsid w:val="00092CD8"/>
    <w:rsid w:val="0009421A"/>
    <w:rsid w:val="000949C6"/>
    <w:rsid w:val="00095BE8"/>
    <w:rsid w:val="00097D76"/>
    <w:rsid w:val="000A38E0"/>
    <w:rsid w:val="000A3B91"/>
    <w:rsid w:val="000B2AA6"/>
    <w:rsid w:val="000B3747"/>
    <w:rsid w:val="000B714B"/>
    <w:rsid w:val="000B761D"/>
    <w:rsid w:val="000C0595"/>
    <w:rsid w:val="000C18E4"/>
    <w:rsid w:val="000C56C8"/>
    <w:rsid w:val="000C5720"/>
    <w:rsid w:val="000C6312"/>
    <w:rsid w:val="000D1A80"/>
    <w:rsid w:val="000D2258"/>
    <w:rsid w:val="000D2686"/>
    <w:rsid w:val="000D6804"/>
    <w:rsid w:val="000D7CAE"/>
    <w:rsid w:val="000D7F5C"/>
    <w:rsid w:val="000E0C5C"/>
    <w:rsid w:val="000E3612"/>
    <w:rsid w:val="000E514A"/>
    <w:rsid w:val="000F0FF3"/>
    <w:rsid w:val="000F1D52"/>
    <w:rsid w:val="000F21C4"/>
    <w:rsid w:val="000F3395"/>
    <w:rsid w:val="000F5EFA"/>
    <w:rsid w:val="00100161"/>
    <w:rsid w:val="001007EE"/>
    <w:rsid w:val="00103E58"/>
    <w:rsid w:val="00103E93"/>
    <w:rsid w:val="00104272"/>
    <w:rsid w:val="001047BA"/>
    <w:rsid w:val="001079F1"/>
    <w:rsid w:val="001108DE"/>
    <w:rsid w:val="00110A3D"/>
    <w:rsid w:val="00116D4D"/>
    <w:rsid w:val="00117FB6"/>
    <w:rsid w:val="00124323"/>
    <w:rsid w:val="00124DBE"/>
    <w:rsid w:val="00125F7D"/>
    <w:rsid w:val="00126670"/>
    <w:rsid w:val="00127B09"/>
    <w:rsid w:val="001316CE"/>
    <w:rsid w:val="0013484E"/>
    <w:rsid w:val="00136D7B"/>
    <w:rsid w:val="0014157E"/>
    <w:rsid w:val="00150F39"/>
    <w:rsid w:val="001515CF"/>
    <w:rsid w:val="00154348"/>
    <w:rsid w:val="00163206"/>
    <w:rsid w:val="00164DC9"/>
    <w:rsid w:val="00165661"/>
    <w:rsid w:val="00165CBB"/>
    <w:rsid w:val="00166D0B"/>
    <w:rsid w:val="00166D1B"/>
    <w:rsid w:val="0016748C"/>
    <w:rsid w:val="001701EC"/>
    <w:rsid w:val="00170284"/>
    <w:rsid w:val="001827F4"/>
    <w:rsid w:val="00182B94"/>
    <w:rsid w:val="001832FD"/>
    <w:rsid w:val="00183C8E"/>
    <w:rsid w:val="00185F74"/>
    <w:rsid w:val="00186501"/>
    <w:rsid w:val="0018678D"/>
    <w:rsid w:val="00187474"/>
    <w:rsid w:val="0019447F"/>
    <w:rsid w:val="001958DD"/>
    <w:rsid w:val="00196828"/>
    <w:rsid w:val="00196ADF"/>
    <w:rsid w:val="001A02BD"/>
    <w:rsid w:val="001A18EA"/>
    <w:rsid w:val="001A270B"/>
    <w:rsid w:val="001A3294"/>
    <w:rsid w:val="001A3388"/>
    <w:rsid w:val="001A36F9"/>
    <w:rsid w:val="001A390E"/>
    <w:rsid w:val="001A476B"/>
    <w:rsid w:val="001A5036"/>
    <w:rsid w:val="001A58B7"/>
    <w:rsid w:val="001A70CE"/>
    <w:rsid w:val="001B035E"/>
    <w:rsid w:val="001B5A39"/>
    <w:rsid w:val="001B5BC5"/>
    <w:rsid w:val="001B7F9D"/>
    <w:rsid w:val="001C3794"/>
    <w:rsid w:val="001C4D09"/>
    <w:rsid w:val="001C5F9D"/>
    <w:rsid w:val="001C78C2"/>
    <w:rsid w:val="001D0D99"/>
    <w:rsid w:val="001D1526"/>
    <w:rsid w:val="001D3111"/>
    <w:rsid w:val="001D59C9"/>
    <w:rsid w:val="001D6391"/>
    <w:rsid w:val="001E5778"/>
    <w:rsid w:val="001E7130"/>
    <w:rsid w:val="001F1FD1"/>
    <w:rsid w:val="001F2D23"/>
    <w:rsid w:val="001F3449"/>
    <w:rsid w:val="001F3BB1"/>
    <w:rsid w:val="001F57A0"/>
    <w:rsid w:val="001F620B"/>
    <w:rsid w:val="002002B3"/>
    <w:rsid w:val="00200B1D"/>
    <w:rsid w:val="002011F0"/>
    <w:rsid w:val="00205CE1"/>
    <w:rsid w:val="00206C4E"/>
    <w:rsid w:val="002137C4"/>
    <w:rsid w:val="00214EF3"/>
    <w:rsid w:val="002162B9"/>
    <w:rsid w:val="00216847"/>
    <w:rsid w:val="00217E61"/>
    <w:rsid w:val="00223868"/>
    <w:rsid w:val="00225846"/>
    <w:rsid w:val="00236C95"/>
    <w:rsid w:val="00241C62"/>
    <w:rsid w:val="0024362F"/>
    <w:rsid w:val="00243A7A"/>
    <w:rsid w:val="00243E00"/>
    <w:rsid w:val="00247548"/>
    <w:rsid w:val="002508F2"/>
    <w:rsid w:val="00250F92"/>
    <w:rsid w:val="00253E07"/>
    <w:rsid w:val="00256AF2"/>
    <w:rsid w:val="00257274"/>
    <w:rsid w:val="00260757"/>
    <w:rsid w:val="002607A8"/>
    <w:rsid w:val="002609A4"/>
    <w:rsid w:val="002647A9"/>
    <w:rsid w:val="002654E6"/>
    <w:rsid w:val="00266349"/>
    <w:rsid w:val="00267D0D"/>
    <w:rsid w:val="002731F6"/>
    <w:rsid w:val="002753C1"/>
    <w:rsid w:val="002764E8"/>
    <w:rsid w:val="00277D3A"/>
    <w:rsid w:val="002849DD"/>
    <w:rsid w:val="002849F8"/>
    <w:rsid w:val="002859BC"/>
    <w:rsid w:val="00293A3A"/>
    <w:rsid w:val="00294F53"/>
    <w:rsid w:val="00294F5E"/>
    <w:rsid w:val="0029525E"/>
    <w:rsid w:val="00295600"/>
    <w:rsid w:val="0029650A"/>
    <w:rsid w:val="002A0369"/>
    <w:rsid w:val="002A115E"/>
    <w:rsid w:val="002A135E"/>
    <w:rsid w:val="002A13EC"/>
    <w:rsid w:val="002A1E0D"/>
    <w:rsid w:val="002A21E8"/>
    <w:rsid w:val="002A2400"/>
    <w:rsid w:val="002A2B2C"/>
    <w:rsid w:val="002A467A"/>
    <w:rsid w:val="002A57CD"/>
    <w:rsid w:val="002B1F26"/>
    <w:rsid w:val="002B58AB"/>
    <w:rsid w:val="002B612E"/>
    <w:rsid w:val="002C1814"/>
    <w:rsid w:val="002C3FB2"/>
    <w:rsid w:val="002C516C"/>
    <w:rsid w:val="002C6073"/>
    <w:rsid w:val="002D0032"/>
    <w:rsid w:val="002D0AD0"/>
    <w:rsid w:val="002D2936"/>
    <w:rsid w:val="002D2DEA"/>
    <w:rsid w:val="002D457D"/>
    <w:rsid w:val="002D6855"/>
    <w:rsid w:val="002E19F3"/>
    <w:rsid w:val="002E214C"/>
    <w:rsid w:val="002E3244"/>
    <w:rsid w:val="002E4CD0"/>
    <w:rsid w:val="002E79AC"/>
    <w:rsid w:val="002E7A9E"/>
    <w:rsid w:val="002F036A"/>
    <w:rsid w:val="002F62CF"/>
    <w:rsid w:val="00302797"/>
    <w:rsid w:val="00302A00"/>
    <w:rsid w:val="003071D2"/>
    <w:rsid w:val="0031131F"/>
    <w:rsid w:val="00312990"/>
    <w:rsid w:val="00313D46"/>
    <w:rsid w:val="00314F01"/>
    <w:rsid w:val="00315D7F"/>
    <w:rsid w:val="00317755"/>
    <w:rsid w:val="00317891"/>
    <w:rsid w:val="00320C02"/>
    <w:rsid w:val="00321F6E"/>
    <w:rsid w:val="0032581A"/>
    <w:rsid w:val="00325B0F"/>
    <w:rsid w:val="0032799C"/>
    <w:rsid w:val="00335757"/>
    <w:rsid w:val="00343920"/>
    <w:rsid w:val="00343C78"/>
    <w:rsid w:val="003440C1"/>
    <w:rsid w:val="00344C02"/>
    <w:rsid w:val="0034516A"/>
    <w:rsid w:val="00350607"/>
    <w:rsid w:val="00351A37"/>
    <w:rsid w:val="00355F73"/>
    <w:rsid w:val="00357099"/>
    <w:rsid w:val="00360FBD"/>
    <w:rsid w:val="00363B5D"/>
    <w:rsid w:val="00363E5D"/>
    <w:rsid w:val="003706DA"/>
    <w:rsid w:val="00374A93"/>
    <w:rsid w:val="00374E43"/>
    <w:rsid w:val="003866CF"/>
    <w:rsid w:val="003948AF"/>
    <w:rsid w:val="00396C5C"/>
    <w:rsid w:val="00397C78"/>
    <w:rsid w:val="003A4961"/>
    <w:rsid w:val="003A4A6B"/>
    <w:rsid w:val="003A7431"/>
    <w:rsid w:val="003A7646"/>
    <w:rsid w:val="003B6C6F"/>
    <w:rsid w:val="003C0C71"/>
    <w:rsid w:val="003C33F2"/>
    <w:rsid w:val="003C4EF4"/>
    <w:rsid w:val="003C4F5C"/>
    <w:rsid w:val="003C5395"/>
    <w:rsid w:val="003C67A0"/>
    <w:rsid w:val="003D1B71"/>
    <w:rsid w:val="003D23BF"/>
    <w:rsid w:val="003D243D"/>
    <w:rsid w:val="003D26A2"/>
    <w:rsid w:val="003D4667"/>
    <w:rsid w:val="003D5CC4"/>
    <w:rsid w:val="003D686F"/>
    <w:rsid w:val="003D7A78"/>
    <w:rsid w:val="003E11A6"/>
    <w:rsid w:val="003E2068"/>
    <w:rsid w:val="003E5BB7"/>
    <w:rsid w:val="003E69B1"/>
    <w:rsid w:val="003E7411"/>
    <w:rsid w:val="003F2F9D"/>
    <w:rsid w:val="003F3471"/>
    <w:rsid w:val="003F4018"/>
    <w:rsid w:val="003F48C4"/>
    <w:rsid w:val="003F547B"/>
    <w:rsid w:val="003F714E"/>
    <w:rsid w:val="003F7CA4"/>
    <w:rsid w:val="00401051"/>
    <w:rsid w:val="00403107"/>
    <w:rsid w:val="004039D5"/>
    <w:rsid w:val="00404F56"/>
    <w:rsid w:val="00410A22"/>
    <w:rsid w:val="00411D09"/>
    <w:rsid w:val="0041323E"/>
    <w:rsid w:val="0041491D"/>
    <w:rsid w:val="004170D0"/>
    <w:rsid w:val="00421207"/>
    <w:rsid w:val="00421CB7"/>
    <w:rsid w:val="004225FE"/>
    <w:rsid w:val="0042337A"/>
    <w:rsid w:val="00423AEE"/>
    <w:rsid w:val="0042479B"/>
    <w:rsid w:val="00425E05"/>
    <w:rsid w:val="004260E6"/>
    <w:rsid w:val="00436192"/>
    <w:rsid w:val="00436564"/>
    <w:rsid w:val="00437165"/>
    <w:rsid w:val="004372FB"/>
    <w:rsid w:val="0043736F"/>
    <w:rsid w:val="00442728"/>
    <w:rsid w:val="0045161E"/>
    <w:rsid w:val="0045231F"/>
    <w:rsid w:val="00453E3B"/>
    <w:rsid w:val="00454753"/>
    <w:rsid w:val="00454758"/>
    <w:rsid w:val="004563B0"/>
    <w:rsid w:val="004569F0"/>
    <w:rsid w:val="0045757E"/>
    <w:rsid w:val="00460361"/>
    <w:rsid w:val="004775E8"/>
    <w:rsid w:val="004845E3"/>
    <w:rsid w:val="0048631A"/>
    <w:rsid w:val="004866F7"/>
    <w:rsid w:val="00487636"/>
    <w:rsid w:val="00493485"/>
    <w:rsid w:val="00493620"/>
    <w:rsid w:val="00494D7A"/>
    <w:rsid w:val="0049764A"/>
    <w:rsid w:val="00497754"/>
    <w:rsid w:val="004A2425"/>
    <w:rsid w:val="004A3781"/>
    <w:rsid w:val="004A412F"/>
    <w:rsid w:val="004A4157"/>
    <w:rsid w:val="004B0330"/>
    <w:rsid w:val="004B0C40"/>
    <w:rsid w:val="004B2419"/>
    <w:rsid w:val="004B27C5"/>
    <w:rsid w:val="004B2E0F"/>
    <w:rsid w:val="004B30C4"/>
    <w:rsid w:val="004B3BCA"/>
    <w:rsid w:val="004B64E7"/>
    <w:rsid w:val="004C0E27"/>
    <w:rsid w:val="004C3590"/>
    <w:rsid w:val="004C412E"/>
    <w:rsid w:val="004C770A"/>
    <w:rsid w:val="004D0509"/>
    <w:rsid w:val="004D155D"/>
    <w:rsid w:val="004D19E9"/>
    <w:rsid w:val="004D31B8"/>
    <w:rsid w:val="004D3394"/>
    <w:rsid w:val="004D4377"/>
    <w:rsid w:val="004D5769"/>
    <w:rsid w:val="004D757E"/>
    <w:rsid w:val="004D761C"/>
    <w:rsid w:val="004E1029"/>
    <w:rsid w:val="004E15CD"/>
    <w:rsid w:val="004E2AEB"/>
    <w:rsid w:val="004E4745"/>
    <w:rsid w:val="004E71E1"/>
    <w:rsid w:val="004F1AA5"/>
    <w:rsid w:val="004F4BEC"/>
    <w:rsid w:val="004F5DE4"/>
    <w:rsid w:val="004F7D36"/>
    <w:rsid w:val="0050089A"/>
    <w:rsid w:val="005029F1"/>
    <w:rsid w:val="005072FF"/>
    <w:rsid w:val="00507896"/>
    <w:rsid w:val="0051141B"/>
    <w:rsid w:val="005132BA"/>
    <w:rsid w:val="005159F7"/>
    <w:rsid w:val="00524802"/>
    <w:rsid w:val="00527900"/>
    <w:rsid w:val="00527A3F"/>
    <w:rsid w:val="0053082F"/>
    <w:rsid w:val="00531DE1"/>
    <w:rsid w:val="00534DE7"/>
    <w:rsid w:val="00535E42"/>
    <w:rsid w:val="0053663E"/>
    <w:rsid w:val="00536F55"/>
    <w:rsid w:val="005450CE"/>
    <w:rsid w:val="005470C8"/>
    <w:rsid w:val="005502D1"/>
    <w:rsid w:val="00553FE5"/>
    <w:rsid w:val="00560A90"/>
    <w:rsid w:val="005627CD"/>
    <w:rsid w:val="0056304C"/>
    <w:rsid w:val="0056343E"/>
    <w:rsid w:val="005648A6"/>
    <w:rsid w:val="005649AC"/>
    <w:rsid w:val="005654D9"/>
    <w:rsid w:val="00566A52"/>
    <w:rsid w:val="00567BB3"/>
    <w:rsid w:val="00570A40"/>
    <w:rsid w:val="00572E73"/>
    <w:rsid w:val="0057457B"/>
    <w:rsid w:val="005763E7"/>
    <w:rsid w:val="00576764"/>
    <w:rsid w:val="005824E3"/>
    <w:rsid w:val="00582A94"/>
    <w:rsid w:val="005837D0"/>
    <w:rsid w:val="0058411B"/>
    <w:rsid w:val="00584547"/>
    <w:rsid w:val="00584FFE"/>
    <w:rsid w:val="0058527B"/>
    <w:rsid w:val="0058599F"/>
    <w:rsid w:val="005901C7"/>
    <w:rsid w:val="00591B69"/>
    <w:rsid w:val="00591E9C"/>
    <w:rsid w:val="0059643A"/>
    <w:rsid w:val="00596E68"/>
    <w:rsid w:val="00597B55"/>
    <w:rsid w:val="005A1DA3"/>
    <w:rsid w:val="005A3646"/>
    <w:rsid w:val="005A436F"/>
    <w:rsid w:val="005A534B"/>
    <w:rsid w:val="005A6FB6"/>
    <w:rsid w:val="005B0313"/>
    <w:rsid w:val="005B181C"/>
    <w:rsid w:val="005B239A"/>
    <w:rsid w:val="005B4680"/>
    <w:rsid w:val="005B7539"/>
    <w:rsid w:val="005C0DA0"/>
    <w:rsid w:val="005C32F8"/>
    <w:rsid w:val="005C7D13"/>
    <w:rsid w:val="005D5981"/>
    <w:rsid w:val="005D6501"/>
    <w:rsid w:val="005D74F1"/>
    <w:rsid w:val="005E340A"/>
    <w:rsid w:val="005F33FB"/>
    <w:rsid w:val="005F3903"/>
    <w:rsid w:val="005F42FB"/>
    <w:rsid w:val="005F4932"/>
    <w:rsid w:val="005F4EC1"/>
    <w:rsid w:val="005F6217"/>
    <w:rsid w:val="005F726C"/>
    <w:rsid w:val="006015CA"/>
    <w:rsid w:val="006075D0"/>
    <w:rsid w:val="0061005C"/>
    <w:rsid w:val="00610CB8"/>
    <w:rsid w:val="006117EF"/>
    <w:rsid w:val="0061253B"/>
    <w:rsid w:val="00614969"/>
    <w:rsid w:val="00621555"/>
    <w:rsid w:val="006232AE"/>
    <w:rsid w:val="006246F7"/>
    <w:rsid w:val="00624D02"/>
    <w:rsid w:val="006300D8"/>
    <w:rsid w:val="0063044D"/>
    <w:rsid w:val="00631747"/>
    <w:rsid w:val="006319F6"/>
    <w:rsid w:val="00634C5C"/>
    <w:rsid w:val="00634C6A"/>
    <w:rsid w:val="00635017"/>
    <w:rsid w:val="006370EE"/>
    <w:rsid w:val="00641EEA"/>
    <w:rsid w:val="00642657"/>
    <w:rsid w:val="006430A8"/>
    <w:rsid w:val="00645B93"/>
    <w:rsid w:val="006467B8"/>
    <w:rsid w:val="006478F7"/>
    <w:rsid w:val="006522CC"/>
    <w:rsid w:val="00655780"/>
    <w:rsid w:val="006562EC"/>
    <w:rsid w:val="0066182E"/>
    <w:rsid w:val="00662F5F"/>
    <w:rsid w:val="0066376C"/>
    <w:rsid w:val="00665B4B"/>
    <w:rsid w:val="00665D12"/>
    <w:rsid w:val="006663A8"/>
    <w:rsid w:val="00670454"/>
    <w:rsid w:val="00671C0C"/>
    <w:rsid w:val="00672791"/>
    <w:rsid w:val="00675539"/>
    <w:rsid w:val="00681260"/>
    <w:rsid w:val="00683824"/>
    <w:rsid w:val="00684F6A"/>
    <w:rsid w:val="00685506"/>
    <w:rsid w:val="00687DE1"/>
    <w:rsid w:val="00691B6D"/>
    <w:rsid w:val="00692236"/>
    <w:rsid w:val="00692B3B"/>
    <w:rsid w:val="006935E7"/>
    <w:rsid w:val="00697E0C"/>
    <w:rsid w:val="006A12B5"/>
    <w:rsid w:val="006A15C8"/>
    <w:rsid w:val="006A25DB"/>
    <w:rsid w:val="006A2705"/>
    <w:rsid w:val="006B0256"/>
    <w:rsid w:val="006B09AB"/>
    <w:rsid w:val="006B0C08"/>
    <w:rsid w:val="006B26EF"/>
    <w:rsid w:val="006B3141"/>
    <w:rsid w:val="006B3323"/>
    <w:rsid w:val="006C0054"/>
    <w:rsid w:val="006C0E66"/>
    <w:rsid w:val="006C55A1"/>
    <w:rsid w:val="006C5E0A"/>
    <w:rsid w:val="006C7694"/>
    <w:rsid w:val="006D37E7"/>
    <w:rsid w:val="006D53C5"/>
    <w:rsid w:val="006D637A"/>
    <w:rsid w:val="006E1C83"/>
    <w:rsid w:val="006E68CE"/>
    <w:rsid w:val="006E6CBB"/>
    <w:rsid w:val="006E7772"/>
    <w:rsid w:val="006F05EF"/>
    <w:rsid w:val="006F1E56"/>
    <w:rsid w:val="006F241A"/>
    <w:rsid w:val="006F2EF8"/>
    <w:rsid w:val="006F4561"/>
    <w:rsid w:val="006F6A48"/>
    <w:rsid w:val="006F7E02"/>
    <w:rsid w:val="00700059"/>
    <w:rsid w:val="00700DC3"/>
    <w:rsid w:val="0070370D"/>
    <w:rsid w:val="00704293"/>
    <w:rsid w:val="00707BCD"/>
    <w:rsid w:val="00710EF3"/>
    <w:rsid w:val="007119E5"/>
    <w:rsid w:val="00716449"/>
    <w:rsid w:val="007169CE"/>
    <w:rsid w:val="00723CB5"/>
    <w:rsid w:val="007240A3"/>
    <w:rsid w:val="00726CA2"/>
    <w:rsid w:val="0072727C"/>
    <w:rsid w:val="00727D2B"/>
    <w:rsid w:val="00730180"/>
    <w:rsid w:val="007311B3"/>
    <w:rsid w:val="007314E8"/>
    <w:rsid w:val="0073246C"/>
    <w:rsid w:val="007348C8"/>
    <w:rsid w:val="0073602F"/>
    <w:rsid w:val="00737AD9"/>
    <w:rsid w:val="00740D35"/>
    <w:rsid w:val="00741456"/>
    <w:rsid w:val="00741C79"/>
    <w:rsid w:val="007424EE"/>
    <w:rsid w:val="00743AFE"/>
    <w:rsid w:val="00747DD9"/>
    <w:rsid w:val="00750315"/>
    <w:rsid w:val="00751720"/>
    <w:rsid w:val="00753B22"/>
    <w:rsid w:val="00757831"/>
    <w:rsid w:val="00757EBE"/>
    <w:rsid w:val="00764041"/>
    <w:rsid w:val="007647F5"/>
    <w:rsid w:val="007652D6"/>
    <w:rsid w:val="00766BC2"/>
    <w:rsid w:val="007679AA"/>
    <w:rsid w:val="00770060"/>
    <w:rsid w:val="00771981"/>
    <w:rsid w:val="007727B7"/>
    <w:rsid w:val="0077491E"/>
    <w:rsid w:val="007819D9"/>
    <w:rsid w:val="007837AF"/>
    <w:rsid w:val="00784EA8"/>
    <w:rsid w:val="007850FB"/>
    <w:rsid w:val="00786304"/>
    <w:rsid w:val="00787588"/>
    <w:rsid w:val="00791E6D"/>
    <w:rsid w:val="00791FCA"/>
    <w:rsid w:val="007929C3"/>
    <w:rsid w:val="007937DB"/>
    <w:rsid w:val="00793EB9"/>
    <w:rsid w:val="00794D00"/>
    <w:rsid w:val="007A1185"/>
    <w:rsid w:val="007A1D6A"/>
    <w:rsid w:val="007A2176"/>
    <w:rsid w:val="007B13A0"/>
    <w:rsid w:val="007B14C6"/>
    <w:rsid w:val="007B1C60"/>
    <w:rsid w:val="007B21C3"/>
    <w:rsid w:val="007B2F69"/>
    <w:rsid w:val="007B3C21"/>
    <w:rsid w:val="007B4073"/>
    <w:rsid w:val="007B48B1"/>
    <w:rsid w:val="007C0126"/>
    <w:rsid w:val="007C0366"/>
    <w:rsid w:val="007C16DC"/>
    <w:rsid w:val="007C4716"/>
    <w:rsid w:val="007C60F4"/>
    <w:rsid w:val="007C75B4"/>
    <w:rsid w:val="007D10F7"/>
    <w:rsid w:val="007D12BA"/>
    <w:rsid w:val="007D79A1"/>
    <w:rsid w:val="007D7D00"/>
    <w:rsid w:val="007E025A"/>
    <w:rsid w:val="007E35C9"/>
    <w:rsid w:val="007E4F10"/>
    <w:rsid w:val="007E62C0"/>
    <w:rsid w:val="007F226D"/>
    <w:rsid w:val="007F65E0"/>
    <w:rsid w:val="007F7104"/>
    <w:rsid w:val="008020FC"/>
    <w:rsid w:val="00804990"/>
    <w:rsid w:val="008071FA"/>
    <w:rsid w:val="00807746"/>
    <w:rsid w:val="00807CCC"/>
    <w:rsid w:val="00810EC2"/>
    <w:rsid w:val="0081109F"/>
    <w:rsid w:val="00811573"/>
    <w:rsid w:val="0081168E"/>
    <w:rsid w:val="008142DA"/>
    <w:rsid w:val="00815A43"/>
    <w:rsid w:val="00815A5E"/>
    <w:rsid w:val="008166C2"/>
    <w:rsid w:val="008221D0"/>
    <w:rsid w:val="00822F6D"/>
    <w:rsid w:val="00825AEE"/>
    <w:rsid w:val="0082798C"/>
    <w:rsid w:val="0083020A"/>
    <w:rsid w:val="008366D3"/>
    <w:rsid w:val="008375B0"/>
    <w:rsid w:val="00837AC2"/>
    <w:rsid w:val="00841F33"/>
    <w:rsid w:val="00842146"/>
    <w:rsid w:val="0084354E"/>
    <w:rsid w:val="0084470C"/>
    <w:rsid w:val="008508B5"/>
    <w:rsid w:val="00851180"/>
    <w:rsid w:val="00855B0F"/>
    <w:rsid w:val="00857E70"/>
    <w:rsid w:val="00860534"/>
    <w:rsid w:val="0086279B"/>
    <w:rsid w:val="00864252"/>
    <w:rsid w:val="00864603"/>
    <w:rsid w:val="00864D8B"/>
    <w:rsid w:val="0086628D"/>
    <w:rsid w:val="00867FAE"/>
    <w:rsid w:val="00871560"/>
    <w:rsid w:val="00871EFB"/>
    <w:rsid w:val="0087284E"/>
    <w:rsid w:val="00873234"/>
    <w:rsid w:val="00876F48"/>
    <w:rsid w:val="00880590"/>
    <w:rsid w:val="00885546"/>
    <w:rsid w:val="0088679E"/>
    <w:rsid w:val="008934E3"/>
    <w:rsid w:val="00894C1D"/>
    <w:rsid w:val="008978CA"/>
    <w:rsid w:val="008A0A7C"/>
    <w:rsid w:val="008A3298"/>
    <w:rsid w:val="008A65D5"/>
    <w:rsid w:val="008A7234"/>
    <w:rsid w:val="008B076B"/>
    <w:rsid w:val="008B1327"/>
    <w:rsid w:val="008B18CB"/>
    <w:rsid w:val="008B611F"/>
    <w:rsid w:val="008C29EB"/>
    <w:rsid w:val="008C4292"/>
    <w:rsid w:val="008C432A"/>
    <w:rsid w:val="008C67F2"/>
    <w:rsid w:val="008C69B0"/>
    <w:rsid w:val="008C6D97"/>
    <w:rsid w:val="008C6D99"/>
    <w:rsid w:val="008C711F"/>
    <w:rsid w:val="008C7B9F"/>
    <w:rsid w:val="008C7CB9"/>
    <w:rsid w:val="008D2019"/>
    <w:rsid w:val="008D2594"/>
    <w:rsid w:val="008D3010"/>
    <w:rsid w:val="008D36AD"/>
    <w:rsid w:val="008D40C0"/>
    <w:rsid w:val="008D4952"/>
    <w:rsid w:val="008E2C68"/>
    <w:rsid w:val="008E2DA0"/>
    <w:rsid w:val="008F10B1"/>
    <w:rsid w:val="008F367A"/>
    <w:rsid w:val="008F36CC"/>
    <w:rsid w:val="008F4552"/>
    <w:rsid w:val="008F5C12"/>
    <w:rsid w:val="008F73FC"/>
    <w:rsid w:val="00900C8F"/>
    <w:rsid w:val="0090164E"/>
    <w:rsid w:val="00902FE3"/>
    <w:rsid w:val="00904ADB"/>
    <w:rsid w:val="00911194"/>
    <w:rsid w:val="00911986"/>
    <w:rsid w:val="0091492F"/>
    <w:rsid w:val="00916394"/>
    <w:rsid w:val="00920615"/>
    <w:rsid w:val="009248E4"/>
    <w:rsid w:val="009264ED"/>
    <w:rsid w:val="00926617"/>
    <w:rsid w:val="00927B88"/>
    <w:rsid w:val="00930B5C"/>
    <w:rsid w:val="00932B14"/>
    <w:rsid w:val="009362B9"/>
    <w:rsid w:val="00936471"/>
    <w:rsid w:val="00936F27"/>
    <w:rsid w:val="00937233"/>
    <w:rsid w:val="00941D5B"/>
    <w:rsid w:val="009430E6"/>
    <w:rsid w:val="009466AB"/>
    <w:rsid w:val="0094743E"/>
    <w:rsid w:val="009509B7"/>
    <w:rsid w:val="0095741B"/>
    <w:rsid w:val="00957C5F"/>
    <w:rsid w:val="00961206"/>
    <w:rsid w:val="00961E9F"/>
    <w:rsid w:val="009623B7"/>
    <w:rsid w:val="00963873"/>
    <w:rsid w:val="009704DB"/>
    <w:rsid w:val="00973DDF"/>
    <w:rsid w:val="0097415E"/>
    <w:rsid w:val="009743DC"/>
    <w:rsid w:val="00976222"/>
    <w:rsid w:val="009801D5"/>
    <w:rsid w:val="009827B8"/>
    <w:rsid w:val="00985690"/>
    <w:rsid w:val="00986CB8"/>
    <w:rsid w:val="009923A4"/>
    <w:rsid w:val="009927E9"/>
    <w:rsid w:val="009937B6"/>
    <w:rsid w:val="00997E40"/>
    <w:rsid w:val="009A3243"/>
    <w:rsid w:val="009A6D50"/>
    <w:rsid w:val="009B6048"/>
    <w:rsid w:val="009B6E73"/>
    <w:rsid w:val="009C09F3"/>
    <w:rsid w:val="009C139E"/>
    <w:rsid w:val="009C72AA"/>
    <w:rsid w:val="009D0A36"/>
    <w:rsid w:val="009D1118"/>
    <w:rsid w:val="009D3EBE"/>
    <w:rsid w:val="009D474F"/>
    <w:rsid w:val="009D6045"/>
    <w:rsid w:val="009D6BDA"/>
    <w:rsid w:val="009E2992"/>
    <w:rsid w:val="009E540E"/>
    <w:rsid w:val="009E66B1"/>
    <w:rsid w:val="009E7586"/>
    <w:rsid w:val="009F01B7"/>
    <w:rsid w:val="009F3FF6"/>
    <w:rsid w:val="009F4CD6"/>
    <w:rsid w:val="009F5786"/>
    <w:rsid w:val="009F6580"/>
    <w:rsid w:val="009F7271"/>
    <w:rsid w:val="00A00B0D"/>
    <w:rsid w:val="00A02623"/>
    <w:rsid w:val="00A0267C"/>
    <w:rsid w:val="00A02CDC"/>
    <w:rsid w:val="00A03CEC"/>
    <w:rsid w:val="00A0541D"/>
    <w:rsid w:val="00A05550"/>
    <w:rsid w:val="00A06D96"/>
    <w:rsid w:val="00A1034C"/>
    <w:rsid w:val="00A1104A"/>
    <w:rsid w:val="00A11CB8"/>
    <w:rsid w:val="00A1720B"/>
    <w:rsid w:val="00A17906"/>
    <w:rsid w:val="00A23C24"/>
    <w:rsid w:val="00A33019"/>
    <w:rsid w:val="00A356A1"/>
    <w:rsid w:val="00A35DD4"/>
    <w:rsid w:val="00A37073"/>
    <w:rsid w:val="00A37A96"/>
    <w:rsid w:val="00A37EA1"/>
    <w:rsid w:val="00A40538"/>
    <w:rsid w:val="00A40E9F"/>
    <w:rsid w:val="00A4211A"/>
    <w:rsid w:val="00A44641"/>
    <w:rsid w:val="00A44784"/>
    <w:rsid w:val="00A46545"/>
    <w:rsid w:val="00A50AAF"/>
    <w:rsid w:val="00A531B0"/>
    <w:rsid w:val="00A55221"/>
    <w:rsid w:val="00A603E4"/>
    <w:rsid w:val="00A61117"/>
    <w:rsid w:val="00A61AC2"/>
    <w:rsid w:val="00A674F5"/>
    <w:rsid w:val="00A70E21"/>
    <w:rsid w:val="00A724CF"/>
    <w:rsid w:val="00A733BA"/>
    <w:rsid w:val="00A74A3C"/>
    <w:rsid w:val="00A76A52"/>
    <w:rsid w:val="00A779E9"/>
    <w:rsid w:val="00A80764"/>
    <w:rsid w:val="00A807FA"/>
    <w:rsid w:val="00A80D80"/>
    <w:rsid w:val="00A8388E"/>
    <w:rsid w:val="00A851CE"/>
    <w:rsid w:val="00A86085"/>
    <w:rsid w:val="00A90102"/>
    <w:rsid w:val="00A94CAE"/>
    <w:rsid w:val="00A9532B"/>
    <w:rsid w:val="00A956B6"/>
    <w:rsid w:val="00A96925"/>
    <w:rsid w:val="00A96CCE"/>
    <w:rsid w:val="00AA175A"/>
    <w:rsid w:val="00AA196B"/>
    <w:rsid w:val="00AA2739"/>
    <w:rsid w:val="00AA4752"/>
    <w:rsid w:val="00AA4CCE"/>
    <w:rsid w:val="00AB19FC"/>
    <w:rsid w:val="00AB4B53"/>
    <w:rsid w:val="00AB637F"/>
    <w:rsid w:val="00AB6C30"/>
    <w:rsid w:val="00AC03E1"/>
    <w:rsid w:val="00AC115D"/>
    <w:rsid w:val="00AD0FD8"/>
    <w:rsid w:val="00AD12DF"/>
    <w:rsid w:val="00AD2D76"/>
    <w:rsid w:val="00AD301F"/>
    <w:rsid w:val="00AD5831"/>
    <w:rsid w:val="00AD6C45"/>
    <w:rsid w:val="00AD769A"/>
    <w:rsid w:val="00AE10CB"/>
    <w:rsid w:val="00AE528D"/>
    <w:rsid w:val="00AE5359"/>
    <w:rsid w:val="00AE627D"/>
    <w:rsid w:val="00AF19E4"/>
    <w:rsid w:val="00AF243D"/>
    <w:rsid w:val="00AF2E74"/>
    <w:rsid w:val="00AF39A1"/>
    <w:rsid w:val="00AF579F"/>
    <w:rsid w:val="00B0134A"/>
    <w:rsid w:val="00B01729"/>
    <w:rsid w:val="00B03456"/>
    <w:rsid w:val="00B04194"/>
    <w:rsid w:val="00B061BC"/>
    <w:rsid w:val="00B14BE7"/>
    <w:rsid w:val="00B15D7E"/>
    <w:rsid w:val="00B20C78"/>
    <w:rsid w:val="00B22A47"/>
    <w:rsid w:val="00B23FF1"/>
    <w:rsid w:val="00B26BCB"/>
    <w:rsid w:val="00B36912"/>
    <w:rsid w:val="00B40071"/>
    <w:rsid w:val="00B409FD"/>
    <w:rsid w:val="00B40D80"/>
    <w:rsid w:val="00B42D8A"/>
    <w:rsid w:val="00B43C9C"/>
    <w:rsid w:val="00B44689"/>
    <w:rsid w:val="00B44DA7"/>
    <w:rsid w:val="00B466E4"/>
    <w:rsid w:val="00B47DBB"/>
    <w:rsid w:val="00B51AF0"/>
    <w:rsid w:val="00B57E8A"/>
    <w:rsid w:val="00B716D3"/>
    <w:rsid w:val="00B721AE"/>
    <w:rsid w:val="00B72679"/>
    <w:rsid w:val="00B735F6"/>
    <w:rsid w:val="00B76D58"/>
    <w:rsid w:val="00B77E55"/>
    <w:rsid w:val="00B7BEBE"/>
    <w:rsid w:val="00B80221"/>
    <w:rsid w:val="00B84124"/>
    <w:rsid w:val="00B8695B"/>
    <w:rsid w:val="00B879B5"/>
    <w:rsid w:val="00B87FC8"/>
    <w:rsid w:val="00B9119E"/>
    <w:rsid w:val="00B945C5"/>
    <w:rsid w:val="00B95D23"/>
    <w:rsid w:val="00B97E95"/>
    <w:rsid w:val="00BA3702"/>
    <w:rsid w:val="00BA6518"/>
    <w:rsid w:val="00BA7B4E"/>
    <w:rsid w:val="00BB19A9"/>
    <w:rsid w:val="00BB2949"/>
    <w:rsid w:val="00BB4561"/>
    <w:rsid w:val="00BB6027"/>
    <w:rsid w:val="00BC1280"/>
    <w:rsid w:val="00BC39E4"/>
    <w:rsid w:val="00BC4939"/>
    <w:rsid w:val="00BC4AFC"/>
    <w:rsid w:val="00BC5B3A"/>
    <w:rsid w:val="00BC77D1"/>
    <w:rsid w:val="00BD48EC"/>
    <w:rsid w:val="00BD4A91"/>
    <w:rsid w:val="00BD65E7"/>
    <w:rsid w:val="00BE3386"/>
    <w:rsid w:val="00BE54E2"/>
    <w:rsid w:val="00BE67AD"/>
    <w:rsid w:val="00BE72C6"/>
    <w:rsid w:val="00BF11CE"/>
    <w:rsid w:val="00BF4473"/>
    <w:rsid w:val="00C05483"/>
    <w:rsid w:val="00C06128"/>
    <w:rsid w:val="00C062B2"/>
    <w:rsid w:val="00C12414"/>
    <w:rsid w:val="00C129FC"/>
    <w:rsid w:val="00C14853"/>
    <w:rsid w:val="00C165A3"/>
    <w:rsid w:val="00C2107F"/>
    <w:rsid w:val="00C21CBD"/>
    <w:rsid w:val="00C229D1"/>
    <w:rsid w:val="00C22CDC"/>
    <w:rsid w:val="00C244F8"/>
    <w:rsid w:val="00C2504B"/>
    <w:rsid w:val="00C2523B"/>
    <w:rsid w:val="00C267B4"/>
    <w:rsid w:val="00C2721C"/>
    <w:rsid w:val="00C30857"/>
    <w:rsid w:val="00C32288"/>
    <w:rsid w:val="00C332C0"/>
    <w:rsid w:val="00C40E31"/>
    <w:rsid w:val="00C416CC"/>
    <w:rsid w:val="00C46136"/>
    <w:rsid w:val="00C47BAB"/>
    <w:rsid w:val="00C50206"/>
    <w:rsid w:val="00C502E4"/>
    <w:rsid w:val="00C5057E"/>
    <w:rsid w:val="00C5093A"/>
    <w:rsid w:val="00C5214A"/>
    <w:rsid w:val="00C5322B"/>
    <w:rsid w:val="00C624A4"/>
    <w:rsid w:val="00C65F8D"/>
    <w:rsid w:val="00C70016"/>
    <w:rsid w:val="00C71CF2"/>
    <w:rsid w:val="00C7318B"/>
    <w:rsid w:val="00C7438D"/>
    <w:rsid w:val="00C74E74"/>
    <w:rsid w:val="00C81BF7"/>
    <w:rsid w:val="00C83AF3"/>
    <w:rsid w:val="00C84EFF"/>
    <w:rsid w:val="00C852FF"/>
    <w:rsid w:val="00C85F96"/>
    <w:rsid w:val="00C90B42"/>
    <w:rsid w:val="00C90C99"/>
    <w:rsid w:val="00C931F1"/>
    <w:rsid w:val="00C940BD"/>
    <w:rsid w:val="00C943DF"/>
    <w:rsid w:val="00C96DED"/>
    <w:rsid w:val="00CA2498"/>
    <w:rsid w:val="00CA3F93"/>
    <w:rsid w:val="00CA6012"/>
    <w:rsid w:val="00CA6E85"/>
    <w:rsid w:val="00CA7720"/>
    <w:rsid w:val="00CB07C4"/>
    <w:rsid w:val="00CB6598"/>
    <w:rsid w:val="00CB6C87"/>
    <w:rsid w:val="00CC3902"/>
    <w:rsid w:val="00CC6AEA"/>
    <w:rsid w:val="00CD52EB"/>
    <w:rsid w:val="00CD6299"/>
    <w:rsid w:val="00CE0524"/>
    <w:rsid w:val="00CE099C"/>
    <w:rsid w:val="00CE5C2D"/>
    <w:rsid w:val="00CE5DC5"/>
    <w:rsid w:val="00CE5ECD"/>
    <w:rsid w:val="00CE6B7C"/>
    <w:rsid w:val="00CF43AC"/>
    <w:rsid w:val="00CF4D82"/>
    <w:rsid w:val="00CF5343"/>
    <w:rsid w:val="00CF6052"/>
    <w:rsid w:val="00D00877"/>
    <w:rsid w:val="00D01527"/>
    <w:rsid w:val="00D02631"/>
    <w:rsid w:val="00D02B83"/>
    <w:rsid w:val="00D031EA"/>
    <w:rsid w:val="00D04667"/>
    <w:rsid w:val="00D05D6C"/>
    <w:rsid w:val="00D05F55"/>
    <w:rsid w:val="00D11153"/>
    <w:rsid w:val="00D1464F"/>
    <w:rsid w:val="00D16BF3"/>
    <w:rsid w:val="00D22121"/>
    <w:rsid w:val="00D262ED"/>
    <w:rsid w:val="00D31831"/>
    <w:rsid w:val="00D33A4D"/>
    <w:rsid w:val="00D3475C"/>
    <w:rsid w:val="00D34F90"/>
    <w:rsid w:val="00D36DC7"/>
    <w:rsid w:val="00D40DD1"/>
    <w:rsid w:val="00D42C33"/>
    <w:rsid w:val="00D44816"/>
    <w:rsid w:val="00D4493D"/>
    <w:rsid w:val="00D47C50"/>
    <w:rsid w:val="00D529A2"/>
    <w:rsid w:val="00D53A81"/>
    <w:rsid w:val="00D54127"/>
    <w:rsid w:val="00D54877"/>
    <w:rsid w:val="00D5525C"/>
    <w:rsid w:val="00D57885"/>
    <w:rsid w:val="00D57903"/>
    <w:rsid w:val="00D626CE"/>
    <w:rsid w:val="00D62746"/>
    <w:rsid w:val="00D6348A"/>
    <w:rsid w:val="00D63E38"/>
    <w:rsid w:val="00D653F6"/>
    <w:rsid w:val="00D707CA"/>
    <w:rsid w:val="00D709B2"/>
    <w:rsid w:val="00D71ED3"/>
    <w:rsid w:val="00D72282"/>
    <w:rsid w:val="00D731CA"/>
    <w:rsid w:val="00D742AC"/>
    <w:rsid w:val="00D74E69"/>
    <w:rsid w:val="00D76474"/>
    <w:rsid w:val="00D768F0"/>
    <w:rsid w:val="00D8022A"/>
    <w:rsid w:val="00D82B5E"/>
    <w:rsid w:val="00D84522"/>
    <w:rsid w:val="00D85F24"/>
    <w:rsid w:val="00D9285F"/>
    <w:rsid w:val="00D9425A"/>
    <w:rsid w:val="00D95637"/>
    <w:rsid w:val="00DA0C1F"/>
    <w:rsid w:val="00DA5512"/>
    <w:rsid w:val="00DA778E"/>
    <w:rsid w:val="00DB1039"/>
    <w:rsid w:val="00DB70BC"/>
    <w:rsid w:val="00DC0AE6"/>
    <w:rsid w:val="00DC1161"/>
    <w:rsid w:val="00DC14CA"/>
    <w:rsid w:val="00DC1F67"/>
    <w:rsid w:val="00DC46EC"/>
    <w:rsid w:val="00DC6BFB"/>
    <w:rsid w:val="00DC732F"/>
    <w:rsid w:val="00DC76D4"/>
    <w:rsid w:val="00DC76F6"/>
    <w:rsid w:val="00DD10BE"/>
    <w:rsid w:val="00DD2C85"/>
    <w:rsid w:val="00DD2E17"/>
    <w:rsid w:val="00DD51F3"/>
    <w:rsid w:val="00DD6A1F"/>
    <w:rsid w:val="00DD7328"/>
    <w:rsid w:val="00DE123A"/>
    <w:rsid w:val="00DE354B"/>
    <w:rsid w:val="00DE45C1"/>
    <w:rsid w:val="00DE7B5A"/>
    <w:rsid w:val="00DF028E"/>
    <w:rsid w:val="00DF04C3"/>
    <w:rsid w:val="00DF2A67"/>
    <w:rsid w:val="00DF4373"/>
    <w:rsid w:val="00DF5936"/>
    <w:rsid w:val="00E002DF"/>
    <w:rsid w:val="00E007A5"/>
    <w:rsid w:val="00E01B3F"/>
    <w:rsid w:val="00E0249C"/>
    <w:rsid w:val="00E04990"/>
    <w:rsid w:val="00E12309"/>
    <w:rsid w:val="00E17E3A"/>
    <w:rsid w:val="00E232E9"/>
    <w:rsid w:val="00E23E55"/>
    <w:rsid w:val="00E23EAA"/>
    <w:rsid w:val="00E25E88"/>
    <w:rsid w:val="00E25FB3"/>
    <w:rsid w:val="00E3014C"/>
    <w:rsid w:val="00E3086C"/>
    <w:rsid w:val="00E327D2"/>
    <w:rsid w:val="00E33E73"/>
    <w:rsid w:val="00E35542"/>
    <w:rsid w:val="00E36AFA"/>
    <w:rsid w:val="00E40352"/>
    <w:rsid w:val="00E40768"/>
    <w:rsid w:val="00E42ED0"/>
    <w:rsid w:val="00E43F3B"/>
    <w:rsid w:val="00E45835"/>
    <w:rsid w:val="00E45CCC"/>
    <w:rsid w:val="00E46100"/>
    <w:rsid w:val="00E46B1C"/>
    <w:rsid w:val="00E50EF2"/>
    <w:rsid w:val="00E54448"/>
    <w:rsid w:val="00E54F06"/>
    <w:rsid w:val="00E61038"/>
    <w:rsid w:val="00E617FB"/>
    <w:rsid w:val="00E61910"/>
    <w:rsid w:val="00E636E5"/>
    <w:rsid w:val="00E644EF"/>
    <w:rsid w:val="00E67129"/>
    <w:rsid w:val="00E700A6"/>
    <w:rsid w:val="00E71A0C"/>
    <w:rsid w:val="00E73956"/>
    <w:rsid w:val="00E7400E"/>
    <w:rsid w:val="00E745A3"/>
    <w:rsid w:val="00E75871"/>
    <w:rsid w:val="00E768D8"/>
    <w:rsid w:val="00E8190D"/>
    <w:rsid w:val="00E81974"/>
    <w:rsid w:val="00E832E8"/>
    <w:rsid w:val="00E845D7"/>
    <w:rsid w:val="00E864FE"/>
    <w:rsid w:val="00E86567"/>
    <w:rsid w:val="00E86F52"/>
    <w:rsid w:val="00E87D5B"/>
    <w:rsid w:val="00E917C1"/>
    <w:rsid w:val="00E92BB6"/>
    <w:rsid w:val="00E92C55"/>
    <w:rsid w:val="00E96A3D"/>
    <w:rsid w:val="00EA0C1B"/>
    <w:rsid w:val="00EA4E00"/>
    <w:rsid w:val="00EA58A3"/>
    <w:rsid w:val="00EA7042"/>
    <w:rsid w:val="00EA70FE"/>
    <w:rsid w:val="00EA7C77"/>
    <w:rsid w:val="00EB2A6F"/>
    <w:rsid w:val="00EB46A9"/>
    <w:rsid w:val="00EB5CD9"/>
    <w:rsid w:val="00EB7BF6"/>
    <w:rsid w:val="00EC05E5"/>
    <w:rsid w:val="00EC1C1C"/>
    <w:rsid w:val="00EC3F06"/>
    <w:rsid w:val="00EC4E78"/>
    <w:rsid w:val="00EC51BF"/>
    <w:rsid w:val="00EC63B1"/>
    <w:rsid w:val="00EC65C3"/>
    <w:rsid w:val="00EC71D2"/>
    <w:rsid w:val="00ED389F"/>
    <w:rsid w:val="00ED4609"/>
    <w:rsid w:val="00ED4B42"/>
    <w:rsid w:val="00ED4F92"/>
    <w:rsid w:val="00ED7C88"/>
    <w:rsid w:val="00EE042A"/>
    <w:rsid w:val="00EE148E"/>
    <w:rsid w:val="00EE274A"/>
    <w:rsid w:val="00EE30C3"/>
    <w:rsid w:val="00EE3147"/>
    <w:rsid w:val="00EE4D14"/>
    <w:rsid w:val="00EE64B0"/>
    <w:rsid w:val="00EF09F6"/>
    <w:rsid w:val="00EF2040"/>
    <w:rsid w:val="00EF6356"/>
    <w:rsid w:val="00EF705F"/>
    <w:rsid w:val="00F00767"/>
    <w:rsid w:val="00F01C15"/>
    <w:rsid w:val="00F01ED0"/>
    <w:rsid w:val="00F02417"/>
    <w:rsid w:val="00F04707"/>
    <w:rsid w:val="00F10C82"/>
    <w:rsid w:val="00F111E5"/>
    <w:rsid w:val="00F1149A"/>
    <w:rsid w:val="00F14BA9"/>
    <w:rsid w:val="00F15FD4"/>
    <w:rsid w:val="00F16C3E"/>
    <w:rsid w:val="00F17D9F"/>
    <w:rsid w:val="00F2266C"/>
    <w:rsid w:val="00F22C59"/>
    <w:rsid w:val="00F248B4"/>
    <w:rsid w:val="00F27430"/>
    <w:rsid w:val="00F301C4"/>
    <w:rsid w:val="00F3086E"/>
    <w:rsid w:val="00F33A59"/>
    <w:rsid w:val="00F341C6"/>
    <w:rsid w:val="00F3544C"/>
    <w:rsid w:val="00F373BB"/>
    <w:rsid w:val="00F411C9"/>
    <w:rsid w:val="00F411D5"/>
    <w:rsid w:val="00F43561"/>
    <w:rsid w:val="00F442B6"/>
    <w:rsid w:val="00F44457"/>
    <w:rsid w:val="00F47842"/>
    <w:rsid w:val="00F552C4"/>
    <w:rsid w:val="00F60FC7"/>
    <w:rsid w:val="00F61452"/>
    <w:rsid w:val="00F61683"/>
    <w:rsid w:val="00F63CD1"/>
    <w:rsid w:val="00F64030"/>
    <w:rsid w:val="00F6771E"/>
    <w:rsid w:val="00F70D96"/>
    <w:rsid w:val="00F72AD7"/>
    <w:rsid w:val="00F7309D"/>
    <w:rsid w:val="00F73845"/>
    <w:rsid w:val="00F75F39"/>
    <w:rsid w:val="00F81DDC"/>
    <w:rsid w:val="00F8543E"/>
    <w:rsid w:val="00F8595A"/>
    <w:rsid w:val="00F8624C"/>
    <w:rsid w:val="00F878C0"/>
    <w:rsid w:val="00F9626F"/>
    <w:rsid w:val="00F962AC"/>
    <w:rsid w:val="00FA009E"/>
    <w:rsid w:val="00FA134E"/>
    <w:rsid w:val="00FA1CB1"/>
    <w:rsid w:val="00FA2194"/>
    <w:rsid w:val="00FA2A2E"/>
    <w:rsid w:val="00FA431F"/>
    <w:rsid w:val="00FA491F"/>
    <w:rsid w:val="00FA522F"/>
    <w:rsid w:val="00FA7506"/>
    <w:rsid w:val="00FB10E6"/>
    <w:rsid w:val="00FB29A4"/>
    <w:rsid w:val="00FB5067"/>
    <w:rsid w:val="00FB5241"/>
    <w:rsid w:val="00FB70F7"/>
    <w:rsid w:val="00FC2613"/>
    <w:rsid w:val="00FC3985"/>
    <w:rsid w:val="00FC46BF"/>
    <w:rsid w:val="00FC6C7C"/>
    <w:rsid w:val="00FD04A3"/>
    <w:rsid w:val="00FD25C8"/>
    <w:rsid w:val="00FD38C3"/>
    <w:rsid w:val="00FD4216"/>
    <w:rsid w:val="00FE426A"/>
    <w:rsid w:val="00FE52E7"/>
    <w:rsid w:val="00FE7A6E"/>
    <w:rsid w:val="00FF2303"/>
    <w:rsid w:val="00FF3A6A"/>
    <w:rsid w:val="00FF42A6"/>
    <w:rsid w:val="00FF4394"/>
    <w:rsid w:val="00FF4EDC"/>
    <w:rsid w:val="00FF5086"/>
    <w:rsid w:val="00FF59EA"/>
    <w:rsid w:val="00FF7B83"/>
    <w:rsid w:val="013F4981"/>
    <w:rsid w:val="01C1EF0E"/>
    <w:rsid w:val="02612449"/>
    <w:rsid w:val="02BFF61B"/>
    <w:rsid w:val="046320D4"/>
    <w:rsid w:val="0599A7F1"/>
    <w:rsid w:val="05B1C78C"/>
    <w:rsid w:val="05C03703"/>
    <w:rsid w:val="06D5A643"/>
    <w:rsid w:val="06F18650"/>
    <w:rsid w:val="0878BE07"/>
    <w:rsid w:val="099BBB6B"/>
    <w:rsid w:val="0A5B6CF3"/>
    <w:rsid w:val="0AC56BED"/>
    <w:rsid w:val="0B1AF81F"/>
    <w:rsid w:val="0BBAECDC"/>
    <w:rsid w:val="0E65F714"/>
    <w:rsid w:val="0E78904D"/>
    <w:rsid w:val="10DC0C6F"/>
    <w:rsid w:val="11675BC6"/>
    <w:rsid w:val="11A03439"/>
    <w:rsid w:val="125E5D1E"/>
    <w:rsid w:val="12FBB267"/>
    <w:rsid w:val="13326359"/>
    <w:rsid w:val="135D1F19"/>
    <w:rsid w:val="13E75B90"/>
    <w:rsid w:val="15722CEC"/>
    <w:rsid w:val="15748A6D"/>
    <w:rsid w:val="1699C480"/>
    <w:rsid w:val="1830D130"/>
    <w:rsid w:val="19D0094F"/>
    <w:rsid w:val="1A857132"/>
    <w:rsid w:val="1AEE8576"/>
    <w:rsid w:val="1BCFFF52"/>
    <w:rsid w:val="1CAE5A74"/>
    <w:rsid w:val="1D2D7A59"/>
    <w:rsid w:val="1DB9F3E2"/>
    <w:rsid w:val="1EB77A98"/>
    <w:rsid w:val="20833E16"/>
    <w:rsid w:val="216B5DB6"/>
    <w:rsid w:val="21D3E950"/>
    <w:rsid w:val="22488802"/>
    <w:rsid w:val="22777AC9"/>
    <w:rsid w:val="25E469D3"/>
    <w:rsid w:val="25F430B6"/>
    <w:rsid w:val="2611127C"/>
    <w:rsid w:val="274D72A0"/>
    <w:rsid w:val="294D9CAD"/>
    <w:rsid w:val="2A467A29"/>
    <w:rsid w:val="2A46D80C"/>
    <w:rsid w:val="2BDD5A4D"/>
    <w:rsid w:val="2C262052"/>
    <w:rsid w:val="2D1449AE"/>
    <w:rsid w:val="2D21A67F"/>
    <w:rsid w:val="2DE8DA67"/>
    <w:rsid w:val="2EA9839B"/>
    <w:rsid w:val="2EBC97A2"/>
    <w:rsid w:val="2F2131EA"/>
    <w:rsid w:val="2FAB4204"/>
    <w:rsid w:val="2FFCE8D9"/>
    <w:rsid w:val="3429B1CA"/>
    <w:rsid w:val="34B3D15C"/>
    <w:rsid w:val="360500E4"/>
    <w:rsid w:val="36E6C6ED"/>
    <w:rsid w:val="3700DFC3"/>
    <w:rsid w:val="37D34B0E"/>
    <w:rsid w:val="383A70C5"/>
    <w:rsid w:val="38D6C2F1"/>
    <w:rsid w:val="38FF5936"/>
    <w:rsid w:val="3A45D671"/>
    <w:rsid w:val="3A6AE8F7"/>
    <w:rsid w:val="3BC9A393"/>
    <w:rsid w:val="3CD5BC8A"/>
    <w:rsid w:val="3DE26073"/>
    <w:rsid w:val="3DF68EA7"/>
    <w:rsid w:val="3E1A5C35"/>
    <w:rsid w:val="3F22187D"/>
    <w:rsid w:val="4098EE47"/>
    <w:rsid w:val="4297FDDB"/>
    <w:rsid w:val="42ECBA5B"/>
    <w:rsid w:val="43CA0679"/>
    <w:rsid w:val="43EA11F4"/>
    <w:rsid w:val="44658129"/>
    <w:rsid w:val="4500490C"/>
    <w:rsid w:val="47D6B22B"/>
    <w:rsid w:val="4829E657"/>
    <w:rsid w:val="4A44028F"/>
    <w:rsid w:val="4B694446"/>
    <w:rsid w:val="4C9B7915"/>
    <w:rsid w:val="4DBC50B3"/>
    <w:rsid w:val="4EDB4856"/>
    <w:rsid w:val="4FFA9822"/>
    <w:rsid w:val="5093DD60"/>
    <w:rsid w:val="50D6B52D"/>
    <w:rsid w:val="5128DEF7"/>
    <w:rsid w:val="51DA3F9D"/>
    <w:rsid w:val="5216C4E8"/>
    <w:rsid w:val="5219F796"/>
    <w:rsid w:val="523C81BE"/>
    <w:rsid w:val="534A57E8"/>
    <w:rsid w:val="53CCD0A6"/>
    <w:rsid w:val="542E3B05"/>
    <w:rsid w:val="55BAD0C1"/>
    <w:rsid w:val="55BF08A9"/>
    <w:rsid w:val="56A9FBE3"/>
    <w:rsid w:val="56BFA9D2"/>
    <w:rsid w:val="595804B9"/>
    <w:rsid w:val="59923EE2"/>
    <w:rsid w:val="59A95012"/>
    <w:rsid w:val="59EF86FB"/>
    <w:rsid w:val="5A306E49"/>
    <w:rsid w:val="5A5713BE"/>
    <w:rsid w:val="5D817D82"/>
    <w:rsid w:val="5E223396"/>
    <w:rsid w:val="5E78F403"/>
    <w:rsid w:val="5EAC5591"/>
    <w:rsid w:val="5EB752A9"/>
    <w:rsid w:val="5FA680AE"/>
    <w:rsid w:val="5FAD247B"/>
    <w:rsid w:val="601E229E"/>
    <w:rsid w:val="60299C1B"/>
    <w:rsid w:val="607B0130"/>
    <w:rsid w:val="6080B2AE"/>
    <w:rsid w:val="63DF8458"/>
    <w:rsid w:val="6451DC95"/>
    <w:rsid w:val="65EC995C"/>
    <w:rsid w:val="66216212"/>
    <w:rsid w:val="667B23CE"/>
    <w:rsid w:val="6722AAFC"/>
    <w:rsid w:val="6871DD1A"/>
    <w:rsid w:val="6B8C9589"/>
    <w:rsid w:val="6BCDA1BF"/>
    <w:rsid w:val="6BF71642"/>
    <w:rsid w:val="6C6CD41E"/>
    <w:rsid w:val="6D5CD759"/>
    <w:rsid w:val="6DA53769"/>
    <w:rsid w:val="6EC06D83"/>
    <w:rsid w:val="6F378C47"/>
    <w:rsid w:val="6FB1AAF9"/>
    <w:rsid w:val="6FB3FC57"/>
    <w:rsid w:val="6FE39E77"/>
    <w:rsid w:val="70793DAB"/>
    <w:rsid w:val="70DC2D8B"/>
    <w:rsid w:val="7152E0DE"/>
    <w:rsid w:val="71EF7737"/>
    <w:rsid w:val="724BE2C7"/>
    <w:rsid w:val="72E1023D"/>
    <w:rsid w:val="7400C43E"/>
    <w:rsid w:val="7514E712"/>
    <w:rsid w:val="75AC00DE"/>
    <w:rsid w:val="75F8D9B3"/>
    <w:rsid w:val="77428312"/>
    <w:rsid w:val="7754B5F8"/>
    <w:rsid w:val="7888E5CB"/>
    <w:rsid w:val="7B54EAAD"/>
    <w:rsid w:val="7B7C1177"/>
    <w:rsid w:val="7C251713"/>
    <w:rsid w:val="7C8AB1A2"/>
    <w:rsid w:val="7CA47177"/>
    <w:rsid w:val="7D4DDDA3"/>
    <w:rsid w:val="7D5A5538"/>
    <w:rsid w:val="7E1F61D6"/>
    <w:rsid w:val="7ECC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15:docId w15:val="{7DABB83E-3486-4F91-8992-41F8737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1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 w:type="character" w:customStyle="1" w:styleId="Heading1Char">
    <w:name w:val="Heading 1 Char"/>
    <w:basedOn w:val="DefaultParagraphFont"/>
    <w:link w:val="Heading1"/>
    <w:uiPriority w:val="9"/>
    <w:rsid w:val="0084214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E40768"/>
    <w:pPr>
      <w:spacing w:after="120" w:line="240" w:lineRule="auto"/>
    </w:pPr>
    <w:rPr>
      <w:rFonts w:ascii="Book Antiqua" w:eastAsia="Times New Roman" w:hAnsi="Book Antiqua" w:cs="Times New Roman"/>
      <w:szCs w:val="20"/>
    </w:rPr>
  </w:style>
  <w:style w:type="character" w:customStyle="1" w:styleId="BodyTextChar">
    <w:name w:val="Body Text Char"/>
    <w:basedOn w:val="DefaultParagraphFont"/>
    <w:link w:val="BodyText"/>
    <w:rsid w:val="00E40768"/>
    <w:rPr>
      <w:rFonts w:ascii="Book Antiqua" w:eastAsia="Times New Roman" w:hAnsi="Book Antiqua" w:cs="Times New Roman"/>
      <w:szCs w:val="20"/>
    </w:rPr>
  </w:style>
  <w:style w:type="character" w:customStyle="1" w:styleId="normaltextrun">
    <w:name w:val="normaltextrun"/>
    <w:basedOn w:val="DefaultParagraphFont"/>
    <w:rsid w:val="00124DBE"/>
  </w:style>
  <w:style w:type="character" w:customStyle="1" w:styleId="eop">
    <w:name w:val="eop"/>
    <w:basedOn w:val="DefaultParagraphFont"/>
    <w:rsid w:val="0012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356231071">
      <w:bodyDiv w:val="1"/>
      <w:marLeft w:val="0"/>
      <w:marRight w:val="0"/>
      <w:marTop w:val="0"/>
      <w:marBottom w:val="0"/>
      <w:divBdr>
        <w:top w:val="none" w:sz="0" w:space="0" w:color="auto"/>
        <w:left w:val="none" w:sz="0" w:space="0" w:color="auto"/>
        <w:bottom w:val="none" w:sz="0" w:space="0" w:color="auto"/>
        <w:right w:val="none" w:sz="0" w:space="0" w:color="auto"/>
      </w:divBdr>
    </w:div>
    <w:div w:id="1363281414">
      <w:bodyDiv w:val="1"/>
      <w:marLeft w:val="0"/>
      <w:marRight w:val="0"/>
      <w:marTop w:val="0"/>
      <w:marBottom w:val="0"/>
      <w:divBdr>
        <w:top w:val="none" w:sz="0" w:space="0" w:color="auto"/>
        <w:left w:val="none" w:sz="0" w:space="0" w:color="auto"/>
        <w:bottom w:val="none" w:sz="0" w:space="0" w:color="auto"/>
        <w:right w:val="none" w:sz="0" w:space="0" w:color="auto"/>
      </w:divBdr>
      <w:divsChild>
        <w:div w:id="1750274701">
          <w:marLeft w:val="0"/>
          <w:marRight w:val="0"/>
          <w:marTop w:val="0"/>
          <w:marBottom w:val="0"/>
          <w:divBdr>
            <w:top w:val="none" w:sz="0" w:space="0" w:color="auto"/>
            <w:left w:val="none" w:sz="0" w:space="0" w:color="auto"/>
            <w:bottom w:val="none" w:sz="0" w:space="0" w:color="auto"/>
            <w:right w:val="none" w:sz="0" w:space="0" w:color="auto"/>
          </w:divBdr>
        </w:div>
        <w:div w:id="761872998">
          <w:marLeft w:val="0"/>
          <w:marRight w:val="0"/>
          <w:marTop w:val="0"/>
          <w:marBottom w:val="0"/>
          <w:divBdr>
            <w:top w:val="none" w:sz="0" w:space="0" w:color="auto"/>
            <w:left w:val="none" w:sz="0" w:space="0" w:color="auto"/>
            <w:bottom w:val="none" w:sz="0" w:space="0" w:color="auto"/>
            <w:right w:val="none" w:sz="0" w:space="0" w:color="auto"/>
          </w:divBdr>
          <w:divsChild>
            <w:div w:id="21147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6C294-6879-4873-A4E2-257709D049AC}">
  <ds:schemaRefs>
    <ds:schemaRef ds:uri="http://schemas.openxmlformats.org/officeDocument/2006/bibliography"/>
  </ds:schemaRefs>
</ds:datastoreItem>
</file>

<file path=customXml/itemProps2.xml><?xml version="1.0" encoding="utf-8"?>
<ds:datastoreItem xmlns:ds="http://schemas.openxmlformats.org/officeDocument/2006/customXml" ds:itemID="{DC3F318C-A0AE-447D-9326-81E2EEEEEA2A}">
  <ds:schemaRefs>
    <ds:schemaRef ds:uri="http://schemas.microsoft.com/sharepoint/v3/contenttype/forms"/>
  </ds:schemaRefs>
</ds:datastoreItem>
</file>

<file path=customXml/itemProps3.xml><?xml version="1.0" encoding="utf-8"?>
<ds:datastoreItem xmlns:ds="http://schemas.openxmlformats.org/officeDocument/2006/customXml" ds:itemID="{0033CFE2-646D-4EC1-9C46-9C0FE4354198}">
  <ds:schemaRefs>
    <ds:schemaRef ds:uri="http://www.w3.org/XML/1998/namespace"/>
    <ds:schemaRef ds:uri="http://purl.org/dc/terms/"/>
    <ds:schemaRef ds:uri="ee789178-75fd-446a-9bdf-1b3090d597e4"/>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1a86828-fc10-4268-9d5c-968473cbea9f"/>
    <ds:schemaRef ds:uri="http://schemas.microsoft.com/office/2006/metadata/properties"/>
  </ds:schemaRefs>
</ds:datastoreItem>
</file>

<file path=customXml/itemProps4.xml><?xml version="1.0" encoding="utf-8"?>
<ds:datastoreItem xmlns:ds="http://schemas.openxmlformats.org/officeDocument/2006/customXml" ds:itemID="{BB9D44A7-76B2-40F3-A578-3A69F4F18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1097</Words>
  <Characters>6256</Characters>
  <Application>Microsoft Office Word</Application>
  <DocSecurity>0</DocSecurity>
  <Lines>52</Lines>
  <Paragraphs>14</Paragraphs>
  <ScaleCrop>false</ScaleCrop>
  <Company>Microsoft</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West</dc:creator>
  <cp:lastModifiedBy>Naomi Ardjomand-Kermani</cp:lastModifiedBy>
  <cp:revision>81</cp:revision>
  <cp:lastPrinted>2015-09-23T15:28:00Z</cp:lastPrinted>
  <dcterms:created xsi:type="dcterms:W3CDTF">2021-02-22T17:20:00Z</dcterms:created>
  <dcterms:modified xsi:type="dcterms:W3CDTF">2021-03-10T16:55:00Z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