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97B" w:rsidR="002065E9" w:rsidP="4FEE8D08" w:rsidRDefault="000E17CC" w14:paraId="4EBC0E8A" w14:textId="67D5EF40">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Pr="4FEE8D08" w:rsidR="00604535">
        <w:rPr>
          <w:rFonts w:ascii="Arial" w:hAnsi="Arial" w:cs="Arial"/>
          <w:b/>
          <w:bCs/>
          <w:sz w:val="24"/>
          <w:szCs w:val="24"/>
        </w:rPr>
        <w:t xml:space="preserve">WOMEN, INFANT, CHILDREN, YOUTH AND FAMILIES </w:t>
      </w:r>
      <w:r w:rsidRPr="4FEE8D08" w:rsidR="1B6B96BF">
        <w:rPr>
          <w:rFonts w:ascii="Arial" w:hAnsi="Arial" w:cs="Arial"/>
          <w:b/>
          <w:bCs/>
          <w:sz w:val="24"/>
          <w:szCs w:val="24"/>
        </w:rPr>
        <w:t>WORK GROUP</w:t>
      </w:r>
    </w:p>
    <w:p w:rsidR="00F7107D" w:rsidP="6C910901" w:rsidRDefault="0ED20415" w14:paraId="718B339C" w14:textId="6942B423">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rsidRPr="0008197B" w:rsidR="002065E9" w:rsidP="6C910901" w:rsidRDefault="00604535" w14:paraId="06A2454E" w14:textId="1A52E9AD">
      <w:pPr>
        <w:jc w:val="center"/>
        <w:rPr>
          <w:rFonts w:ascii="Arial" w:hAnsi="Arial" w:cs="Arial"/>
          <w:b w:val="1"/>
          <w:bCs w:val="1"/>
          <w:sz w:val="24"/>
          <w:szCs w:val="24"/>
        </w:rPr>
      </w:pPr>
      <w:r w:rsidRPr="45D0445D" w:rsidR="00604535">
        <w:rPr>
          <w:rFonts w:ascii="Arial" w:hAnsi="Arial" w:cs="Arial"/>
          <w:b w:val="1"/>
          <w:bCs w:val="1"/>
          <w:sz w:val="24"/>
          <w:szCs w:val="24"/>
        </w:rPr>
        <w:t>THURSDAY</w:t>
      </w:r>
      <w:r w:rsidRPr="45D0445D" w:rsidR="00C3452F">
        <w:rPr>
          <w:rFonts w:ascii="Arial" w:hAnsi="Arial" w:cs="Arial"/>
          <w:b w:val="1"/>
          <w:bCs w:val="1"/>
          <w:sz w:val="24"/>
          <w:szCs w:val="24"/>
        </w:rPr>
        <w:t xml:space="preserve"> </w:t>
      </w:r>
      <w:r w:rsidRPr="45D0445D" w:rsidR="6E28B5A2">
        <w:rPr>
          <w:rFonts w:ascii="Arial" w:hAnsi="Arial" w:cs="Arial"/>
          <w:b w:val="1"/>
          <w:bCs w:val="1"/>
          <w:sz w:val="24"/>
          <w:szCs w:val="24"/>
        </w:rPr>
        <w:t>AUGUST 25</w:t>
      </w:r>
      <w:r w:rsidRPr="45D0445D" w:rsidR="0084022E">
        <w:rPr>
          <w:rFonts w:ascii="Arial" w:hAnsi="Arial" w:cs="Arial"/>
          <w:b w:val="1"/>
          <w:bCs w:val="1"/>
          <w:sz w:val="24"/>
          <w:szCs w:val="24"/>
        </w:rPr>
        <w:t>, 202</w:t>
      </w:r>
      <w:r w:rsidRPr="45D0445D" w:rsidR="42DACE65">
        <w:rPr>
          <w:rFonts w:ascii="Arial" w:hAnsi="Arial" w:cs="Arial"/>
          <w:b w:val="1"/>
          <w:bCs w:val="1"/>
          <w:sz w:val="24"/>
          <w:szCs w:val="24"/>
        </w:rPr>
        <w:t>2</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73A0D485" w14:paraId="233602E4" w14:textId="77777777">
        <w:trPr>
          <w:trHeight w:val="675"/>
        </w:trPr>
        <w:tc>
          <w:tcPr>
            <w:tcW w:w="2358" w:type="dxa"/>
            <w:tcMar/>
          </w:tcPr>
          <w:p w:rsidRPr="008A04B5" w:rsidR="002065E9" w:rsidP="5B979F47" w:rsidRDefault="002065E9" w14:paraId="24FF8E13" w14:textId="7777777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Mar/>
          </w:tcPr>
          <w:p w:rsidRPr="00E80648" w:rsidR="004E57E0" w:rsidP="6C910901" w:rsidRDefault="1A785145" w14:paraId="16C1802F" w14:textId="560B5DF3">
            <w:pPr>
              <w:pStyle w:val="BodyText2"/>
              <w:jc w:val="both"/>
              <w:rPr>
                <w:rFonts w:cs="Arial"/>
                <w:color w:val="000000"/>
              </w:rPr>
            </w:pPr>
            <w:r w:rsidRPr="45D0445D" w:rsidR="473E2A7B">
              <w:rPr>
                <w:rFonts w:cs="Arial"/>
                <w:color w:val="000000" w:themeColor="text1" w:themeTint="FF" w:themeShade="FF"/>
              </w:rPr>
              <w:t>The meeting was called to order</w:t>
            </w:r>
            <w:r w:rsidRPr="45D0445D" w:rsidR="3EE79D5D">
              <w:rPr>
                <w:rFonts w:cs="Arial"/>
                <w:color w:val="000000" w:themeColor="text1" w:themeTint="FF" w:themeShade="FF"/>
              </w:rPr>
              <w:t xml:space="preserve"> by</w:t>
            </w:r>
            <w:r w:rsidRPr="45D0445D" w:rsidR="30215AA3">
              <w:rPr>
                <w:rFonts w:cs="Arial"/>
                <w:color w:val="000000" w:themeColor="text1" w:themeTint="FF" w:themeShade="FF"/>
              </w:rPr>
              <w:t xml:space="preserve"> </w:t>
            </w:r>
            <w:r w:rsidRPr="45D0445D" w:rsidR="468AA9FA">
              <w:rPr>
                <w:rFonts w:cs="Arial"/>
                <w:color w:val="000000" w:themeColor="text1" w:themeTint="FF" w:themeShade="FF"/>
              </w:rPr>
              <w:t xml:space="preserve">Amanda Miller </w:t>
            </w:r>
            <w:r w:rsidRPr="45D0445D" w:rsidR="227CFFBC">
              <w:rPr>
                <w:rFonts w:cs="Arial"/>
                <w:color w:val="000000" w:themeColor="text1" w:themeTint="FF" w:themeShade="FF"/>
              </w:rPr>
              <w:t>at 10:0</w:t>
            </w:r>
            <w:r w:rsidRPr="45D0445D" w:rsidR="085D6C89">
              <w:rPr>
                <w:rFonts w:cs="Arial"/>
                <w:color w:val="000000" w:themeColor="text1" w:themeTint="FF" w:themeShade="FF"/>
              </w:rPr>
              <w:t>4</w:t>
            </w:r>
            <w:r w:rsidRPr="45D0445D" w:rsidR="227CFFBC">
              <w:rPr>
                <w:rFonts w:cs="Arial"/>
                <w:color w:val="000000" w:themeColor="text1" w:themeTint="FF" w:themeShade="FF"/>
              </w:rPr>
              <w:t xml:space="preserve"> am.</w:t>
            </w:r>
          </w:p>
        </w:tc>
      </w:tr>
      <w:tr w:rsidRPr="00F343DB" w:rsidR="002065E9" w:rsidTr="73A0D485" w14:paraId="6AA43E9E" w14:textId="77777777">
        <w:trPr>
          <w:trHeight w:val="1953"/>
        </w:trPr>
        <w:tc>
          <w:tcPr>
            <w:tcW w:w="2358" w:type="dxa"/>
            <w:tcMar/>
          </w:tcPr>
          <w:p w:rsidRPr="006C386B" w:rsidR="002065E9" w:rsidP="5B979F47" w:rsidRDefault="002065E9" w14:paraId="56D63629" w14:textId="77777777">
            <w:pPr>
              <w:pStyle w:val="Heading3"/>
              <w:keepNext w:val="0"/>
              <w:spacing w:before="120" w:after="120"/>
              <w:rPr>
                <w:rFonts w:cs="Arial"/>
                <w:color w:val="000000"/>
                <w:sz w:val="24"/>
                <w:szCs w:val="24"/>
              </w:rPr>
            </w:pPr>
            <w:r w:rsidRPr="5B979F47">
              <w:rPr>
                <w:rFonts w:cs="Arial"/>
                <w:color w:val="000000" w:themeColor="text1"/>
                <w:sz w:val="24"/>
                <w:szCs w:val="24"/>
              </w:rPr>
              <w:t>ATTENDANCE</w:t>
            </w:r>
          </w:p>
          <w:p w:rsidRPr="008A04B5" w:rsidR="002065E9" w:rsidP="5B979F47" w:rsidRDefault="002065E9" w14:paraId="0A37501D" w14:textId="77777777">
            <w:pPr>
              <w:rPr>
                <w:rFonts w:ascii="Arial" w:hAnsi="Arial" w:cs="Arial"/>
                <w:color w:val="000000"/>
                <w:sz w:val="24"/>
                <w:szCs w:val="24"/>
              </w:rPr>
            </w:pPr>
          </w:p>
          <w:p w:rsidRPr="008A04B5" w:rsidR="002065E9" w:rsidP="5B979F47" w:rsidRDefault="002065E9" w14:paraId="5DAB6C7B" w14:textId="77777777">
            <w:pPr>
              <w:rPr>
                <w:rFonts w:ascii="Arial" w:hAnsi="Arial" w:cs="Arial"/>
                <w:color w:val="000000"/>
                <w:sz w:val="24"/>
                <w:szCs w:val="24"/>
              </w:rPr>
            </w:pPr>
          </w:p>
        </w:tc>
        <w:tc>
          <w:tcPr>
            <w:tcW w:w="7200" w:type="dxa"/>
            <w:tcMar/>
          </w:tcPr>
          <w:p w:rsidRPr="00D4301F" w:rsidR="0099798F" w:rsidP="6C910901" w:rsidRDefault="1B842F4C" w14:paraId="09DEE918" w14:textId="21F66270">
            <w:pPr>
              <w:pStyle w:val="BodyText2"/>
              <w:spacing w:after="0"/>
              <w:jc w:val="both"/>
              <w:rPr>
                <w:rFonts w:cs="Arial"/>
              </w:rPr>
            </w:pPr>
            <w:r w:rsidRPr="45D0445D" w:rsidR="4FDDF4B8">
              <w:rPr>
                <w:rFonts w:cs="Arial"/>
                <w:color w:val="000000" w:themeColor="text1" w:themeTint="FF" w:themeShade="FF"/>
                <w:u w:val="single"/>
              </w:rPr>
              <w:t xml:space="preserve">Attendees </w:t>
            </w:r>
            <w:r w:rsidRPr="45D0445D" w:rsidR="002065E9">
              <w:rPr>
                <w:rFonts w:cs="Arial"/>
                <w:color w:val="000000" w:themeColor="text1" w:themeTint="FF" w:themeShade="FF"/>
                <w:u w:val="single"/>
              </w:rPr>
              <w:t>Present:</w:t>
            </w:r>
            <w:r w:rsidRPr="45D0445D" w:rsidR="519BAF3A">
              <w:rPr>
                <w:rFonts w:cs="Arial"/>
              </w:rPr>
              <w:t xml:space="preserve"> </w:t>
            </w:r>
            <w:r w:rsidRPr="45D0445D" w:rsidR="34D9165B">
              <w:rPr>
                <w:rFonts w:cs="Arial"/>
              </w:rPr>
              <w:t>Holly Beaver, Paula Delg</w:t>
            </w:r>
            <w:r w:rsidRPr="45D0445D" w:rsidR="405A9253">
              <w:rPr>
                <w:rFonts w:cs="Arial"/>
              </w:rPr>
              <w:t xml:space="preserve">ado, </w:t>
            </w:r>
            <w:r w:rsidRPr="45D0445D" w:rsidR="34D9165B">
              <w:rPr>
                <w:rFonts w:cs="Arial"/>
              </w:rPr>
              <w:t xml:space="preserve">Mary Jones, Amanda Miller, </w:t>
            </w:r>
            <w:r w:rsidRPr="45D0445D" w:rsidR="530A235D">
              <w:rPr>
                <w:rFonts w:cs="Arial"/>
              </w:rPr>
              <w:t xml:space="preserve">Tara Ochoa, </w:t>
            </w:r>
            <w:r w:rsidRPr="45D0445D" w:rsidR="34D9165B">
              <w:rPr>
                <w:rFonts w:cs="Arial"/>
              </w:rPr>
              <w:t>Barbara Szelag, Wanda Vazquez, Bernard Washington, Kristin Ziegler</w:t>
            </w:r>
          </w:p>
          <w:p w:rsidRPr="006B35D8" w:rsidR="006C213A" w:rsidP="51108E09" w:rsidRDefault="6F412FAB" w14:paraId="4987C1E6" w14:textId="0E4138FE">
            <w:pPr>
              <w:pStyle w:val="BodyText2"/>
              <w:spacing w:after="0"/>
              <w:jc w:val="both"/>
              <w:rPr>
                <w:rFonts w:cs="Arial"/>
              </w:rPr>
            </w:pPr>
            <w:r w:rsidRPr="5B979F47">
              <w:rPr>
                <w:rFonts w:cs="Arial"/>
                <w:u w:val="single"/>
              </w:rPr>
              <w:t>Recipient</w:t>
            </w:r>
            <w:r w:rsidRPr="5B979F47" w:rsidR="6559911F">
              <w:rPr>
                <w:rFonts w:cs="Arial"/>
                <w:u w:val="single"/>
              </w:rPr>
              <w:t xml:space="preserve"> </w:t>
            </w:r>
            <w:r w:rsidRPr="5B979F47" w:rsidR="002065E9">
              <w:rPr>
                <w:rFonts w:cs="Arial"/>
                <w:u w:val="single"/>
              </w:rPr>
              <w:t>Staff Present:</w:t>
            </w:r>
            <w:r w:rsidRPr="5B979F47" w:rsidR="6185FC53">
              <w:rPr>
                <w:rFonts w:cs="Arial"/>
              </w:rPr>
              <w:t xml:space="preserve"> </w:t>
            </w:r>
            <w:r w:rsidRPr="5B979F47" w:rsidR="434714F2">
              <w:rPr>
                <w:rFonts w:cs="Arial"/>
              </w:rPr>
              <w:t>None</w:t>
            </w:r>
          </w:p>
          <w:p w:rsidRPr="006B35D8" w:rsidR="008D2E35" w:rsidP="5B979F47" w:rsidRDefault="7042006A" w14:paraId="5627A572" w14:textId="77777777">
            <w:pPr>
              <w:pStyle w:val="BodyText2"/>
              <w:spacing w:after="0"/>
              <w:jc w:val="both"/>
              <w:rPr>
                <w:rFonts w:cs="Arial"/>
                <w:u w:val="single"/>
              </w:rPr>
            </w:pPr>
            <w:r w:rsidRPr="5B979F47">
              <w:rPr>
                <w:rFonts w:cs="Arial"/>
                <w:u w:val="single"/>
              </w:rPr>
              <w:t>Lead Agency Staff Present:</w:t>
            </w:r>
            <w:r w:rsidRPr="5B979F47" w:rsidR="26B6C5B7">
              <w:rPr>
                <w:rFonts w:cs="Arial"/>
              </w:rPr>
              <w:t xml:space="preserve"> None</w:t>
            </w:r>
          </w:p>
          <w:p w:rsidR="00483C09" w:rsidP="72D5472F" w:rsidRDefault="5095199B" w14:paraId="1FE06676" w14:textId="2FAC8015">
            <w:pPr>
              <w:pStyle w:val="BodyText2"/>
              <w:spacing w:after="0"/>
              <w:jc w:val="both"/>
              <w:rPr>
                <w:rFonts w:cs="Arial"/>
              </w:rPr>
            </w:pPr>
            <w:r w:rsidRPr="5A5AE483">
              <w:rPr>
                <w:rFonts w:cs="Arial"/>
                <w:u w:val="single"/>
              </w:rPr>
              <w:t>Health Council</w:t>
            </w:r>
            <w:r w:rsidRPr="5A5AE483" w:rsidR="2FAE13C6">
              <w:rPr>
                <w:rFonts w:cs="Arial"/>
                <w:u w:val="single"/>
              </w:rPr>
              <w:t xml:space="preserve"> </w:t>
            </w:r>
            <w:r w:rsidRPr="5A5AE483" w:rsidR="2D458A16">
              <w:rPr>
                <w:rFonts w:cs="Arial"/>
                <w:u w:val="single"/>
              </w:rPr>
              <w:t>Staff Present:</w:t>
            </w:r>
            <w:r w:rsidRPr="5A5AE483" w:rsidR="5C191F7B">
              <w:rPr>
                <w:rFonts w:cs="Arial"/>
              </w:rPr>
              <w:t xml:space="preserve"> </w:t>
            </w:r>
            <w:r w:rsidRPr="5A5AE483" w:rsidR="003E7DAF">
              <w:rPr>
                <w:rFonts w:cs="Arial"/>
              </w:rPr>
              <w:t>Katie Scussel</w:t>
            </w:r>
          </w:p>
          <w:p w:rsidRPr="006B35D8" w:rsidR="004E57E0" w:rsidP="5B979F47" w:rsidRDefault="004E57E0" w14:paraId="02EB378F" w14:textId="77777777">
            <w:pPr>
              <w:pStyle w:val="BodyText2"/>
              <w:spacing w:after="0"/>
              <w:jc w:val="both"/>
              <w:rPr>
                <w:rFonts w:cs="Arial"/>
              </w:rPr>
            </w:pPr>
          </w:p>
        </w:tc>
      </w:tr>
      <w:tr w:rsidRPr="00F343DB" w:rsidR="004E57E0" w:rsidTr="73A0D485" w14:paraId="46E210EE" w14:textId="77777777">
        <w:trPr>
          <w:trHeight w:val="962"/>
        </w:trPr>
        <w:tc>
          <w:tcPr>
            <w:tcW w:w="2358" w:type="dxa"/>
            <w:tcMar/>
          </w:tcPr>
          <w:p w:rsidRPr="00EF2E8C" w:rsidR="004E57E0" w:rsidP="006C6225" w:rsidRDefault="38BAF642" w14:paraId="074E76CB" w14:textId="77777777">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Mar/>
          </w:tcPr>
          <w:p w:rsidRPr="008905BE" w:rsidR="004E57E0" w:rsidP="008905BE" w:rsidRDefault="6787657D" w14:paraId="4B8518D0" w14:textId="4363969A">
            <w:pPr>
              <w:pStyle w:val="BodyText2"/>
              <w:spacing w:after="0" w:line="259" w:lineRule="auto"/>
              <w:jc w:val="both"/>
              <w:rPr>
                <w:rFonts w:cs="Arial"/>
                <w:color w:val="000000" w:themeColor="text1"/>
              </w:rPr>
            </w:pPr>
            <w:r w:rsidRPr="5B979F47">
              <w:rPr>
                <w:rFonts w:cs="Arial"/>
                <w:color w:val="000000" w:themeColor="text1"/>
              </w:rPr>
              <w:t>There were no changes to the agenda.</w:t>
            </w:r>
          </w:p>
        </w:tc>
      </w:tr>
      <w:tr w:rsidRPr="00F343DB" w:rsidR="00507FA2" w:rsidTr="73A0D485" w14:paraId="31C720D3" w14:textId="77777777">
        <w:trPr>
          <w:trHeight w:val="819"/>
        </w:trPr>
        <w:tc>
          <w:tcPr>
            <w:tcW w:w="2358" w:type="dxa"/>
            <w:tcMar/>
          </w:tcPr>
          <w:p w:rsidRPr="00EF2E8C" w:rsidR="00507FA2" w:rsidP="006C6225" w:rsidRDefault="00507FA2" w14:paraId="6A05A809" w14:textId="77777777" w14:noSpellErr="1">
            <w:pPr>
              <w:rPr>
                <w:rFonts w:ascii="Arial" w:hAnsi="Arial" w:cs="Arial"/>
                <w:b w:val="1"/>
                <w:bCs w:val="1"/>
                <w:color w:val="000000"/>
                <w:sz w:val="24"/>
                <w:szCs w:val="24"/>
              </w:rPr>
            </w:pPr>
          </w:p>
          <w:p w:rsidRPr="00EF2E8C" w:rsidR="00507FA2" w:rsidP="006C6225" w:rsidRDefault="26549D59" w14:paraId="06482F54" w14:textId="351B4E91" w14:noSpellErr="1">
            <w:pPr>
              <w:rPr>
                <w:rFonts w:ascii="Arial" w:hAnsi="Arial" w:cs="Arial"/>
                <w:b w:val="1"/>
                <w:bCs w:val="1"/>
                <w:color w:val="000000"/>
                <w:sz w:val="24"/>
                <w:szCs w:val="24"/>
              </w:rPr>
            </w:pPr>
            <w:r w:rsidRPr="45D0445D" w:rsidR="311AF228">
              <w:rPr>
                <w:rFonts w:ascii="Arial" w:hAnsi="Arial" w:cs="Arial"/>
                <w:b w:val="1"/>
                <w:bCs w:val="1"/>
                <w:color w:val="000000" w:themeColor="text1" w:themeTint="FF" w:themeShade="FF"/>
                <w:sz w:val="24"/>
                <w:szCs w:val="24"/>
              </w:rPr>
              <w:t xml:space="preserve">REVIEW </w:t>
            </w:r>
            <w:r w:rsidRPr="45D0445D" w:rsidR="7A9DFB6E">
              <w:rPr>
                <w:rFonts w:ascii="Arial" w:hAnsi="Arial" w:cs="Arial"/>
                <w:b w:val="1"/>
                <w:bCs w:val="1"/>
                <w:color w:val="000000" w:themeColor="text1" w:themeTint="FF" w:themeShade="FF"/>
                <w:sz w:val="24"/>
                <w:szCs w:val="24"/>
              </w:rPr>
              <w:t>OF MINUTES</w:t>
            </w:r>
          </w:p>
          <w:p w:rsidRPr="00EF2E8C" w:rsidR="00507FA2" w:rsidP="006C6225" w:rsidRDefault="00507FA2" w14:paraId="5A39BBE3" w14:textId="77777777" w14:noSpellErr="1">
            <w:pPr>
              <w:rPr>
                <w:rFonts w:ascii="Arial" w:hAnsi="Arial" w:cs="Arial"/>
                <w:b w:val="1"/>
                <w:bCs w:val="1"/>
                <w:color w:val="000000"/>
                <w:sz w:val="24"/>
                <w:szCs w:val="24"/>
              </w:rPr>
            </w:pPr>
          </w:p>
        </w:tc>
        <w:tc>
          <w:tcPr>
            <w:tcW w:w="7200" w:type="dxa"/>
            <w:tcMar/>
            <w:vAlign w:val="center"/>
          </w:tcPr>
          <w:p w:rsidRPr="00EF2E8C" w:rsidR="00E65C96" w:rsidP="006C6225" w:rsidRDefault="2034E254" w14:paraId="2F72B305" w14:textId="4B9EE8B0">
            <w:pPr>
              <w:jc w:val="both"/>
              <w:rPr>
                <w:rFonts w:ascii="Arial" w:hAnsi="Arial" w:eastAsia="Arial" w:cs="Arial"/>
                <w:color w:val="000000"/>
                <w:sz w:val="24"/>
                <w:szCs w:val="24"/>
              </w:rPr>
            </w:pPr>
            <w:r w:rsidRPr="45D0445D" w:rsidR="0640EDD3">
              <w:rPr>
                <w:rFonts w:ascii="Arial" w:hAnsi="Arial" w:eastAsia="Arial" w:cs="Arial"/>
                <w:color w:val="000000" w:themeColor="text1" w:themeTint="FF" w:themeShade="FF"/>
                <w:sz w:val="24"/>
                <w:szCs w:val="24"/>
              </w:rPr>
              <w:t>The group</w:t>
            </w:r>
            <w:r w:rsidRPr="45D0445D" w:rsidR="4C559F2F">
              <w:rPr>
                <w:rFonts w:ascii="Arial" w:hAnsi="Arial" w:eastAsia="Arial" w:cs="Arial"/>
                <w:color w:val="000000" w:themeColor="text1" w:themeTint="FF" w:themeShade="FF"/>
                <w:sz w:val="24"/>
                <w:szCs w:val="24"/>
              </w:rPr>
              <w:t xml:space="preserve"> reviewed the </w:t>
            </w:r>
            <w:r w:rsidRPr="45D0445D" w:rsidR="0640EDD3">
              <w:rPr>
                <w:rFonts w:ascii="Arial" w:hAnsi="Arial" w:eastAsia="Arial" w:cs="Arial"/>
                <w:color w:val="000000" w:themeColor="text1" w:themeTint="FF" w:themeShade="FF"/>
                <w:sz w:val="24"/>
                <w:szCs w:val="24"/>
              </w:rPr>
              <w:t>minutes for Ju</w:t>
            </w:r>
            <w:r w:rsidRPr="45D0445D" w:rsidR="2B3EA71E">
              <w:rPr>
                <w:rFonts w:ascii="Arial" w:hAnsi="Arial" w:eastAsia="Arial" w:cs="Arial"/>
                <w:color w:val="000000" w:themeColor="text1" w:themeTint="FF" w:themeShade="FF"/>
                <w:sz w:val="24"/>
                <w:szCs w:val="24"/>
              </w:rPr>
              <w:t>ly</w:t>
            </w:r>
            <w:r w:rsidRPr="45D0445D" w:rsidR="0640EDD3">
              <w:rPr>
                <w:rFonts w:ascii="Arial" w:hAnsi="Arial" w:eastAsia="Arial" w:cs="Arial"/>
                <w:color w:val="000000" w:themeColor="text1" w:themeTint="FF" w:themeShade="FF"/>
                <w:sz w:val="24"/>
                <w:szCs w:val="24"/>
              </w:rPr>
              <w:t xml:space="preserve"> 2</w:t>
            </w:r>
            <w:r w:rsidRPr="45D0445D" w:rsidR="7931E8FD">
              <w:rPr>
                <w:rFonts w:ascii="Arial" w:hAnsi="Arial" w:eastAsia="Arial" w:cs="Arial"/>
                <w:color w:val="000000" w:themeColor="text1" w:themeTint="FF" w:themeShade="FF"/>
                <w:sz w:val="24"/>
                <w:szCs w:val="24"/>
              </w:rPr>
              <w:t>8</w:t>
            </w:r>
            <w:r w:rsidRPr="45D0445D" w:rsidR="06DBC1DB">
              <w:rPr>
                <w:rFonts w:ascii="Arial" w:hAnsi="Arial" w:eastAsia="Arial" w:cs="Arial"/>
                <w:color w:val="000000" w:themeColor="text1" w:themeTint="FF" w:themeShade="FF"/>
                <w:sz w:val="24"/>
                <w:szCs w:val="24"/>
              </w:rPr>
              <w:t>, 2022</w:t>
            </w:r>
            <w:r w:rsidRPr="45D0445D" w:rsidR="69AA8B87">
              <w:rPr>
                <w:rFonts w:ascii="Arial" w:hAnsi="Arial" w:eastAsia="Arial" w:cs="Arial"/>
                <w:color w:val="000000" w:themeColor="text1" w:themeTint="FF" w:themeShade="FF"/>
                <w:sz w:val="24"/>
                <w:szCs w:val="24"/>
              </w:rPr>
              <w:t xml:space="preserve"> and did not make any edits.</w:t>
            </w:r>
          </w:p>
          <w:p w:rsidRPr="00EF2E8C" w:rsidR="00C04A5D" w:rsidP="006C6225" w:rsidRDefault="00C04A5D" w14:paraId="41C8F396" w14:textId="77777777" w14:noSpellErr="1">
            <w:pPr>
              <w:jc w:val="both"/>
              <w:rPr>
                <w:rFonts w:cs="Arial"/>
                <w:b w:val="1"/>
                <w:bCs w:val="1"/>
                <w:color w:val="000000"/>
              </w:rPr>
            </w:pPr>
          </w:p>
        </w:tc>
      </w:tr>
      <w:tr w:rsidRPr="00F343DB" w:rsidR="001B7F64" w:rsidTr="73A0D485" w14:paraId="55A3BA02" w14:textId="77777777">
        <w:trPr>
          <w:trHeight w:val="819"/>
        </w:trPr>
        <w:tc>
          <w:tcPr>
            <w:tcW w:w="2358" w:type="dxa"/>
            <w:tcMar/>
          </w:tcPr>
          <w:p w:rsidRPr="00EF2E8C" w:rsidR="00C04A5D" w:rsidP="006C6225" w:rsidRDefault="00C04A5D" w14:paraId="72A3D3EC" w14:textId="77777777">
            <w:pPr>
              <w:rPr>
                <w:rFonts w:ascii="Arial" w:hAnsi="Arial" w:cs="Arial"/>
                <w:b/>
                <w:bCs/>
                <w:color w:val="000000"/>
                <w:sz w:val="24"/>
                <w:szCs w:val="24"/>
              </w:rPr>
            </w:pPr>
          </w:p>
          <w:p w:rsidRPr="00EF2E8C" w:rsidR="001B7F64" w:rsidP="006C6225" w:rsidRDefault="51AED870" w14:paraId="4126A7ED" w14:textId="77777777">
            <w:pPr>
              <w:rPr>
                <w:rFonts w:ascii="Arial" w:hAnsi="Arial" w:cs="Arial"/>
                <w:b/>
                <w:bCs/>
                <w:color w:val="000000"/>
                <w:sz w:val="24"/>
                <w:szCs w:val="24"/>
              </w:rPr>
            </w:pPr>
            <w:r w:rsidRPr="5B979F47">
              <w:rPr>
                <w:rFonts w:ascii="Arial" w:hAnsi="Arial" w:cs="Arial"/>
                <w:b/>
                <w:bCs/>
                <w:color w:val="000000" w:themeColor="text1"/>
                <w:sz w:val="24"/>
                <w:szCs w:val="24"/>
              </w:rPr>
              <w:t>CARE COUNCIL REPORT</w:t>
            </w:r>
          </w:p>
        </w:tc>
        <w:tc>
          <w:tcPr>
            <w:tcW w:w="7200" w:type="dxa"/>
            <w:tcMar/>
            <w:vAlign w:val="center"/>
          </w:tcPr>
          <w:p w:rsidR="007C49F6" w:rsidP="45D0445D" w:rsidRDefault="00ED4F9E" w14:paraId="16D94171" w14:textId="6C3E44A5">
            <w:pPr>
              <w:pStyle w:val="BodyText2"/>
              <w:spacing w:line="259" w:lineRule="auto"/>
              <w:jc w:val="both"/>
              <w:rPr>
                <w:color w:val="000000" w:themeColor="text1"/>
              </w:rPr>
            </w:pPr>
            <w:proofErr w:type="gramStart"/>
            <w:r w:rsidRPr="45D0445D" w:rsidR="06DBC1DB">
              <w:rPr>
                <w:color w:val="000000" w:themeColor="text1" w:themeTint="FF" w:themeShade="FF"/>
              </w:rPr>
              <w:t>Care</w:t>
            </w:r>
            <w:proofErr w:type="gramEnd"/>
            <w:r w:rsidRPr="45D0445D" w:rsidR="06DBC1DB">
              <w:rPr>
                <w:color w:val="000000" w:themeColor="text1" w:themeTint="FF" w:themeShade="FF"/>
              </w:rPr>
              <w:t xml:space="preserve"> Council </w:t>
            </w:r>
            <w:proofErr w:type="gramStart"/>
            <w:r w:rsidRPr="45D0445D" w:rsidR="06DBC1DB">
              <w:rPr>
                <w:color w:val="000000" w:themeColor="text1" w:themeTint="FF" w:themeShade="FF"/>
              </w:rPr>
              <w:t>staff</w:t>
            </w:r>
            <w:proofErr w:type="gramEnd"/>
            <w:r w:rsidRPr="45D0445D" w:rsidR="06DBC1DB">
              <w:rPr>
                <w:color w:val="000000" w:themeColor="text1" w:themeTint="FF" w:themeShade="FF"/>
              </w:rPr>
              <w:t xml:space="preserve">, Katie Scussel, reported that the Care Council met on </w:t>
            </w:r>
            <w:r w:rsidRPr="45D0445D" w:rsidR="483CEAE4">
              <w:rPr>
                <w:color w:val="000000" w:themeColor="text1" w:themeTint="FF" w:themeShade="FF"/>
              </w:rPr>
              <w:t>August 3</w:t>
            </w:r>
            <w:r w:rsidRPr="45D0445D" w:rsidR="18222BBD">
              <w:rPr>
                <w:color w:val="000000" w:themeColor="text1" w:themeTint="FF" w:themeShade="FF"/>
              </w:rPr>
              <w:t>, 2022</w:t>
            </w:r>
            <w:r w:rsidRPr="45D0445D" w:rsidR="4A9FD9DD">
              <w:rPr>
                <w:color w:val="000000" w:themeColor="text1" w:themeTint="FF" w:themeShade="FF"/>
              </w:rPr>
              <w:t xml:space="preserve"> at Metro Inclusive Health in Tampa</w:t>
            </w:r>
            <w:r w:rsidRPr="45D0445D" w:rsidR="0F77B484">
              <w:rPr>
                <w:color w:val="000000" w:themeColor="text1" w:themeTint="FF" w:themeShade="FF"/>
              </w:rPr>
              <w:t xml:space="preserve">. </w:t>
            </w:r>
            <w:r w:rsidRPr="45D0445D" w:rsidR="255629A4">
              <w:rPr>
                <w:color w:val="000000" w:themeColor="text1" w:themeTint="FF" w:themeShade="FF"/>
              </w:rPr>
              <w:t>An election was held for Chair and Vice. The new Chair is E.S. Myles, who was formerly the Vice Chair, and the new Vice Chair is Rachel Brown. The Council also voted on</w:t>
            </w:r>
            <w:r w:rsidRPr="45D0445D" w:rsidR="15D2C73F">
              <w:rPr>
                <w:color w:val="000000" w:themeColor="text1" w:themeTint="FF" w:themeShade="FF"/>
              </w:rPr>
              <w:t xml:space="preserve"> Part A allocation recommendations. There was an additional $946,189 </w:t>
            </w:r>
            <w:r w:rsidRPr="45D0445D" w:rsidR="0A0DFEBB">
              <w:rPr>
                <w:color w:val="000000" w:themeColor="text1" w:themeTint="FF" w:themeShade="FF"/>
              </w:rPr>
              <w:t xml:space="preserve">allocated to </w:t>
            </w:r>
            <w:r w:rsidRPr="45D0445D" w:rsidR="66AA3BB6">
              <w:rPr>
                <w:color w:val="000000" w:themeColor="text1" w:themeTint="FF" w:themeShade="FF"/>
              </w:rPr>
              <w:t>O</w:t>
            </w:r>
            <w:r w:rsidRPr="45D0445D" w:rsidR="0A0DFEBB">
              <w:rPr>
                <w:color w:val="000000" w:themeColor="text1" w:themeTint="FF" w:themeShade="FF"/>
              </w:rPr>
              <w:t xml:space="preserve">utpatient </w:t>
            </w:r>
            <w:r w:rsidRPr="45D0445D" w:rsidR="50D93F3A">
              <w:rPr>
                <w:color w:val="000000" w:themeColor="text1" w:themeTint="FF" w:themeShade="FF"/>
              </w:rPr>
              <w:t>A</w:t>
            </w:r>
            <w:r w:rsidRPr="45D0445D" w:rsidR="0A0DFEBB">
              <w:rPr>
                <w:color w:val="000000" w:themeColor="text1" w:themeTint="FF" w:themeShade="FF"/>
              </w:rPr>
              <w:t xml:space="preserve">mbulatory </w:t>
            </w:r>
            <w:r w:rsidRPr="45D0445D" w:rsidR="77111E83">
              <w:rPr>
                <w:color w:val="000000" w:themeColor="text1" w:themeTint="FF" w:themeShade="FF"/>
              </w:rPr>
              <w:t>H</w:t>
            </w:r>
            <w:r w:rsidRPr="45D0445D" w:rsidR="0A0DFEBB">
              <w:rPr>
                <w:color w:val="000000" w:themeColor="text1" w:themeTint="FF" w:themeShade="FF"/>
              </w:rPr>
              <w:t xml:space="preserve">ealth </w:t>
            </w:r>
            <w:r w:rsidRPr="45D0445D" w:rsidR="1ECA92A1">
              <w:rPr>
                <w:color w:val="000000" w:themeColor="text1" w:themeTint="FF" w:themeShade="FF"/>
              </w:rPr>
              <w:t>S</w:t>
            </w:r>
            <w:r w:rsidRPr="45D0445D" w:rsidR="0A0DFEBB">
              <w:rPr>
                <w:color w:val="000000" w:themeColor="text1" w:themeTint="FF" w:themeShade="FF"/>
              </w:rPr>
              <w:t xml:space="preserve">ervices, </w:t>
            </w:r>
            <w:r w:rsidRPr="45D0445D" w:rsidR="4425ABA6">
              <w:rPr>
                <w:color w:val="000000" w:themeColor="text1" w:themeTint="FF" w:themeShade="FF"/>
              </w:rPr>
              <w:t>M</w:t>
            </w:r>
            <w:r w:rsidRPr="45D0445D" w:rsidR="0A0DFEBB">
              <w:rPr>
                <w:color w:val="000000" w:themeColor="text1" w:themeTint="FF" w:themeShade="FF"/>
              </w:rPr>
              <w:t xml:space="preserve">edical </w:t>
            </w:r>
            <w:r w:rsidRPr="45D0445D" w:rsidR="5A9EFB76">
              <w:rPr>
                <w:color w:val="000000" w:themeColor="text1" w:themeTint="FF" w:themeShade="FF"/>
              </w:rPr>
              <w:t>C</w:t>
            </w:r>
            <w:r w:rsidRPr="45D0445D" w:rsidR="0A0DFEBB">
              <w:rPr>
                <w:color w:val="000000" w:themeColor="text1" w:themeTint="FF" w:themeShade="FF"/>
              </w:rPr>
              <w:t xml:space="preserve">ase </w:t>
            </w:r>
            <w:r w:rsidRPr="45D0445D" w:rsidR="5109ADE9">
              <w:rPr>
                <w:color w:val="000000" w:themeColor="text1" w:themeTint="FF" w:themeShade="FF"/>
              </w:rPr>
              <w:t>M</w:t>
            </w:r>
            <w:r w:rsidRPr="45D0445D" w:rsidR="0A0DFEBB">
              <w:rPr>
                <w:color w:val="000000" w:themeColor="text1" w:themeTint="FF" w:themeShade="FF"/>
              </w:rPr>
              <w:t xml:space="preserve">anagement, </w:t>
            </w:r>
            <w:r w:rsidRPr="45D0445D" w:rsidR="6D10D21A">
              <w:rPr>
                <w:color w:val="000000" w:themeColor="text1" w:themeTint="FF" w:themeShade="FF"/>
              </w:rPr>
              <w:t>O</w:t>
            </w:r>
            <w:r w:rsidRPr="45D0445D" w:rsidR="0A0DFEBB">
              <w:rPr>
                <w:color w:val="000000" w:themeColor="text1" w:themeTint="FF" w:themeShade="FF"/>
              </w:rPr>
              <w:t xml:space="preserve">ral </w:t>
            </w:r>
            <w:r w:rsidRPr="45D0445D" w:rsidR="7BD51C36">
              <w:rPr>
                <w:color w:val="000000" w:themeColor="text1" w:themeTint="FF" w:themeShade="FF"/>
              </w:rPr>
              <w:t>H</w:t>
            </w:r>
            <w:r w:rsidRPr="45D0445D" w:rsidR="0A0DFEBB">
              <w:rPr>
                <w:color w:val="000000" w:themeColor="text1" w:themeTint="FF" w:themeShade="FF"/>
              </w:rPr>
              <w:t xml:space="preserve">ealth, </w:t>
            </w:r>
            <w:r w:rsidRPr="45D0445D" w:rsidR="1DBD876A">
              <w:rPr>
                <w:color w:val="000000" w:themeColor="text1" w:themeTint="FF" w:themeShade="FF"/>
              </w:rPr>
              <w:t>M</w:t>
            </w:r>
            <w:r w:rsidRPr="45D0445D" w:rsidR="0A0DFEBB">
              <w:rPr>
                <w:color w:val="000000" w:themeColor="text1" w:themeTint="FF" w:themeShade="FF"/>
              </w:rPr>
              <w:t xml:space="preserve">ental </w:t>
            </w:r>
            <w:r w:rsidRPr="45D0445D" w:rsidR="3922D7B5">
              <w:rPr>
                <w:color w:val="000000" w:themeColor="text1" w:themeTint="FF" w:themeShade="FF"/>
              </w:rPr>
              <w:t>H</w:t>
            </w:r>
            <w:r w:rsidRPr="45D0445D" w:rsidR="0A0DFEBB">
              <w:rPr>
                <w:color w:val="000000" w:themeColor="text1" w:themeTint="FF" w:themeShade="FF"/>
              </w:rPr>
              <w:t xml:space="preserve">ealth, </w:t>
            </w:r>
            <w:r w:rsidRPr="45D0445D" w:rsidR="3B2CB654">
              <w:rPr>
                <w:color w:val="000000" w:themeColor="text1" w:themeTint="FF" w:themeShade="FF"/>
              </w:rPr>
              <w:t>S</w:t>
            </w:r>
            <w:r w:rsidRPr="45D0445D" w:rsidR="0A0DFEBB">
              <w:rPr>
                <w:color w:val="000000" w:themeColor="text1" w:themeTint="FF" w:themeShade="FF"/>
              </w:rPr>
              <w:t xml:space="preserve">ubstance </w:t>
            </w:r>
            <w:r w:rsidRPr="45D0445D" w:rsidR="674AE541">
              <w:rPr>
                <w:color w:val="000000" w:themeColor="text1" w:themeTint="FF" w:themeShade="FF"/>
              </w:rPr>
              <w:t>A</w:t>
            </w:r>
            <w:r w:rsidRPr="45D0445D" w:rsidR="4E95482E">
              <w:rPr>
                <w:color w:val="000000" w:themeColor="text1" w:themeTint="FF" w:themeShade="FF"/>
              </w:rPr>
              <w:t xml:space="preserve">buse, and </w:t>
            </w:r>
            <w:r w:rsidRPr="45D0445D" w:rsidR="7DBB0654">
              <w:rPr>
                <w:color w:val="000000" w:themeColor="text1" w:themeTint="FF" w:themeShade="FF"/>
              </w:rPr>
              <w:t>H</w:t>
            </w:r>
            <w:r w:rsidRPr="45D0445D" w:rsidR="4E95482E">
              <w:rPr>
                <w:color w:val="000000" w:themeColor="text1" w:themeTint="FF" w:themeShade="FF"/>
              </w:rPr>
              <w:t xml:space="preserve">ealth </w:t>
            </w:r>
            <w:r w:rsidRPr="45D0445D" w:rsidR="39393A04">
              <w:rPr>
                <w:color w:val="000000" w:themeColor="text1" w:themeTint="FF" w:themeShade="FF"/>
              </w:rPr>
              <w:t>E</w:t>
            </w:r>
            <w:r w:rsidRPr="45D0445D" w:rsidR="4E95482E">
              <w:rPr>
                <w:color w:val="000000" w:themeColor="text1" w:themeTint="FF" w:themeShade="FF"/>
              </w:rPr>
              <w:t xml:space="preserve">ducation and </w:t>
            </w:r>
            <w:r w:rsidRPr="45D0445D" w:rsidR="7F59A806">
              <w:rPr>
                <w:color w:val="000000" w:themeColor="text1" w:themeTint="FF" w:themeShade="FF"/>
              </w:rPr>
              <w:t>R</w:t>
            </w:r>
            <w:r w:rsidRPr="45D0445D" w:rsidR="4E95482E">
              <w:rPr>
                <w:color w:val="000000" w:themeColor="text1" w:themeTint="FF" w:themeShade="FF"/>
              </w:rPr>
              <w:t xml:space="preserve">isk </w:t>
            </w:r>
            <w:r w:rsidRPr="45D0445D" w:rsidR="6557EB5D">
              <w:rPr>
                <w:color w:val="000000" w:themeColor="text1" w:themeTint="FF" w:themeShade="FF"/>
              </w:rPr>
              <w:t>R</w:t>
            </w:r>
            <w:r w:rsidRPr="45D0445D" w:rsidR="4E95482E">
              <w:rPr>
                <w:color w:val="000000" w:themeColor="text1" w:themeTint="FF" w:themeShade="FF"/>
              </w:rPr>
              <w:t>eduction</w:t>
            </w:r>
            <w:r w:rsidRPr="45D0445D" w:rsidR="00368443">
              <w:rPr>
                <w:color w:val="000000" w:themeColor="text1" w:themeTint="FF" w:themeShade="FF"/>
              </w:rPr>
              <w:t xml:space="preserve"> (HERR)</w:t>
            </w:r>
            <w:r w:rsidRPr="45D0445D" w:rsidR="4E95482E">
              <w:rPr>
                <w:color w:val="000000" w:themeColor="text1" w:themeTint="FF" w:themeShade="FF"/>
              </w:rPr>
              <w:t xml:space="preserve">. Katie explained that this funding was made up of both </w:t>
            </w:r>
            <w:r w:rsidRPr="45D0445D" w:rsidR="4B96CAAA">
              <w:rPr>
                <w:color w:val="000000" w:themeColor="text1" w:themeTint="FF" w:themeShade="FF"/>
              </w:rPr>
              <w:t>additional</w:t>
            </w:r>
            <w:r w:rsidRPr="45D0445D" w:rsidR="4E95482E">
              <w:rPr>
                <w:color w:val="000000" w:themeColor="text1" w:themeTint="FF" w:themeShade="FF"/>
              </w:rPr>
              <w:t xml:space="preserve"> money, since the Part A program had received a larger grant award this year, and mo</w:t>
            </w:r>
            <w:r w:rsidRPr="45D0445D" w:rsidR="7EB7FEE0">
              <w:rPr>
                <w:color w:val="000000" w:themeColor="text1" w:themeTint="FF" w:themeShade="FF"/>
              </w:rPr>
              <w:t>ney reallocated from the Emergency Financial Assistance line of the budget</w:t>
            </w:r>
            <w:r w:rsidRPr="45D0445D" w:rsidR="75F7B619">
              <w:rPr>
                <w:color w:val="000000" w:themeColor="text1" w:themeTint="FF" w:themeShade="FF"/>
              </w:rPr>
              <w:t xml:space="preserve"> </w:t>
            </w:r>
            <w:r w:rsidRPr="45D0445D" w:rsidR="7EB7FEE0">
              <w:rPr>
                <w:color w:val="000000" w:themeColor="text1" w:themeTint="FF" w:themeShade="FF"/>
              </w:rPr>
              <w:t xml:space="preserve">which </w:t>
            </w:r>
            <w:r w:rsidRPr="45D0445D" w:rsidR="7E66DC63">
              <w:rPr>
                <w:color w:val="000000" w:themeColor="text1" w:themeTint="FF" w:themeShade="FF"/>
              </w:rPr>
              <w:t>h</w:t>
            </w:r>
            <w:r w:rsidRPr="45D0445D" w:rsidR="7EB7FEE0">
              <w:rPr>
                <w:color w:val="000000" w:themeColor="text1" w:themeTint="FF" w:themeShade="FF"/>
              </w:rPr>
              <w:t>as been underutilized, so no money was taken away from existing services.</w:t>
            </w:r>
            <w:r w:rsidRPr="45D0445D" w:rsidR="2418005C">
              <w:rPr>
                <w:color w:val="000000" w:themeColor="text1" w:themeTint="FF" w:themeShade="FF"/>
              </w:rPr>
              <w:t xml:space="preserve"> The Council also voted on Service Priorities, </w:t>
            </w:r>
            <w:r w:rsidRPr="45D0445D" w:rsidR="27400CDA">
              <w:rPr>
                <w:color w:val="000000" w:themeColor="text1" w:themeTint="FF" w:themeShade="FF"/>
              </w:rPr>
              <w:t>one new member</w:t>
            </w:r>
            <w:r w:rsidRPr="45D0445D" w:rsidR="2418005C">
              <w:rPr>
                <w:color w:val="000000" w:themeColor="text1" w:themeTint="FF" w:themeShade="FF"/>
              </w:rPr>
              <w:t>, a</w:t>
            </w:r>
            <w:r w:rsidRPr="45D0445D" w:rsidR="75991131">
              <w:rPr>
                <w:color w:val="000000" w:themeColor="text1" w:themeTint="FF" w:themeShade="FF"/>
              </w:rPr>
              <w:t>nd</w:t>
            </w:r>
            <w:r w:rsidRPr="45D0445D" w:rsidR="2418005C">
              <w:rPr>
                <w:color w:val="000000" w:themeColor="text1" w:themeTint="FF" w:themeShade="FF"/>
              </w:rPr>
              <w:t xml:space="preserve"> </w:t>
            </w:r>
            <w:r w:rsidRPr="45D0445D" w:rsidR="2418005C">
              <w:rPr>
                <w:color w:val="000000" w:themeColor="text1" w:themeTint="FF" w:themeShade="FF"/>
              </w:rPr>
              <w:t>the Care Continuum and Epidemiology Reports.</w:t>
            </w:r>
          </w:p>
          <w:p w:rsidRPr="00EF2E8C" w:rsidR="00ED4F9E" w:rsidP="45D0445D" w:rsidRDefault="00ED4F9E" w14:paraId="3D6385FC" w14:textId="542DA526">
            <w:pPr>
              <w:pStyle w:val="BodyText2"/>
              <w:spacing w:line="259" w:lineRule="auto"/>
              <w:jc w:val="both"/>
              <w:rPr>
                <w:color w:val="000000" w:themeColor="text1" w:themeTint="FF" w:themeShade="FF"/>
              </w:rPr>
            </w:pPr>
            <w:r w:rsidRPr="45D0445D" w:rsidR="4871CC63">
              <w:rPr>
                <w:color w:val="000000" w:themeColor="text1" w:themeTint="FF" w:themeShade="FF"/>
              </w:rPr>
              <w:t>For the Part A Recipient’s report, Aubrey Arnold announced he would be attending the Florida Comprehensive Planning Network’s August meeting, which would be on the state’s Integrated Plan.</w:t>
            </w:r>
            <w:r w:rsidRPr="45D0445D" w:rsidR="12D28E20">
              <w:rPr>
                <w:color w:val="000000" w:themeColor="text1" w:themeTint="FF" w:themeShade="FF"/>
              </w:rPr>
              <w:t xml:space="preserve"> Aubrey also announced that the Part A program would be receiving $180,000 in carryover funding this fall,</w:t>
            </w:r>
            <w:r w:rsidRPr="45D0445D" w:rsidR="4C7EF814">
              <w:rPr>
                <w:color w:val="000000" w:themeColor="text1" w:themeTint="FF" w:themeShade="FF"/>
              </w:rPr>
              <w:t xml:space="preserve"> funding that was unspent from the previous year,</w:t>
            </w:r>
            <w:r w:rsidRPr="45D0445D" w:rsidR="12D28E20">
              <w:rPr>
                <w:color w:val="000000" w:themeColor="text1" w:themeTint="FF" w:themeShade="FF"/>
              </w:rPr>
              <w:t xml:space="preserve"> so there will be reallocation recommendations </w:t>
            </w:r>
            <w:r w:rsidRPr="45D0445D" w:rsidR="745E3491">
              <w:rPr>
                <w:color w:val="000000" w:themeColor="text1" w:themeTint="FF" w:themeShade="FF"/>
              </w:rPr>
              <w:t>brought to the Care Council once that is received.</w:t>
            </w:r>
            <w:r w:rsidRPr="45D0445D" w:rsidR="2181C8EC">
              <w:rPr>
                <w:color w:val="000000" w:themeColor="text1" w:themeTint="FF" w:themeShade="FF"/>
              </w:rPr>
              <w:t xml:space="preserve"> Aubrey also gave an update on the change in eligibility from six months to one year, saying that it was expected to be rolled out in October but has been delayed until November.</w:t>
            </w:r>
          </w:p>
          <w:p w:rsidRPr="00EF2E8C" w:rsidR="00ED4F9E" w:rsidP="45D0445D" w:rsidRDefault="00ED4F9E" w14:paraId="495C6FE0" w14:textId="2E3A5970">
            <w:pPr>
              <w:pStyle w:val="BodyText2"/>
              <w:spacing w:line="259" w:lineRule="auto"/>
              <w:jc w:val="both"/>
              <w:rPr>
                <w:color w:val="000000" w:themeColor="text1" w:themeTint="FF" w:themeShade="FF"/>
              </w:rPr>
            </w:pPr>
            <w:r w:rsidRPr="45D0445D" w:rsidR="4178EDBA">
              <w:rPr>
                <w:color w:val="000000" w:themeColor="text1" w:themeTint="FF" w:themeShade="FF"/>
              </w:rPr>
              <w:t>For the Part B update, Darius Lightsey announced that there were a number of vacancies</w:t>
            </w:r>
            <w:r w:rsidRPr="45D0445D" w:rsidR="263EFBEB">
              <w:rPr>
                <w:color w:val="000000" w:themeColor="text1" w:themeTint="FF" w:themeShade="FF"/>
              </w:rPr>
              <w:t xml:space="preserve"> within the Florida Department of Health in Pinellas, including a contract manager position. </w:t>
            </w:r>
            <w:r w:rsidRPr="45D0445D" w:rsidR="0AEFA0A4">
              <w:rPr>
                <w:color w:val="000000" w:themeColor="text1" w:themeTint="FF" w:themeShade="FF"/>
              </w:rPr>
              <w:t>Chris Walker, one of the Ending the HIV Epidemic (EHE) coordinators is also leaving DOH to start his PhD program.</w:t>
            </w:r>
          </w:p>
          <w:p w:rsidRPr="00EF2E8C" w:rsidR="00ED4F9E" w:rsidP="45D0445D" w:rsidRDefault="00ED4F9E" w14:paraId="635782EC" w14:textId="5B2AB48E">
            <w:pPr>
              <w:pStyle w:val="BodyText2"/>
              <w:spacing w:line="259" w:lineRule="auto"/>
              <w:jc w:val="both"/>
              <w:rPr>
                <w:color w:val="000000" w:themeColor="text1" w:themeTint="FF" w:themeShade="FF"/>
              </w:rPr>
            </w:pPr>
            <w:r w:rsidRPr="45D0445D" w:rsidR="5893B618">
              <w:rPr>
                <w:color w:val="000000" w:themeColor="text1" w:themeTint="FF" w:themeShade="FF"/>
              </w:rPr>
              <w:t xml:space="preserve">Katie also noted that the Care Council briefly discussed the current Rules of Engagement, which suspended the bylaws and collapsed most of the committees. </w:t>
            </w:r>
            <w:r w:rsidRPr="45D0445D" w:rsidR="015CDB9B">
              <w:rPr>
                <w:color w:val="000000" w:themeColor="text1" w:themeTint="FF" w:themeShade="FF"/>
              </w:rPr>
              <w:t>Members voted to extend the Rules of Engagement until December 31</w:t>
            </w:r>
            <w:r w:rsidRPr="45D0445D" w:rsidR="015CDB9B">
              <w:rPr>
                <w:color w:val="000000" w:themeColor="text1" w:themeTint="FF" w:themeShade="FF"/>
                <w:vertAlign w:val="superscript"/>
              </w:rPr>
              <w:t>st</w:t>
            </w:r>
            <w:r w:rsidRPr="45D0445D" w:rsidR="015CDB9B">
              <w:rPr>
                <w:color w:val="000000" w:themeColor="text1" w:themeTint="FF" w:themeShade="FF"/>
              </w:rPr>
              <w:t xml:space="preserve">. There will be an ad hoc committee meeting to discuss </w:t>
            </w:r>
            <w:r w:rsidRPr="45D0445D" w:rsidR="701D4720">
              <w:rPr>
                <w:color w:val="000000" w:themeColor="text1" w:themeTint="FF" w:themeShade="FF"/>
              </w:rPr>
              <w:t>planning for the transition, either bringing back committees or continuing the current structure.</w:t>
            </w:r>
          </w:p>
          <w:p w:rsidRPr="00EF2E8C" w:rsidR="00ED4F9E" w:rsidP="45D0445D" w:rsidRDefault="00ED4F9E" w14:paraId="133E7A9E" w14:textId="1CDFF915">
            <w:pPr>
              <w:pStyle w:val="BodyText2"/>
              <w:spacing w:line="259" w:lineRule="auto"/>
              <w:jc w:val="both"/>
              <w:rPr>
                <w:color w:val="000000" w:themeColor="text1" w:themeTint="FF" w:themeShade="FF"/>
              </w:rPr>
            </w:pPr>
            <w:r w:rsidRPr="45D0445D" w:rsidR="701D4720">
              <w:rPr>
                <w:color w:val="000000" w:themeColor="text1" w:themeTint="FF" w:themeShade="FF"/>
              </w:rPr>
              <w:t>The next Care Council meeting will be on September 7</w:t>
            </w:r>
            <w:r w:rsidRPr="45D0445D" w:rsidR="701D4720">
              <w:rPr>
                <w:color w:val="000000" w:themeColor="text1" w:themeTint="FF" w:themeShade="FF"/>
                <w:vertAlign w:val="superscript"/>
              </w:rPr>
              <w:t>th</w:t>
            </w:r>
            <w:r w:rsidRPr="45D0445D" w:rsidR="701D4720">
              <w:rPr>
                <w:color w:val="000000" w:themeColor="text1" w:themeTint="FF" w:themeShade="FF"/>
              </w:rPr>
              <w:t xml:space="preserve"> at 1:30 pm at Metro Inclusive Health in St. Pete.</w:t>
            </w:r>
          </w:p>
          <w:p w:rsidRPr="00EF2E8C" w:rsidR="00ED4F9E" w:rsidP="45D0445D" w:rsidRDefault="00ED4F9E" w14:paraId="60061E4C" w14:textId="05BD73EF">
            <w:pPr>
              <w:pStyle w:val="BodyText2"/>
              <w:spacing w:line="259" w:lineRule="auto"/>
              <w:jc w:val="both"/>
              <w:rPr>
                <w:color w:val="000000" w:themeColor="text1"/>
              </w:rPr>
            </w:pPr>
          </w:p>
        </w:tc>
      </w:tr>
      <w:tr w:rsidRPr="00F343DB" w:rsidR="00DE4250" w:rsidTr="73A0D485" w14:paraId="5D26CF6F" w14:textId="77777777">
        <w:trPr>
          <w:trHeight w:val="819"/>
        </w:trPr>
        <w:tc>
          <w:tcPr>
            <w:tcW w:w="2358" w:type="dxa"/>
            <w:tcMar/>
          </w:tcPr>
          <w:p w:rsidRPr="00EF2E8C" w:rsidR="00DE4250" w:rsidP="006C6225" w:rsidRDefault="7AC804E6" w14:paraId="05C915BD" w14:textId="77777777">
            <w:pPr>
              <w:spacing w:before="120"/>
              <w:rPr>
                <w:rFonts w:ascii="Arial" w:hAnsi="Arial" w:cs="Arial"/>
                <w:b/>
                <w:bCs/>
                <w:color w:val="000000"/>
                <w:sz w:val="24"/>
                <w:szCs w:val="24"/>
              </w:rPr>
            </w:pPr>
            <w:r w:rsidRPr="5B979F47">
              <w:rPr>
                <w:rFonts w:ascii="Arial" w:hAnsi="Arial" w:cs="Arial"/>
                <w:b/>
                <w:bCs/>
                <w:color w:val="000000" w:themeColor="text1"/>
                <w:sz w:val="24"/>
                <w:szCs w:val="24"/>
              </w:rPr>
              <w:lastRenderedPageBreak/>
              <w:t>MOMENT OF INSPIRATION</w:t>
            </w:r>
          </w:p>
        </w:tc>
        <w:tc>
          <w:tcPr>
            <w:tcW w:w="7200" w:type="dxa"/>
            <w:tcMar/>
          </w:tcPr>
          <w:p w:rsidR="2B273503" w:rsidP="45D0445D" w:rsidRDefault="2B273503" w14:paraId="3E1AEE54" w14:textId="53F9CDAD">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73A0D485" w:rsidR="2B273503">
              <w:rPr>
                <w:rFonts w:ascii="Arial" w:hAnsi="Arial" w:eastAsia="Calibri" w:cs="Arial"/>
                <w:color w:val="000000" w:themeColor="text1" w:themeTint="FF" w:themeShade="FF"/>
                <w:sz w:val="24"/>
                <w:szCs w:val="24"/>
              </w:rPr>
              <w:t xml:space="preserve">Amanda Miller asked the group whether anyone was attending the National Ryan White Conference, which was being held </w:t>
            </w:r>
            <w:r w:rsidRPr="73A0D485" w:rsidR="2B016247">
              <w:rPr>
                <w:rFonts w:ascii="Arial" w:hAnsi="Arial" w:eastAsia="Calibri" w:cs="Arial"/>
                <w:color w:val="000000" w:themeColor="text1" w:themeTint="FF" w:themeShade="FF"/>
                <w:sz w:val="24"/>
                <w:szCs w:val="24"/>
              </w:rPr>
              <w:t>virtually</w:t>
            </w:r>
            <w:r w:rsidRPr="73A0D485" w:rsidR="2B016247">
              <w:rPr>
                <w:rFonts w:ascii="Arial" w:hAnsi="Arial" w:eastAsia="Calibri" w:cs="Arial"/>
                <w:color w:val="000000" w:themeColor="text1" w:themeTint="FF" w:themeShade="FF"/>
                <w:sz w:val="24"/>
                <w:szCs w:val="24"/>
              </w:rPr>
              <w:t xml:space="preserve"> </w:t>
            </w:r>
            <w:r w:rsidRPr="73A0D485" w:rsidR="2B273503">
              <w:rPr>
                <w:rFonts w:ascii="Arial" w:hAnsi="Arial" w:eastAsia="Calibri" w:cs="Arial"/>
                <w:color w:val="000000" w:themeColor="text1" w:themeTint="FF" w:themeShade="FF"/>
                <w:sz w:val="24"/>
                <w:szCs w:val="24"/>
              </w:rPr>
              <w:t>the same week. Amanda reported that she saw Ryan White’s mother speak</w:t>
            </w:r>
            <w:r w:rsidRPr="73A0D485" w:rsidR="2DC44C8A">
              <w:rPr>
                <w:rFonts w:ascii="Arial" w:hAnsi="Arial" w:eastAsia="Calibri" w:cs="Arial"/>
                <w:color w:val="000000" w:themeColor="text1" w:themeTint="FF" w:themeShade="FF"/>
                <w:sz w:val="24"/>
                <w:szCs w:val="24"/>
              </w:rPr>
              <w:t xml:space="preserve"> </w:t>
            </w:r>
            <w:r w:rsidRPr="73A0D485" w:rsidR="20319479">
              <w:rPr>
                <w:rFonts w:ascii="Arial" w:hAnsi="Arial" w:eastAsia="Calibri" w:cs="Arial"/>
                <w:color w:val="000000" w:themeColor="text1" w:themeTint="FF" w:themeShade="FF"/>
                <w:sz w:val="24"/>
                <w:szCs w:val="24"/>
              </w:rPr>
              <w:t>on</w:t>
            </w:r>
            <w:r w:rsidRPr="73A0D485" w:rsidR="4568588E">
              <w:rPr>
                <w:rFonts w:ascii="Arial" w:hAnsi="Arial" w:eastAsia="Calibri" w:cs="Arial"/>
                <w:color w:val="000000" w:themeColor="text1" w:themeTint="FF" w:themeShade="FF"/>
                <w:sz w:val="24"/>
                <w:szCs w:val="24"/>
              </w:rPr>
              <w:t xml:space="preserve"> dealing with Ryan’s diagnosis during a time when no one knew much about HIV</w:t>
            </w:r>
            <w:r w:rsidRPr="73A0D485" w:rsidR="618CAF47">
              <w:rPr>
                <w:rFonts w:ascii="Arial" w:hAnsi="Arial" w:eastAsia="Calibri" w:cs="Arial"/>
                <w:color w:val="000000" w:themeColor="text1" w:themeTint="FF" w:themeShade="FF"/>
                <w:sz w:val="24"/>
                <w:szCs w:val="24"/>
              </w:rPr>
              <w:t xml:space="preserve"> and the backlash she faced from the community. </w:t>
            </w:r>
            <w:r w:rsidRPr="73A0D485" w:rsidR="0E063591">
              <w:rPr>
                <w:rFonts w:ascii="Arial" w:hAnsi="Arial" w:eastAsia="Calibri" w:cs="Arial"/>
                <w:color w:val="000000" w:themeColor="text1" w:themeTint="FF" w:themeShade="FF"/>
                <w:sz w:val="24"/>
                <w:szCs w:val="24"/>
              </w:rPr>
              <w:t xml:space="preserve">She shared that it was especially inspiring hearing her perspective as a mom. Amanda commented that the sessions were recorded and encouraged </w:t>
            </w:r>
            <w:r w:rsidRPr="73A0D485" w:rsidR="2B795B39">
              <w:rPr>
                <w:rFonts w:ascii="Arial" w:hAnsi="Arial" w:eastAsia="Calibri" w:cs="Arial"/>
                <w:color w:val="000000" w:themeColor="text1" w:themeTint="FF" w:themeShade="FF"/>
                <w:sz w:val="24"/>
                <w:szCs w:val="24"/>
              </w:rPr>
              <w:t>everyone to listen to the recordings when they are available.</w:t>
            </w:r>
          </w:p>
          <w:p w:rsidRPr="00B52339" w:rsidR="00B52339" w:rsidP="45D0445D" w:rsidRDefault="00B52339" w14:paraId="5F99566E" w14:textId="1D9833AB" w14:noSpellErr="1">
            <w:pPr>
              <w:spacing w:line="276" w:lineRule="auto"/>
              <w:jc w:val="both"/>
              <w:rPr>
                <w:rFonts w:ascii="Arial" w:hAnsi="Arial" w:eastAsia="Calibri" w:cs="Arial"/>
                <w:color w:val="000000" w:themeColor="text1"/>
                <w:sz w:val="24"/>
                <w:szCs w:val="24"/>
                <w:highlight w:val="yellow"/>
              </w:rPr>
            </w:pPr>
          </w:p>
          <w:p w:rsidRPr="00EF2E8C" w:rsidR="005E4238" w:rsidP="45D0445D" w:rsidRDefault="005E4238" w14:paraId="4B94D5A5" w14:textId="74623128" w14:noSpellErr="1">
            <w:pPr>
              <w:spacing w:line="276" w:lineRule="auto"/>
              <w:jc w:val="both"/>
              <w:rPr>
                <w:rFonts w:ascii="Arial" w:hAnsi="Arial" w:eastAsia="Calibri" w:cs="Arial"/>
                <w:color w:val="000000" w:themeColor="text1"/>
                <w:sz w:val="24"/>
                <w:szCs w:val="24"/>
                <w:highlight w:val="yellow"/>
              </w:rPr>
            </w:pPr>
          </w:p>
        </w:tc>
      </w:tr>
      <w:tr w:rsidRPr="00F343DB" w:rsidR="007F4A09" w:rsidTr="73A0D485" w14:paraId="62687C74" w14:textId="77777777">
        <w:trPr>
          <w:trHeight w:val="1197"/>
        </w:trPr>
        <w:tc>
          <w:tcPr>
            <w:tcW w:w="2358" w:type="dxa"/>
            <w:tcMar/>
          </w:tcPr>
          <w:p w:rsidRPr="5B979F47" w:rsidR="007F4A09" w:rsidP="006C6225" w:rsidRDefault="007F4A09" w14:paraId="7AC23F0A" w14:textId="6CE08FF3">
            <w:pPr>
              <w:pStyle w:val="Heading3"/>
              <w:keepNext w:val="0"/>
              <w:spacing w:before="120"/>
              <w:rPr>
                <w:rFonts w:cs="Arial"/>
                <w:color w:val="000000" w:themeColor="text1"/>
                <w:sz w:val="24"/>
                <w:szCs w:val="24"/>
              </w:rPr>
            </w:pPr>
            <w:r>
              <w:rPr>
                <w:rFonts w:cs="Arial"/>
                <w:color w:val="000000" w:themeColor="text1"/>
                <w:sz w:val="24"/>
                <w:szCs w:val="24"/>
              </w:rPr>
              <w:t>FALL EVENT PLANNING</w:t>
            </w:r>
          </w:p>
        </w:tc>
        <w:tc>
          <w:tcPr>
            <w:tcW w:w="7200" w:type="dxa"/>
            <w:tcMar/>
          </w:tcPr>
          <w:p w:rsidRPr="007F4A09" w:rsidR="001B1D6E" w:rsidP="45D0445D" w:rsidRDefault="00CD7736" w14:paraId="18ED784A" w14:textId="6355C310">
            <w:pPr>
              <w:spacing w:beforeAutospacing="on" w:afterAutospacing="on" w:line="259" w:lineRule="auto"/>
              <w:jc w:val="both"/>
              <w:rPr>
                <w:rStyle w:val="normaltextrun"/>
                <w:rFonts w:ascii="Arial" w:hAnsi="Arial" w:eastAsia="Arial" w:cs="Arial"/>
                <w:color w:val="000000" w:themeColor="text1"/>
                <w:sz w:val="24"/>
                <w:szCs w:val="24"/>
              </w:rPr>
            </w:pPr>
            <w:r w:rsidRPr="45D0445D" w:rsidR="62A760A0">
              <w:rPr>
                <w:rStyle w:val="normaltextrun"/>
                <w:rFonts w:ascii="Arial" w:hAnsi="Arial" w:eastAsia="Arial" w:cs="Arial"/>
                <w:color w:val="000000" w:themeColor="text1" w:themeTint="FF" w:themeShade="FF"/>
                <w:sz w:val="24"/>
                <w:szCs w:val="24"/>
              </w:rPr>
              <w:t xml:space="preserve">Attendees discussed </w:t>
            </w:r>
            <w:r w:rsidRPr="45D0445D" w:rsidR="57F2D505">
              <w:rPr>
                <w:rStyle w:val="normaltextrun"/>
                <w:rFonts w:ascii="Arial" w:hAnsi="Arial" w:eastAsia="Arial" w:cs="Arial"/>
                <w:color w:val="000000" w:themeColor="text1" w:themeTint="FF" w:themeShade="FF"/>
                <w:sz w:val="24"/>
                <w:szCs w:val="24"/>
              </w:rPr>
              <w:t>planning for the fall event</w:t>
            </w:r>
            <w:r w:rsidRPr="45D0445D" w:rsidR="40EE23D2">
              <w:rPr>
                <w:rStyle w:val="normaltextrun"/>
                <w:rFonts w:ascii="Arial" w:hAnsi="Arial" w:eastAsia="Arial" w:cs="Arial"/>
                <w:color w:val="000000" w:themeColor="text1" w:themeTint="FF" w:themeShade="FF"/>
                <w:sz w:val="24"/>
                <w:szCs w:val="24"/>
              </w:rPr>
              <w:t xml:space="preserve">. </w:t>
            </w:r>
            <w:r w:rsidRPr="45D0445D" w:rsidR="30482E20">
              <w:rPr>
                <w:rStyle w:val="normaltextrun"/>
                <w:rFonts w:ascii="Arial" w:hAnsi="Arial" w:eastAsia="Arial" w:cs="Arial"/>
                <w:color w:val="000000" w:themeColor="text1" w:themeTint="FF" w:themeShade="FF"/>
                <w:sz w:val="24"/>
                <w:szCs w:val="24"/>
              </w:rPr>
              <w:t>Bernard Washington gave an update on locations</w:t>
            </w:r>
            <w:r w:rsidRPr="45D0445D" w:rsidR="3C22601C">
              <w:rPr>
                <w:rStyle w:val="normaltextrun"/>
                <w:rFonts w:ascii="Arial" w:hAnsi="Arial" w:eastAsia="Arial" w:cs="Arial"/>
                <w:color w:val="000000" w:themeColor="text1" w:themeTint="FF" w:themeShade="FF"/>
                <w:sz w:val="24"/>
                <w:szCs w:val="24"/>
              </w:rPr>
              <w:t>, saying he had a contact at the Deuces in St. Pete through the Burg Cares and wo</w:t>
            </w:r>
            <w:r w:rsidRPr="45D0445D" w:rsidR="3A62FFC0">
              <w:rPr>
                <w:rStyle w:val="normaltextrun"/>
                <w:rFonts w:ascii="Arial" w:hAnsi="Arial" w:eastAsia="Arial" w:cs="Arial"/>
                <w:color w:val="000000" w:themeColor="text1" w:themeTint="FF" w:themeShade="FF"/>
                <w:sz w:val="24"/>
                <w:szCs w:val="24"/>
              </w:rPr>
              <w:t>uld update the group once hearing back from them.</w:t>
            </w:r>
          </w:p>
          <w:p w:rsidR="45D0445D" w:rsidP="45D0445D" w:rsidRDefault="45D0445D" w14:paraId="370D81E9" w14:textId="36FB7256">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p>
          <w:p w:rsidR="3A62FFC0" w:rsidP="45D0445D" w:rsidRDefault="3A62FFC0" w14:paraId="24D473F6" w14:textId="643F5E1F">
            <w:pPr>
              <w:pStyle w:val="Normal"/>
              <w:spacing w:beforeAutospacing="on" w:afterAutospacing="on" w:line="259" w:lineRule="auto"/>
              <w:jc w:val="both"/>
              <w:rPr>
                <w:rFonts w:ascii="Arial" w:hAnsi="Arial" w:eastAsia="Arial" w:cs="Arial"/>
                <w:noProof w:val="0"/>
                <w:sz w:val="24"/>
                <w:szCs w:val="24"/>
                <w:lang w:val="en-US"/>
              </w:rPr>
            </w:pPr>
            <w:r w:rsidRPr="73A0D485" w:rsidR="3A62FFC0">
              <w:rPr>
                <w:rStyle w:val="normaltextrun"/>
                <w:rFonts w:ascii="Arial" w:hAnsi="Arial" w:eastAsia="Arial" w:cs="Arial"/>
                <w:color w:val="000000" w:themeColor="text1" w:themeTint="FF" w:themeShade="FF"/>
                <w:sz w:val="24"/>
                <w:szCs w:val="24"/>
              </w:rPr>
              <w:t xml:space="preserve">Mary Jones introduced Wanda Vazquez, community </w:t>
            </w:r>
            <w:r w:rsidRPr="73A0D485" w:rsidR="5270C2EA">
              <w:rPr>
                <w:rStyle w:val="normaltextrun"/>
                <w:rFonts w:ascii="Arial" w:hAnsi="Arial" w:eastAsia="Arial" w:cs="Arial"/>
                <w:color w:val="000000" w:themeColor="text1" w:themeTint="FF" w:themeShade="FF"/>
                <w:sz w:val="24"/>
                <w:szCs w:val="24"/>
              </w:rPr>
              <w:t>liaison</w:t>
            </w:r>
            <w:r w:rsidRPr="73A0D485" w:rsidR="3A62FFC0">
              <w:rPr>
                <w:rStyle w:val="normaltextrun"/>
                <w:rFonts w:ascii="Arial" w:hAnsi="Arial" w:eastAsia="Arial" w:cs="Arial"/>
                <w:color w:val="000000" w:themeColor="text1" w:themeTint="FF" w:themeShade="FF"/>
                <w:sz w:val="24"/>
                <w:szCs w:val="24"/>
              </w:rPr>
              <w:t xml:space="preserve"> with Jan</w:t>
            </w:r>
            <w:r w:rsidRPr="73A0D485" w:rsidR="21F595C1">
              <w:rPr>
                <w:rStyle w:val="normaltextrun"/>
                <w:rFonts w:ascii="Arial" w:hAnsi="Arial" w:eastAsia="Arial" w:cs="Arial"/>
                <w:color w:val="000000" w:themeColor="text1" w:themeTint="FF" w:themeShade="FF"/>
                <w:sz w:val="24"/>
                <w:szCs w:val="24"/>
              </w:rPr>
              <w:t>ssen Infectious Disease and Vaccines</w:t>
            </w:r>
            <w:r w:rsidRPr="73A0D485" w:rsidR="5A8C5B05">
              <w:rPr>
                <w:rStyle w:val="normaltextrun"/>
                <w:rFonts w:ascii="Arial" w:hAnsi="Arial" w:eastAsia="Arial" w:cs="Arial"/>
                <w:color w:val="000000" w:themeColor="text1" w:themeTint="FF" w:themeShade="FF"/>
                <w:sz w:val="24"/>
                <w:szCs w:val="24"/>
              </w:rPr>
              <w:t>. Wanda explained that, as a community liaison, her role is to provide education for clients on different aspects of HIV</w:t>
            </w:r>
            <w:r w:rsidRPr="73A0D485" w:rsidR="729A1E2F">
              <w:rPr>
                <w:rStyle w:val="normaltextrun"/>
                <w:rFonts w:ascii="Arial" w:hAnsi="Arial" w:eastAsia="Arial" w:cs="Arial"/>
                <w:color w:val="000000" w:themeColor="text1" w:themeTint="FF" w:themeShade="FF"/>
                <w:sz w:val="24"/>
                <w:szCs w:val="24"/>
              </w:rPr>
              <w:t xml:space="preserve">. Janssen has a fund to support different community events. To access these funds, the group would need to write a request letter </w:t>
            </w:r>
            <w:r w:rsidRPr="73A0D485" w:rsidR="06FEB0F1">
              <w:rPr>
                <w:rStyle w:val="normaltextrun"/>
                <w:rFonts w:ascii="Arial" w:hAnsi="Arial" w:eastAsia="Arial" w:cs="Arial"/>
                <w:color w:val="000000" w:themeColor="text1" w:themeTint="FF" w:themeShade="FF"/>
                <w:sz w:val="24"/>
                <w:szCs w:val="24"/>
              </w:rPr>
              <w:t>detailing the specific needs of the event and have a draft agenda.</w:t>
            </w:r>
            <w:r w:rsidRPr="73A0D485" w:rsidR="2DDA044F">
              <w:rPr>
                <w:rStyle w:val="normaltextrun"/>
                <w:rFonts w:ascii="Arial" w:hAnsi="Arial" w:eastAsia="Arial" w:cs="Arial"/>
                <w:color w:val="000000" w:themeColor="text1" w:themeTint="FF" w:themeShade="FF"/>
                <w:sz w:val="24"/>
                <w:szCs w:val="24"/>
              </w:rPr>
              <w:t xml:space="preserve"> Once details are finalized, the group can get this information to Wanda</w:t>
            </w:r>
            <w:r w:rsidRPr="73A0D485" w:rsidR="69A03B6A">
              <w:rPr>
                <w:rStyle w:val="normaltextrun"/>
                <w:rFonts w:ascii="Arial" w:hAnsi="Arial" w:eastAsia="Arial" w:cs="Arial"/>
                <w:color w:val="000000" w:themeColor="text1" w:themeTint="FF" w:themeShade="FF"/>
                <w:sz w:val="24"/>
                <w:szCs w:val="24"/>
              </w:rPr>
              <w:t xml:space="preserve"> and discuss funding. Wanda shared her information in the chat</w:t>
            </w:r>
            <w:r w:rsidRPr="73A0D485" w:rsidR="5C67743F">
              <w:rPr>
                <w:rStyle w:val="normaltextrun"/>
                <w:rFonts w:ascii="Arial" w:hAnsi="Arial" w:eastAsia="Arial" w:cs="Arial"/>
                <w:color w:val="000000" w:themeColor="text1" w:themeTint="FF" w:themeShade="FF"/>
                <w:sz w:val="24"/>
                <w:szCs w:val="24"/>
              </w:rPr>
              <w:t xml:space="preserve">: </w:t>
            </w:r>
            <w:r w:rsidRPr="73A0D485" w:rsidR="5C67743F">
              <w:rPr>
                <w:rFonts w:ascii="Arial" w:hAnsi="Arial" w:eastAsia="Arial" w:cs="Arial"/>
                <w:b w:val="0"/>
                <w:bCs w:val="0"/>
                <w:i w:val="0"/>
                <w:iCs w:val="0"/>
                <w:caps w:val="0"/>
                <w:smallCaps w:val="0"/>
                <w:noProof w:val="0"/>
                <w:color w:val="25282D"/>
                <w:sz w:val="24"/>
                <w:szCs w:val="24"/>
                <w:lang w:val="en-US"/>
              </w:rPr>
              <w:t>Wanda Vazquez, Sr Community Liaison, Janssen Scientific Affairs, LLC 1125 Trento-</w:t>
            </w:r>
            <w:proofErr w:type="spellStart"/>
            <w:r w:rsidRPr="73A0D485" w:rsidR="5C67743F">
              <w:rPr>
                <w:rFonts w:ascii="Arial" w:hAnsi="Arial" w:eastAsia="Arial" w:cs="Arial"/>
                <w:b w:val="0"/>
                <w:bCs w:val="0"/>
                <w:i w:val="0"/>
                <w:iCs w:val="0"/>
                <w:caps w:val="0"/>
                <w:smallCaps w:val="0"/>
                <w:noProof w:val="0"/>
                <w:color w:val="25282D"/>
                <w:sz w:val="24"/>
                <w:szCs w:val="24"/>
                <w:lang w:val="en-US"/>
              </w:rPr>
              <w:t>Harbournton</w:t>
            </w:r>
            <w:proofErr w:type="spellEnd"/>
            <w:r w:rsidRPr="73A0D485" w:rsidR="5C67743F">
              <w:rPr>
                <w:rFonts w:ascii="Arial" w:hAnsi="Arial" w:eastAsia="Arial" w:cs="Arial"/>
                <w:b w:val="0"/>
                <w:bCs w:val="0"/>
                <w:i w:val="0"/>
                <w:iCs w:val="0"/>
                <w:caps w:val="0"/>
                <w:smallCaps w:val="0"/>
                <w:noProof w:val="0"/>
                <w:color w:val="25282D"/>
                <w:sz w:val="24"/>
                <w:szCs w:val="24"/>
                <w:lang w:val="en-US"/>
              </w:rPr>
              <w:t xml:space="preserve"> Rd. Titusville, NJ 08560.</w:t>
            </w:r>
          </w:p>
          <w:p w:rsidR="73A0D485" w:rsidP="73A0D485" w:rsidRDefault="73A0D485" w14:paraId="7FC00E44" w14:textId="140FDD9E">
            <w:pPr>
              <w:pStyle w:val="Normal"/>
              <w:spacing w:beforeAutospacing="on" w:afterAutospacing="on" w:line="259" w:lineRule="auto"/>
              <w:jc w:val="both"/>
              <w:rPr>
                <w:rFonts w:ascii="Arial" w:hAnsi="Arial" w:eastAsia="Arial" w:cs="Arial"/>
                <w:b w:val="0"/>
                <w:bCs w:val="0"/>
                <w:i w:val="0"/>
                <w:iCs w:val="0"/>
                <w:caps w:val="0"/>
                <w:smallCaps w:val="0"/>
                <w:noProof w:val="0"/>
                <w:color w:val="25282D"/>
                <w:sz w:val="24"/>
                <w:szCs w:val="24"/>
                <w:lang w:val="en-US"/>
              </w:rPr>
            </w:pPr>
          </w:p>
          <w:p w:rsidRPr="5B979F47" w:rsidR="004676BB" w:rsidP="45D0445D" w:rsidRDefault="004676BB" w14:paraId="08F96370" w14:textId="4E6B51EE" w14:noSpellErr="1">
            <w:pPr>
              <w:spacing w:beforeAutospacing="on" w:afterAutospacing="on" w:line="259" w:lineRule="auto"/>
              <w:jc w:val="both"/>
              <w:rPr>
                <w:rStyle w:val="normaltextrun"/>
                <w:rFonts w:ascii="Arial" w:hAnsi="Arial" w:eastAsia="Arial" w:cs="Arial"/>
                <w:color w:val="000000" w:themeColor="text1"/>
                <w:sz w:val="24"/>
                <w:szCs w:val="24"/>
                <w:highlight w:val="yellow"/>
              </w:rPr>
            </w:pPr>
          </w:p>
        </w:tc>
      </w:tr>
      <w:tr w:rsidRPr="007A4224" w:rsidR="007D52EB" w:rsidTr="73A0D485" w14:paraId="4CF57F9A" w14:textId="77777777">
        <w:trPr>
          <w:trHeight w:val="1197"/>
        </w:trPr>
        <w:tc>
          <w:tcPr>
            <w:tcW w:w="2358" w:type="dxa"/>
            <w:tcMar/>
          </w:tcPr>
          <w:p w:rsidRPr="00EF2E8C" w:rsidR="007D52EB" w:rsidP="006C6225" w:rsidRDefault="43ED300D" w14:paraId="2088056C" w14:textId="77777777" w14:noSpellErr="1">
            <w:pPr>
              <w:pStyle w:val="Heading3"/>
              <w:keepNext w:val="0"/>
              <w:spacing w:before="120"/>
              <w:rPr>
                <w:rFonts w:cs="Arial"/>
                <w:color w:val="000000"/>
                <w:sz w:val="24"/>
                <w:szCs w:val="24"/>
              </w:rPr>
            </w:pPr>
            <w:r w:rsidRPr="45D0445D" w:rsidR="52D4AF36">
              <w:rPr>
                <w:rFonts w:cs="Arial"/>
                <w:color w:val="000000" w:themeColor="text1" w:themeTint="FF" w:themeShade="FF"/>
                <w:sz w:val="24"/>
                <w:szCs w:val="24"/>
              </w:rPr>
              <w:t>WOMEN/ YOUTH/ CONCERNS/ UPDAT</w:t>
            </w:r>
            <w:r w:rsidRPr="45D0445D" w:rsidR="31FA899A">
              <w:rPr>
                <w:rFonts w:cs="Arial"/>
                <w:color w:val="000000" w:themeColor="text1" w:themeTint="FF" w:themeShade="FF"/>
                <w:sz w:val="24"/>
                <w:szCs w:val="24"/>
              </w:rPr>
              <w:t>E</w:t>
            </w:r>
            <w:r w:rsidRPr="45D0445D" w:rsidR="52D4AF36">
              <w:rPr>
                <w:rFonts w:cs="Arial"/>
                <w:color w:val="000000" w:themeColor="text1" w:themeTint="FF" w:themeShade="FF"/>
                <w:sz w:val="24"/>
                <w:szCs w:val="24"/>
              </w:rPr>
              <w:t xml:space="preserve">S </w:t>
            </w:r>
          </w:p>
          <w:p w:rsidRPr="00EF2E8C" w:rsidR="007D52EB" w:rsidP="006C6225" w:rsidRDefault="4E660F72" w14:paraId="53128261" w14:textId="7A0A1C50" w14:noSpellErr="1">
            <w:pPr>
              <w:pStyle w:val="Heading3"/>
              <w:keepNext w:val="0"/>
              <w:spacing w:before="120"/>
              <w:rPr>
                <w:rFonts w:cs="Arial"/>
                <w:color w:val="000000"/>
                <w:sz w:val="24"/>
                <w:szCs w:val="24"/>
              </w:rPr>
            </w:pPr>
            <w:r w:rsidRPr="45D0445D" w:rsidR="3BA4C3FA">
              <w:rPr>
                <w:rFonts w:cs="Arial"/>
                <w:color w:val="000000" w:themeColor="text1" w:themeTint="FF" w:themeShade="FF"/>
                <w:sz w:val="24"/>
                <w:szCs w:val="24"/>
              </w:rPr>
              <w:t xml:space="preserve"> </w:t>
            </w:r>
          </w:p>
        </w:tc>
        <w:tc>
          <w:tcPr>
            <w:tcW w:w="7200" w:type="dxa"/>
            <w:tcMar/>
          </w:tcPr>
          <w:p w:rsidR="6A65709C" w:rsidP="45D0445D" w:rsidRDefault="6A65709C" w14:paraId="39CEDD6C" w14:textId="23D28E88">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45D0445D" w:rsidR="6A65709C">
              <w:rPr>
                <w:rStyle w:val="normaltextrun"/>
                <w:rFonts w:ascii="Arial" w:hAnsi="Arial" w:eastAsia="Arial" w:cs="Arial"/>
                <w:color w:val="000000" w:themeColor="text1" w:themeTint="FF" w:themeShade="FF"/>
                <w:sz w:val="24"/>
                <w:szCs w:val="24"/>
              </w:rPr>
              <w:t>Holly Beaver shared that a baby recently tested positive for HIV in Pinellas County.</w:t>
            </w:r>
            <w:r w:rsidRPr="45D0445D" w:rsidR="6C2DDA3C">
              <w:rPr>
                <w:rStyle w:val="normaltextrun"/>
                <w:rFonts w:ascii="Arial" w:hAnsi="Arial" w:eastAsia="Arial" w:cs="Arial"/>
                <w:color w:val="000000" w:themeColor="text1" w:themeTint="FF" w:themeShade="FF"/>
                <w:sz w:val="24"/>
                <w:szCs w:val="24"/>
              </w:rPr>
              <w:t xml:space="preserve"> Perinatal transmissions are rare in this area, with one other case</w:t>
            </w:r>
            <w:r w:rsidRPr="45D0445D" w:rsidR="4FF2D2D9">
              <w:rPr>
                <w:rStyle w:val="normaltextrun"/>
                <w:rFonts w:ascii="Arial" w:hAnsi="Arial" w:eastAsia="Arial" w:cs="Arial"/>
                <w:color w:val="000000" w:themeColor="text1" w:themeTint="FF" w:themeShade="FF"/>
                <w:sz w:val="24"/>
                <w:szCs w:val="24"/>
              </w:rPr>
              <w:t xml:space="preserve"> occurring</w:t>
            </w:r>
            <w:r w:rsidRPr="45D0445D" w:rsidR="6C2DDA3C">
              <w:rPr>
                <w:rStyle w:val="normaltextrun"/>
                <w:rFonts w:ascii="Arial" w:hAnsi="Arial" w:eastAsia="Arial" w:cs="Arial"/>
                <w:color w:val="000000" w:themeColor="text1" w:themeTint="FF" w:themeShade="FF"/>
                <w:sz w:val="24"/>
                <w:szCs w:val="24"/>
              </w:rPr>
              <w:t xml:space="preserve"> in 2020. Holly shared that it appears the mom </w:t>
            </w:r>
            <w:r w:rsidRPr="45D0445D" w:rsidR="378553EF">
              <w:rPr>
                <w:rStyle w:val="normaltextrun"/>
                <w:rFonts w:ascii="Arial" w:hAnsi="Arial" w:eastAsia="Arial" w:cs="Arial"/>
                <w:color w:val="000000" w:themeColor="text1" w:themeTint="FF" w:themeShade="FF"/>
                <w:sz w:val="24"/>
                <w:szCs w:val="24"/>
              </w:rPr>
              <w:t xml:space="preserve">acquired HIV during pregnancy and did not have any prenatal care. </w:t>
            </w:r>
            <w:r w:rsidRPr="45D0445D" w:rsidR="7CE95AE6">
              <w:rPr>
                <w:rStyle w:val="normaltextrun"/>
                <w:rFonts w:ascii="Arial" w:hAnsi="Arial" w:eastAsia="Arial" w:cs="Arial"/>
                <w:color w:val="000000" w:themeColor="text1" w:themeTint="FF" w:themeShade="FF"/>
                <w:sz w:val="24"/>
                <w:szCs w:val="24"/>
              </w:rPr>
              <w:t>She is struggling with substance misuse and it is uncertain whether she will stay in care. The baby is receiving treatment at All Children’s and will unfortunately be placed in foster care.</w:t>
            </w:r>
          </w:p>
          <w:p w:rsidRPr="007A4224" w:rsidR="00CC0239" w:rsidP="006C6225" w:rsidRDefault="00CC0239" w14:paraId="4DDBEF00" w14:textId="3B827814" w14:noSpellErr="1">
            <w:pPr>
              <w:spacing w:line="259" w:lineRule="auto"/>
              <w:rPr>
                <w:rFonts w:ascii="Arial" w:hAnsi="Arial" w:eastAsia="Arial" w:cs="Arial"/>
                <w:color w:val="000000" w:themeColor="text1"/>
                <w:sz w:val="24"/>
                <w:szCs w:val="24"/>
              </w:rPr>
            </w:pPr>
          </w:p>
        </w:tc>
      </w:tr>
      <w:tr w:rsidRPr="007A4224" w:rsidR="00404821" w:rsidTr="73A0D485" w14:paraId="4CED8419" w14:textId="77777777">
        <w:trPr>
          <w:trHeight w:val="1197"/>
        </w:trPr>
        <w:tc>
          <w:tcPr>
            <w:tcW w:w="2358" w:type="dxa"/>
            <w:tcMar/>
          </w:tcPr>
          <w:p w:rsidRPr="00404821" w:rsidR="00404821" w:rsidP="006C6225" w:rsidRDefault="00404821" w14:paraId="1CE2417B" w14:textId="77DA23F9">
            <w:pPr>
              <w:pStyle w:val="Heading3"/>
              <w:keepNext w:val="0"/>
              <w:spacing w:before="120"/>
              <w:rPr>
                <w:rFonts w:cs="Arial"/>
                <w:color w:val="000000" w:themeColor="text1"/>
                <w:szCs w:val="22"/>
              </w:rPr>
            </w:pPr>
            <w:r w:rsidRPr="00404821">
              <w:rPr>
                <w:rFonts w:cs="Arial"/>
                <w:color w:val="000000" w:themeColor="text1"/>
                <w:szCs w:val="22"/>
              </w:rPr>
              <w:lastRenderedPageBreak/>
              <w:t>ANNOUNCEMENTS</w:t>
            </w:r>
          </w:p>
        </w:tc>
        <w:tc>
          <w:tcPr>
            <w:tcW w:w="7200" w:type="dxa"/>
            <w:tcMar/>
          </w:tcPr>
          <w:p w:rsidR="0C2D2133" w:rsidP="45D0445D" w:rsidRDefault="0C2D2133" w14:paraId="26B21E7F" w14:textId="2B5B47C9">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45D0445D" w:rsidR="0C2D2133">
              <w:rPr>
                <w:rStyle w:val="normaltextrun"/>
                <w:rFonts w:ascii="Arial" w:hAnsi="Arial" w:eastAsia="Arial" w:cs="Arial"/>
                <w:color w:val="000000" w:themeColor="text1" w:themeTint="FF" w:themeShade="FF"/>
                <w:sz w:val="24"/>
                <w:szCs w:val="24"/>
              </w:rPr>
              <w:t>Amanda Miller announced that there would be a patient education event at Metro Inclusive Health in St. Pete on Tuesday, September 13</w:t>
            </w:r>
            <w:r w:rsidRPr="45D0445D" w:rsidR="0C2D2133">
              <w:rPr>
                <w:rStyle w:val="normaltextrun"/>
                <w:rFonts w:ascii="Arial" w:hAnsi="Arial" w:eastAsia="Arial" w:cs="Arial"/>
                <w:color w:val="000000" w:themeColor="text1" w:themeTint="FF" w:themeShade="FF"/>
                <w:sz w:val="24"/>
                <w:szCs w:val="24"/>
                <w:vertAlign w:val="superscript"/>
              </w:rPr>
              <w:t>th</w:t>
            </w:r>
            <w:r w:rsidRPr="45D0445D" w:rsidR="0C2D2133">
              <w:rPr>
                <w:rStyle w:val="normaltextrun"/>
                <w:rFonts w:ascii="Arial" w:hAnsi="Arial" w:eastAsia="Arial" w:cs="Arial"/>
                <w:color w:val="000000" w:themeColor="text1" w:themeTint="FF" w:themeShade="FF"/>
                <w:sz w:val="24"/>
                <w:szCs w:val="24"/>
              </w:rPr>
              <w:t xml:space="preserve">. </w:t>
            </w:r>
            <w:r w:rsidRPr="45D0445D" w:rsidR="4A633DBA">
              <w:rPr>
                <w:rStyle w:val="normaltextrun"/>
                <w:rFonts w:ascii="Arial" w:hAnsi="Arial" w:eastAsia="Arial" w:cs="Arial"/>
                <w:color w:val="000000" w:themeColor="text1" w:themeTint="FF" w:themeShade="FF"/>
                <w:sz w:val="24"/>
                <w:szCs w:val="24"/>
              </w:rPr>
              <w:t xml:space="preserve">Dinner will be provided for guests who RSVP. The event targets anyone over </w:t>
            </w:r>
            <w:r w:rsidRPr="45D0445D" w:rsidR="19C38544">
              <w:rPr>
                <w:rStyle w:val="normaltextrun"/>
                <w:rFonts w:ascii="Arial" w:hAnsi="Arial" w:eastAsia="Arial" w:cs="Arial"/>
                <w:color w:val="000000" w:themeColor="text1" w:themeTint="FF" w:themeShade="FF"/>
                <w:sz w:val="24"/>
                <w:szCs w:val="24"/>
              </w:rPr>
              <w:t>40 living with HIV who may also have diabetes or high cholesterol.</w:t>
            </w:r>
            <w:r w:rsidRPr="45D0445D" w:rsidR="4A633DBA">
              <w:rPr>
                <w:rStyle w:val="normaltextrun"/>
                <w:rFonts w:ascii="Arial" w:hAnsi="Arial" w:eastAsia="Arial" w:cs="Arial"/>
                <w:color w:val="000000" w:themeColor="text1" w:themeTint="FF" w:themeShade="FF"/>
                <w:sz w:val="24"/>
                <w:szCs w:val="24"/>
              </w:rPr>
              <w:t xml:space="preserve"> </w:t>
            </w:r>
            <w:r w:rsidRPr="45D0445D" w:rsidR="0C2D2133">
              <w:rPr>
                <w:rStyle w:val="normaltextrun"/>
                <w:rFonts w:ascii="Arial" w:hAnsi="Arial" w:eastAsia="Arial" w:cs="Arial"/>
                <w:color w:val="000000" w:themeColor="text1" w:themeTint="FF" w:themeShade="FF"/>
                <w:sz w:val="24"/>
                <w:szCs w:val="24"/>
              </w:rPr>
              <w:t xml:space="preserve">Amanda said she sent the flyer to Katie and it would be in the next </w:t>
            </w:r>
            <w:proofErr w:type="spellStart"/>
            <w:r w:rsidRPr="45D0445D" w:rsidR="1D7FF059">
              <w:rPr>
                <w:rStyle w:val="normaltextrun"/>
                <w:rFonts w:ascii="Arial" w:hAnsi="Arial" w:eastAsia="Arial" w:cs="Arial"/>
                <w:color w:val="000000" w:themeColor="text1" w:themeTint="FF" w:themeShade="FF"/>
                <w:sz w:val="24"/>
                <w:szCs w:val="24"/>
              </w:rPr>
              <w:t>InfoShare</w:t>
            </w:r>
            <w:proofErr w:type="spellEnd"/>
            <w:r w:rsidRPr="45D0445D" w:rsidR="1D7FF059">
              <w:rPr>
                <w:rStyle w:val="normaltextrun"/>
                <w:rFonts w:ascii="Arial" w:hAnsi="Arial" w:eastAsia="Arial" w:cs="Arial"/>
                <w:color w:val="000000" w:themeColor="text1" w:themeTint="FF" w:themeShade="FF"/>
                <w:sz w:val="24"/>
                <w:szCs w:val="24"/>
              </w:rPr>
              <w:t>.</w:t>
            </w:r>
          </w:p>
          <w:p w:rsidRPr="007A4224" w:rsidR="00FA78F7" w:rsidP="45D0445D" w:rsidRDefault="00FA78F7" w14:paraId="2EF6CB99" w14:noSpellErr="1" w14:textId="544D1BB8">
            <w:pPr>
              <w:pStyle w:val="Normal"/>
              <w:spacing w:beforeAutospacing="on" w:afterAutospacing="on" w:line="259" w:lineRule="auto"/>
              <w:jc w:val="both"/>
              <w:rPr>
                <w:rStyle w:val="normaltextrun"/>
                <w:rFonts w:ascii="Arial" w:hAnsi="Arial" w:eastAsia="Arial" w:cs="Arial"/>
                <w:color w:val="000000" w:themeColor="text1"/>
                <w:sz w:val="24"/>
                <w:szCs w:val="24"/>
                <w:highlight w:val="yellow"/>
              </w:rPr>
            </w:pPr>
          </w:p>
        </w:tc>
      </w:tr>
      <w:tr w:rsidRPr="00F343DB" w:rsidR="0023491E" w:rsidTr="73A0D485" w14:paraId="206AE0A8" w14:textId="77777777">
        <w:trPr>
          <w:trHeight w:val="954"/>
        </w:trPr>
        <w:tc>
          <w:tcPr>
            <w:tcW w:w="2358" w:type="dxa"/>
            <w:tcMar/>
          </w:tcPr>
          <w:p w:rsidRPr="007A4224" w:rsidR="00536EF3" w:rsidP="5B979F47" w:rsidRDefault="00536EF3" w14:paraId="1FC39945" w14:textId="77777777">
            <w:pPr>
              <w:rPr>
                <w:rFonts w:ascii="Arial" w:hAnsi="Arial" w:cs="Arial"/>
                <w:b/>
                <w:bCs/>
                <w:color w:val="000000"/>
                <w:sz w:val="24"/>
                <w:szCs w:val="24"/>
              </w:rPr>
            </w:pPr>
          </w:p>
          <w:p w:rsidRPr="00922C45" w:rsidR="00536EF3" w:rsidP="5B979F47" w:rsidRDefault="5EE76A64" w14:paraId="61701064" w14:textId="77777777">
            <w:pPr>
              <w:rPr>
                <w:rFonts w:ascii="Arial" w:hAnsi="Arial" w:cs="Arial"/>
                <w:b/>
                <w:bCs/>
                <w:color w:val="000000"/>
                <w:sz w:val="24"/>
                <w:szCs w:val="24"/>
              </w:rPr>
            </w:pPr>
            <w:r w:rsidRPr="5B979F47">
              <w:rPr>
                <w:rFonts w:ascii="Arial" w:hAnsi="Arial" w:cs="Arial"/>
                <w:b/>
                <w:bCs/>
                <w:color w:val="000000" w:themeColor="text1"/>
                <w:sz w:val="24"/>
                <w:szCs w:val="24"/>
              </w:rPr>
              <w:t>ADJOURNMENT</w:t>
            </w:r>
          </w:p>
          <w:p w:rsidRPr="003B30AA" w:rsidR="0023491E" w:rsidP="5B979F47" w:rsidRDefault="0023491E" w14:paraId="0562CB0E" w14:textId="77777777">
            <w:pPr>
              <w:pStyle w:val="Heading3"/>
              <w:keepNext w:val="0"/>
              <w:spacing w:before="120"/>
              <w:rPr>
                <w:rFonts w:cs="Arial"/>
                <w:b w:val="0"/>
                <w:color w:val="000000"/>
                <w:sz w:val="24"/>
                <w:szCs w:val="24"/>
              </w:rPr>
            </w:pPr>
          </w:p>
        </w:tc>
        <w:tc>
          <w:tcPr>
            <w:tcW w:w="7200" w:type="dxa"/>
            <w:tcMar/>
          </w:tcPr>
          <w:p w:rsidRPr="00E80648" w:rsidR="0023491E" w:rsidP="21DA8551" w:rsidRDefault="2BD15524" w14:paraId="42278768" w14:textId="06D78DA4" w14:noSpellErr="1">
            <w:pPr>
              <w:spacing w:before="120" w:after="120"/>
              <w:jc w:val="both"/>
              <w:rPr>
                <w:rFonts w:ascii="Arial" w:hAnsi="Arial" w:cs="Arial"/>
                <w:color w:val="000000"/>
                <w:sz w:val="24"/>
                <w:szCs w:val="24"/>
              </w:rPr>
            </w:pPr>
            <w:r w:rsidRPr="45D0445D" w:rsidR="2B44FE92">
              <w:rPr>
                <w:rFonts w:ascii="Arial" w:hAnsi="Arial" w:cs="Arial"/>
                <w:sz w:val="24"/>
                <w:szCs w:val="24"/>
              </w:rPr>
              <w:t>Th</w:t>
            </w:r>
            <w:r w:rsidRPr="45D0445D" w:rsidR="0351DB8E">
              <w:rPr>
                <w:rFonts w:ascii="Arial" w:hAnsi="Arial" w:cs="Arial"/>
                <w:sz w:val="24"/>
                <w:szCs w:val="24"/>
              </w:rPr>
              <w:t>e meeting was adjo</w:t>
            </w:r>
            <w:r w:rsidRPr="45D0445D" w:rsidR="1300C4C9">
              <w:rPr>
                <w:rFonts w:ascii="Arial" w:hAnsi="Arial" w:cs="Arial"/>
                <w:sz w:val="24"/>
                <w:szCs w:val="24"/>
              </w:rPr>
              <w:t xml:space="preserve">urned at </w:t>
            </w:r>
            <w:r w:rsidRPr="45D0445D" w:rsidR="51C8898A">
              <w:rPr>
                <w:rFonts w:ascii="Arial" w:hAnsi="Arial" w:cs="Arial"/>
                <w:sz w:val="24"/>
                <w:szCs w:val="24"/>
              </w:rPr>
              <w:t>1</w:t>
            </w:r>
            <w:r w:rsidRPr="45D0445D" w:rsidR="1067038B">
              <w:rPr>
                <w:rFonts w:ascii="Arial" w:hAnsi="Arial" w:cs="Arial"/>
                <w:sz w:val="24"/>
                <w:szCs w:val="24"/>
              </w:rPr>
              <w:t>0</w:t>
            </w:r>
            <w:r w:rsidRPr="45D0445D" w:rsidR="51C8898A">
              <w:rPr>
                <w:rFonts w:ascii="Arial" w:hAnsi="Arial" w:cs="Arial"/>
                <w:sz w:val="24"/>
                <w:szCs w:val="24"/>
              </w:rPr>
              <w:t>:</w:t>
            </w:r>
            <w:r w:rsidRPr="45D0445D" w:rsidR="1067038B">
              <w:rPr>
                <w:rFonts w:ascii="Arial" w:hAnsi="Arial" w:cs="Arial"/>
                <w:sz w:val="24"/>
                <w:szCs w:val="24"/>
              </w:rPr>
              <w:t>5</w:t>
            </w:r>
            <w:r w:rsidRPr="45D0445D" w:rsidR="294605C9">
              <w:rPr>
                <w:rFonts w:ascii="Arial" w:hAnsi="Arial" w:cs="Arial"/>
                <w:sz w:val="24"/>
                <w:szCs w:val="24"/>
              </w:rPr>
              <w:t>0</w:t>
            </w:r>
            <w:r w:rsidRPr="45D0445D" w:rsidR="1067038B">
              <w:rPr>
                <w:rFonts w:ascii="Arial" w:hAnsi="Arial" w:cs="Arial"/>
                <w:sz w:val="24"/>
                <w:szCs w:val="24"/>
              </w:rPr>
              <w:t xml:space="preserve"> </w:t>
            </w:r>
            <w:r w:rsidRPr="45D0445D" w:rsidR="1AF48904">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EC3" w:rsidRDefault="001C2EC3" w14:paraId="45C4050F" w14:textId="77777777">
      <w:r>
        <w:separator/>
      </w:r>
    </w:p>
  </w:endnote>
  <w:endnote w:type="continuationSeparator" w:id="0">
    <w:p w:rsidR="001C2EC3" w:rsidRDefault="001C2EC3" w14:paraId="64F1A0ED" w14:textId="77777777">
      <w:r>
        <w:continuationSeparator/>
      </w:r>
    </w:p>
  </w:endnote>
  <w:endnote w:type="continuationNotice" w:id="1">
    <w:p w:rsidR="001C2EC3" w:rsidRDefault="001C2EC3" w14:paraId="31B16B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EC3" w:rsidRDefault="001C2EC3" w14:paraId="2747870B" w14:textId="77777777">
      <w:r>
        <w:separator/>
      </w:r>
    </w:p>
  </w:footnote>
  <w:footnote w:type="continuationSeparator" w:id="0">
    <w:p w:rsidR="001C2EC3" w:rsidRDefault="001C2EC3" w14:paraId="75052693" w14:textId="77777777">
      <w:r>
        <w:continuationSeparator/>
      </w:r>
    </w:p>
  </w:footnote>
  <w:footnote w:type="continuationNotice" w:id="1">
    <w:p w:rsidR="001C2EC3" w:rsidRDefault="001C2EC3" w14:paraId="31C12F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hint="default" w:ascii="Calibri" w:hAnsi="Calibri"/>
      </w:rPr>
    </w:lvl>
    <w:lvl w:ilvl="1" w:tplc="864C92D8">
      <w:start w:val="1"/>
      <w:numFmt w:val="bullet"/>
      <w:lvlText w:val="o"/>
      <w:lvlJc w:val="left"/>
      <w:pPr>
        <w:ind w:left="1440" w:hanging="360"/>
      </w:pPr>
      <w:rPr>
        <w:rFonts w:hint="default" w:ascii="Courier New" w:hAnsi="Courier New"/>
      </w:rPr>
    </w:lvl>
    <w:lvl w:ilvl="2" w:tplc="020847B6">
      <w:start w:val="1"/>
      <w:numFmt w:val="bullet"/>
      <w:lvlText w:val=""/>
      <w:lvlJc w:val="left"/>
      <w:pPr>
        <w:ind w:left="2160" w:hanging="360"/>
      </w:pPr>
      <w:rPr>
        <w:rFonts w:hint="default" w:ascii="Wingdings" w:hAnsi="Wingdings"/>
      </w:rPr>
    </w:lvl>
    <w:lvl w:ilvl="3" w:tplc="81F65560">
      <w:start w:val="1"/>
      <w:numFmt w:val="bullet"/>
      <w:lvlText w:val=""/>
      <w:lvlJc w:val="left"/>
      <w:pPr>
        <w:ind w:left="2880" w:hanging="360"/>
      </w:pPr>
      <w:rPr>
        <w:rFonts w:hint="default" w:ascii="Symbol" w:hAnsi="Symbol"/>
      </w:rPr>
    </w:lvl>
    <w:lvl w:ilvl="4" w:tplc="C6FEB9A8">
      <w:start w:val="1"/>
      <w:numFmt w:val="bullet"/>
      <w:lvlText w:val="o"/>
      <w:lvlJc w:val="left"/>
      <w:pPr>
        <w:ind w:left="3600" w:hanging="360"/>
      </w:pPr>
      <w:rPr>
        <w:rFonts w:hint="default" w:ascii="Courier New" w:hAnsi="Courier New"/>
      </w:rPr>
    </w:lvl>
    <w:lvl w:ilvl="5" w:tplc="01D47EDC">
      <w:start w:val="1"/>
      <w:numFmt w:val="bullet"/>
      <w:lvlText w:val=""/>
      <w:lvlJc w:val="left"/>
      <w:pPr>
        <w:ind w:left="4320" w:hanging="360"/>
      </w:pPr>
      <w:rPr>
        <w:rFonts w:hint="default" w:ascii="Wingdings" w:hAnsi="Wingdings"/>
      </w:rPr>
    </w:lvl>
    <w:lvl w:ilvl="6" w:tplc="4A60C494">
      <w:start w:val="1"/>
      <w:numFmt w:val="bullet"/>
      <w:lvlText w:val=""/>
      <w:lvlJc w:val="left"/>
      <w:pPr>
        <w:ind w:left="5040" w:hanging="360"/>
      </w:pPr>
      <w:rPr>
        <w:rFonts w:hint="default" w:ascii="Symbol" w:hAnsi="Symbol"/>
      </w:rPr>
    </w:lvl>
    <w:lvl w:ilvl="7" w:tplc="1A569AC2">
      <w:start w:val="1"/>
      <w:numFmt w:val="bullet"/>
      <w:lvlText w:val="o"/>
      <w:lvlJc w:val="left"/>
      <w:pPr>
        <w:ind w:left="5760" w:hanging="360"/>
      </w:pPr>
      <w:rPr>
        <w:rFonts w:hint="default" w:ascii="Courier New" w:hAnsi="Courier New"/>
      </w:rPr>
    </w:lvl>
    <w:lvl w:ilvl="8" w:tplc="A58A0A64">
      <w:start w:val="1"/>
      <w:numFmt w:val="bullet"/>
      <w:lvlText w:val=""/>
      <w:lvlJc w:val="left"/>
      <w:pPr>
        <w:ind w:left="6480" w:hanging="360"/>
      </w:pPr>
      <w:rPr>
        <w:rFonts w:hint="default" w:ascii="Wingdings" w:hAnsi="Wingdings"/>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4CA"/>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3AA8"/>
    <w:rsid w:val="000A3ECC"/>
    <w:rsid w:val="000A6EEF"/>
    <w:rsid w:val="000A72EC"/>
    <w:rsid w:val="000B0246"/>
    <w:rsid w:val="000B0A85"/>
    <w:rsid w:val="000B0A95"/>
    <w:rsid w:val="000B133F"/>
    <w:rsid w:val="000B2B26"/>
    <w:rsid w:val="000B316C"/>
    <w:rsid w:val="000B409F"/>
    <w:rsid w:val="000B61CF"/>
    <w:rsid w:val="000B667E"/>
    <w:rsid w:val="000B7C4E"/>
    <w:rsid w:val="000B7FAE"/>
    <w:rsid w:val="000C0BA7"/>
    <w:rsid w:val="000C17F4"/>
    <w:rsid w:val="000C41F3"/>
    <w:rsid w:val="000C512C"/>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2F4"/>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043"/>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8F2"/>
    <w:rsid w:val="001B452E"/>
    <w:rsid w:val="001B4E9A"/>
    <w:rsid w:val="001B68AD"/>
    <w:rsid w:val="001B6ABF"/>
    <w:rsid w:val="001B762C"/>
    <w:rsid w:val="001B7F64"/>
    <w:rsid w:val="001C22CA"/>
    <w:rsid w:val="001C250E"/>
    <w:rsid w:val="001C272F"/>
    <w:rsid w:val="001C2EC3"/>
    <w:rsid w:val="001C3157"/>
    <w:rsid w:val="001C41C9"/>
    <w:rsid w:val="001C50E2"/>
    <w:rsid w:val="001D1BF8"/>
    <w:rsid w:val="001D2FF7"/>
    <w:rsid w:val="001D5C7B"/>
    <w:rsid w:val="001E03DD"/>
    <w:rsid w:val="001E2098"/>
    <w:rsid w:val="001E2F9D"/>
    <w:rsid w:val="001E30A7"/>
    <w:rsid w:val="001E3C00"/>
    <w:rsid w:val="001E3E7D"/>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68443"/>
    <w:rsid w:val="00372AE5"/>
    <w:rsid w:val="00373BE9"/>
    <w:rsid w:val="00373F0C"/>
    <w:rsid w:val="003749CE"/>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BA6"/>
    <w:rsid w:val="003D3C5E"/>
    <w:rsid w:val="003D3D3F"/>
    <w:rsid w:val="003D3E9D"/>
    <w:rsid w:val="003D5279"/>
    <w:rsid w:val="003D53BA"/>
    <w:rsid w:val="003D57B8"/>
    <w:rsid w:val="003D6BD0"/>
    <w:rsid w:val="003D71F9"/>
    <w:rsid w:val="003D7649"/>
    <w:rsid w:val="003E12D1"/>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4821"/>
    <w:rsid w:val="004063FF"/>
    <w:rsid w:val="00406D64"/>
    <w:rsid w:val="00407928"/>
    <w:rsid w:val="00410058"/>
    <w:rsid w:val="00411C61"/>
    <w:rsid w:val="00411F0C"/>
    <w:rsid w:val="00412F54"/>
    <w:rsid w:val="00413AC3"/>
    <w:rsid w:val="0041516B"/>
    <w:rsid w:val="00415E2A"/>
    <w:rsid w:val="004161E9"/>
    <w:rsid w:val="00417866"/>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36D3"/>
    <w:rsid w:val="00473B98"/>
    <w:rsid w:val="00474B1F"/>
    <w:rsid w:val="004751E4"/>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59B2"/>
    <w:rsid w:val="004A6C57"/>
    <w:rsid w:val="004B0A9F"/>
    <w:rsid w:val="004B0EB2"/>
    <w:rsid w:val="004B0F21"/>
    <w:rsid w:val="004B220F"/>
    <w:rsid w:val="004B277F"/>
    <w:rsid w:val="004B2A43"/>
    <w:rsid w:val="004B474A"/>
    <w:rsid w:val="004B5870"/>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6142"/>
    <w:rsid w:val="004C6FBD"/>
    <w:rsid w:val="004C71E6"/>
    <w:rsid w:val="004C77CB"/>
    <w:rsid w:val="004C7C5A"/>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6173"/>
    <w:rsid w:val="004F73DB"/>
    <w:rsid w:val="004F7BA0"/>
    <w:rsid w:val="004F7F12"/>
    <w:rsid w:val="00500EE5"/>
    <w:rsid w:val="00501924"/>
    <w:rsid w:val="00502009"/>
    <w:rsid w:val="00502C47"/>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5C1"/>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A0F"/>
    <w:rsid w:val="00637EB0"/>
    <w:rsid w:val="006406AD"/>
    <w:rsid w:val="00640AC6"/>
    <w:rsid w:val="00641F19"/>
    <w:rsid w:val="00642E02"/>
    <w:rsid w:val="00643715"/>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677C1"/>
    <w:rsid w:val="00672919"/>
    <w:rsid w:val="00672EED"/>
    <w:rsid w:val="00673693"/>
    <w:rsid w:val="0067392E"/>
    <w:rsid w:val="00673EA8"/>
    <w:rsid w:val="006779D4"/>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97650"/>
    <w:rsid w:val="006A2759"/>
    <w:rsid w:val="006A3B4D"/>
    <w:rsid w:val="006A4380"/>
    <w:rsid w:val="006A54CB"/>
    <w:rsid w:val="006A5817"/>
    <w:rsid w:val="006A582E"/>
    <w:rsid w:val="006A7D67"/>
    <w:rsid w:val="006B010C"/>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53E"/>
    <w:rsid w:val="006E4CC5"/>
    <w:rsid w:val="006E4EA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0A79"/>
    <w:rsid w:val="00733887"/>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85B"/>
    <w:rsid w:val="00751756"/>
    <w:rsid w:val="00754A63"/>
    <w:rsid w:val="00754B29"/>
    <w:rsid w:val="00756BB9"/>
    <w:rsid w:val="007573DA"/>
    <w:rsid w:val="007611F3"/>
    <w:rsid w:val="00763B8B"/>
    <w:rsid w:val="0076580D"/>
    <w:rsid w:val="007659F6"/>
    <w:rsid w:val="00765EEE"/>
    <w:rsid w:val="007670CB"/>
    <w:rsid w:val="0076758E"/>
    <w:rsid w:val="0076773B"/>
    <w:rsid w:val="007701C7"/>
    <w:rsid w:val="0077059D"/>
    <w:rsid w:val="007715E3"/>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4224"/>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5B40"/>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5A2"/>
    <w:rsid w:val="008D78CE"/>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2BAA"/>
    <w:rsid w:val="008F3ACA"/>
    <w:rsid w:val="008F4550"/>
    <w:rsid w:val="008F4A52"/>
    <w:rsid w:val="008F4AA8"/>
    <w:rsid w:val="008F5495"/>
    <w:rsid w:val="008F65BC"/>
    <w:rsid w:val="008F6AF0"/>
    <w:rsid w:val="008F7047"/>
    <w:rsid w:val="00900CA2"/>
    <w:rsid w:val="009012A1"/>
    <w:rsid w:val="00901ED0"/>
    <w:rsid w:val="00902C37"/>
    <w:rsid w:val="0090443D"/>
    <w:rsid w:val="00904E46"/>
    <w:rsid w:val="00906432"/>
    <w:rsid w:val="00910157"/>
    <w:rsid w:val="009102CC"/>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4016"/>
    <w:rsid w:val="00995825"/>
    <w:rsid w:val="0099798F"/>
    <w:rsid w:val="009A067C"/>
    <w:rsid w:val="009A12B1"/>
    <w:rsid w:val="009A1454"/>
    <w:rsid w:val="009A1F2A"/>
    <w:rsid w:val="009A2AD5"/>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6149"/>
    <w:rsid w:val="00A173B7"/>
    <w:rsid w:val="00A17A4A"/>
    <w:rsid w:val="00A20272"/>
    <w:rsid w:val="00A236AB"/>
    <w:rsid w:val="00A23911"/>
    <w:rsid w:val="00A24AE3"/>
    <w:rsid w:val="00A25B26"/>
    <w:rsid w:val="00A279C7"/>
    <w:rsid w:val="00A30F65"/>
    <w:rsid w:val="00A31934"/>
    <w:rsid w:val="00A31DD0"/>
    <w:rsid w:val="00A322A8"/>
    <w:rsid w:val="00A34C1C"/>
    <w:rsid w:val="00A34CE8"/>
    <w:rsid w:val="00A3513F"/>
    <w:rsid w:val="00A35609"/>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1F12"/>
    <w:rsid w:val="00A72DC9"/>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748"/>
    <w:rsid w:val="00A8688B"/>
    <w:rsid w:val="00A90339"/>
    <w:rsid w:val="00A913FA"/>
    <w:rsid w:val="00A93693"/>
    <w:rsid w:val="00A94A65"/>
    <w:rsid w:val="00A97B23"/>
    <w:rsid w:val="00AA0417"/>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449"/>
    <w:rsid w:val="00AE2C99"/>
    <w:rsid w:val="00AE2F45"/>
    <w:rsid w:val="00AE3477"/>
    <w:rsid w:val="00AE494A"/>
    <w:rsid w:val="00AE4F12"/>
    <w:rsid w:val="00AE52D9"/>
    <w:rsid w:val="00AE5729"/>
    <w:rsid w:val="00AE6DB5"/>
    <w:rsid w:val="00AE7EB8"/>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1510"/>
    <w:rsid w:val="00C018AC"/>
    <w:rsid w:val="00C02EA0"/>
    <w:rsid w:val="00C03289"/>
    <w:rsid w:val="00C03481"/>
    <w:rsid w:val="00C038FB"/>
    <w:rsid w:val="00C03A53"/>
    <w:rsid w:val="00C0426D"/>
    <w:rsid w:val="00C0493E"/>
    <w:rsid w:val="00C04A5D"/>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23ED"/>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7D0A"/>
    <w:rsid w:val="00CC0225"/>
    <w:rsid w:val="00CC0239"/>
    <w:rsid w:val="00CC070D"/>
    <w:rsid w:val="00CC0DA3"/>
    <w:rsid w:val="00CC10C7"/>
    <w:rsid w:val="00CC35CD"/>
    <w:rsid w:val="00CC44E8"/>
    <w:rsid w:val="00CC4F34"/>
    <w:rsid w:val="00CC5565"/>
    <w:rsid w:val="00CC5CFE"/>
    <w:rsid w:val="00CC667C"/>
    <w:rsid w:val="00CC688E"/>
    <w:rsid w:val="00CD06AD"/>
    <w:rsid w:val="00CD085D"/>
    <w:rsid w:val="00CD312F"/>
    <w:rsid w:val="00CD39BF"/>
    <w:rsid w:val="00CD4A15"/>
    <w:rsid w:val="00CD5D00"/>
    <w:rsid w:val="00CD5D8D"/>
    <w:rsid w:val="00CD6E5A"/>
    <w:rsid w:val="00CD7736"/>
    <w:rsid w:val="00CE1455"/>
    <w:rsid w:val="00CE265B"/>
    <w:rsid w:val="00CE31BA"/>
    <w:rsid w:val="00CE673D"/>
    <w:rsid w:val="00CE709E"/>
    <w:rsid w:val="00CE71B0"/>
    <w:rsid w:val="00CE73B3"/>
    <w:rsid w:val="00CE74A8"/>
    <w:rsid w:val="00CF04B9"/>
    <w:rsid w:val="00CF20D0"/>
    <w:rsid w:val="00CF2861"/>
    <w:rsid w:val="00CF2B93"/>
    <w:rsid w:val="00CF3094"/>
    <w:rsid w:val="00CF39FA"/>
    <w:rsid w:val="00CF5AC7"/>
    <w:rsid w:val="00CF6B23"/>
    <w:rsid w:val="00D00FF8"/>
    <w:rsid w:val="00D012E4"/>
    <w:rsid w:val="00D01998"/>
    <w:rsid w:val="00D02C69"/>
    <w:rsid w:val="00D02EF9"/>
    <w:rsid w:val="00D02F12"/>
    <w:rsid w:val="00D03675"/>
    <w:rsid w:val="00D03AB6"/>
    <w:rsid w:val="00D03C44"/>
    <w:rsid w:val="00D0420C"/>
    <w:rsid w:val="00D10B68"/>
    <w:rsid w:val="00D10FF3"/>
    <w:rsid w:val="00D1323E"/>
    <w:rsid w:val="00D15467"/>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01F"/>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AC8"/>
    <w:rsid w:val="00D65C77"/>
    <w:rsid w:val="00D70A9A"/>
    <w:rsid w:val="00D73184"/>
    <w:rsid w:val="00D73FDB"/>
    <w:rsid w:val="00D74B56"/>
    <w:rsid w:val="00D7706F"/>
    <w:rsid w:val="00D77345"/>
    <w:rsid w:val="00D77698"/>
    <w:rsid w:val="00D7792D"/>
    <w:rsid w:val="00D80361"/>
    <w:rsid w:val="00D80391"/>
    <w:rsid w:val="00D81566"/>
    <w:rsid w:val="00D82FDC"/>
    <w:rsid w:val="00D851DA"/>
    <w:rsid w:val="00D858F9"/>
    <w:rsid w:val="00D86D83"/>
    <w:rsid w:val="00D87B38"/>
    <w:rsid w:val="00D91286"/>
    <w:rsid w:val="00D91545"/>
    <w:rsid w:val="00D91C10"/>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ACAC1"/>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223C"/>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2EB3"/>
    <w:rsid w:val="00E16234"/>
    <w:rsid w:val="00E173B8"/>
    <w:rsid w:val="00E2051D"/>
    <w:rsid w:val="00E20C50"/>
    <w:rsid w:val="00E2256C"/>
    <w:rsid w:val="00E22D6A"/>
    <w:rsid w:val="00E24040"/>
    <w:rsid w:val="00E243B8"/>
    <w:rsid w:val="00E24514"/>
    <w:rsid w:val="00E24A2A"/>
    <w:rsid w:val="00E250FA"/>
    <w:rsid w:val="00E253A7"/>
    <w:rsid w:val="00E267A2"/>
    <w:rsid w:val="00E274C9"/>
    <w:rsid w:val="00E2781B"/>
    <w:rsid w:val="00E27F9B"/>
    <w:rsid w:val="00E30CAB"/>
    <w:rsid w:val="00E315EC"/>
    <w:rsid w:val="00E356F4"/>
    <w:rsid w:val="00E35E28"/>
    <w:rsid w:val="00E360AE"/>
    <w:rsid w:val="00E369E4"/>
    <w:rsid w:val="00E376B6"/>
    <w:rsid w:val="00E405CE"/>
    <w:rsid w:val="00E434C2"/>
    <w:rsid w:val="00E43B72"/>
    <w:rsid w:val="00E44127"/>
    <w:rsid w:val="00E44FFC"/>
    <w:rsid w:val="00E45084"/>
    <w:rsid w:val="00E452B3"/>
    <w:rsid w:val="00E47AC4"/>
    <w:rsid w:val="00E50BD8"/>
    <w:rsid w:val="00E51E12"/>
    <w:rsid w:val="00E53265"/>
    <w:rsid w:val="00E53F2A"/>
    <w:rsid w:val="00E53FAD"/>
    <w:rsid w:val="00E560F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2B7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B12FA"/>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3F34"/>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A78F7"/>
    <w:rsid w:val="00FB4D1B"/>
    <w:rsid w:val="00FB5340"/>
    <w:rsid w:val="00FB6901"/>
    <w:rsid w:val="00FC0E1A"/>
    <w:rsid w:val="00FC0EBF"/>
    <w:rsid w:val="00FC2163"/>
    <w:rsid w:val="00FC2629"/>
    <w:rsid w:val="00FC26D2"/>
    <w:rsid w:val="00FC39B6"/>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08D"/>
    <w:rsid w:val="00FF12BE"/>
    <w:rsid w:val="00FF1411"/>
    <w:rsid w:val="00FF1D03"/>
    <w:rsid w:val="00FF2172"/>
    <w:rsid w:val="00FF451C"/>
    <w:rsid w:val="00FF54B6"/>
    <w:rsid w:val="00FF55BE"/>
    <w:rsid w:val="00FF5BF5"/>
    <w:rsid w:val="00FF5C41"/>
    <w:rsid w:val="00FF6738"/>
    <w:rsid w:val="010B0087"/>
    <w:rsid w:val="010D0346"/>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45F82"/>
    <w:rsid w:val="02DEA4ED"/>
    <w:rsid w:val="02F278E2"/>
    <w:rsid w:val="030BD487"/>
    <w:rsid w:val="032202FF"/>
    <w:rsid w:val="033418C5"/>
    <w:rsid w:val="0339D1AD"/>
    <w:rsid w:val="0343BEF9"/>
    <w:rsid w:val="0345EB14"/>
    <w:rsid w:val="034E4344"/>
    <w:rsid w:val="0351DB8E"/>
    <w:rsid w:val="0360131D"/>
    <w:rsid w:val="03701F7B"/>
    <w:rsid w:val="0380E285"/>
    <w:rsid w:val="03B437D0"/>
    <w:rsid w:val="03B63F4C"/>
    <w:rsid w:val="03B7546F"/>
    <w:rsid w:val="03C7638B"/>
    <w:rsid w:val="03D6EB70"/>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91FB0"/>
    <w:rsid w:val="06FBFCBF"/>
    <w:rsid w:val="06FEB0F1"/>
    <w:rsid w:val="0700641A"/>
    <w:rsid w:val="070EC377"/>
    <w:rsid w:val="0711CBCD"/>
    <w:rsid w:val="07211C6B"/>
    <w:rsid w:val="07252811"/>
    <w:rsid w:val="072C77F8"/>
    <w:rsid w:val="07341D27"/>
    <w:rsid w:val="0735EE59"/>
    <w:rsid w:val="074C62E1"/>
    <w:rsid w:val="078E8E3D"/>
    <w:rsid w:val="07B9D3CF"/>
    <w:rsid w:val="07C06170"/>
    <w:rsid w:val="07DF3952"/>
    <w:rsid w:val="07E1CB1E"/>
    <w:rsid w:val="07F06627"/>
    <w:rsid w:val="07F54F56"/>
    <w:rsid w:val="07F57422"/>
    <w:rsid w:val="07FA9FE1"/>
    <w:rsid w:val="07FC2D88"/>
    <w:rsid w:val="0805C528"/>
    <w:rsid w:val="08083D65"/>
    <w:rsid w:val="0813F372"/>
    <w:rsid w:val="081E7BE6"/>
    <w:rsid w:val="08283137"/>
    <w:rsid w:val="08283CE3"/>
    <w:rsid w:val="085D6C89"/>
    <w:rsid w:val="086433E9"/>
    <w:rsid w:val="0874A3A1"/>
    <w:rsid w:val="0887A8F3"/>
    <w:rsid w:val="08882F53"/>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1CDC37"/>
    <w:rsid w:val="152493AC"/>
    <w:rsid w:val="153BD997"/>
    <w:rsid w:val="1552E3C3"/>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323A9"/>
    <w:rsid w:val="16174021"/>
    <w:rsid w:val="163657B3"/>
    <w:rsid w:val="1640C691"/>
    <w:rsid w:val="165409DA"/>
    <w:rsid w:val="167BBAE4"/>
    <w:rsid w:val="16D6FBEB"/>
    <w:rsid w:val="16DBB1CE"/>
    <w:rsid w:val="16E23146"/>
    <w:rsid w:val="16E362D7"/>
    <w:rsid w:val="16EA7680"/>
    <w:rsid w:val="16EFD9EB"/>
    <w:rsid w:val="16F61B1D"/>
    <w:rsid w:val="16F76128"/>
    <w:rsid w:val="170898F4"/>
    <w:rsid w:val="171E17D8"/>
    <w:rsid w:val="172E2FB1"/>
    <w:rsid w:val="17330B39"/>
    <w:rsid w:val="17368AC8"/>
    <w:rsid w:val="173BF790"/>
    <w:rsid w:val="17447FDF"/>
    <w:rsid w:val="174A7912"/>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B3AEF9"/>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59B506"/>
    <w:rsid w:val="275C763E"/>
    <w:rsid w:val="276196B6"/>
    <w:rsid w:val="276404CA"/>
    <w:rsid w:val="27948F73"/>
    <w:rsid w:val="279F5D95"/>
    <w:rsid w:val="27A6CA02"/>
    <w:rsid w:val="27BE50C1"/>
    <w:rsid w:val="27C0844A"/>
    <w:rsid w:val="27CA9FAA"/>
    <w:rsid w:val="27D12D70"/>
    <w:rsid w:val="27D722A6"/>
    <w:rsid w:val="27DE310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9B5643"/>
    <w:rsid w:val="28AFFCCE"/>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D1D5CD9"/>
    <w:rsid w:val="2D1FCB69"/>
    <w:rsid w:val="2D20D956"/>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53028C"/>
    <w:rsid w:val="3259E88D"/>
    <w:rsid w:val="32617C0F"/>
    <w:rsid w:val="32639134"/>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CCFE9"/>
    <w:rsid w:val="34D464F2"/>
    <w:rsid w:val="34D9165B"/>
    <w:rsid w:val="34E0BEBC"/>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C0571C"/>
    <w:rsid w:val="36C886C8"/>
    <w:rsid w:val="36D23976"/>
    <w:rsid w:val="36D7715A"/>
    <w:rsid w:val="36EEE5AA"/>
    <w:rsid w:val="36FD4007"/>
    <w:rsid w:val="371087E5"/>
    <w:rsid w:val="372EB173"/>
    <w:rsid w:val="37522DD8"/>
    <w:rsid w:val="3754EF96"/>
    <w:rsid w:val="375628F1"/>
    <w:rsid w:val="37591C5B"/>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3B6F1"/>
    <w:rsid w:val="383676BE"/>
    <w:rsid w:val="384FF0EB"/>
    <w:rsid w:val="385305B4"/>
    <w:rsid w:val="386CDF32"/>
    <w:rsid w:val="387C5B6A"/>
    <w:rsid w:val="3880A65F"/>
    <w:rsid w:val="38B208F2"/>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AC0C0E"/>
    <w:rsid w:val="3CAEF2F5"/>
    <w:rsid w:val="3CB53F0F"/>
    <w:rsid w:val="3CD4B465"/>
    <w:rsid w:val="3CDF8418"/>
    <w:rsid w:val="3CE9D15D"/>
    <w:rsid w:val="3D11788A"/>
    <w:rsid w:val="3D2E10C5"/>
    <w:rsid w:val="3D317828"/>
    <w:rsid w:val="3D3C339C"/>
    <w:rsid w:val="3D3DDDCB"/>
    <w:rsid w:val="3D611B64"/>
    <w:rsid w:val="3D76FA4F"/>
    <w:rsid w:val="3D79235E"/>
    <w:rsid w:val="3D8C8EA3"/>
    <w:rsid w:val="3D8FFF27"/>
    <w:rsid w:val="3D9022AC"/>
    <w:rsid w:val="3D9FF222"/>
    <w:rsid w:val="3DC01785"/>
    <w:rsid w:val="3DC6678A"/>
    <w:rsid w:val="3DE45E95"/>
    <w:rsid w:val="3DEF86C5"/>
    <w:rsid w:val="3DF067EF"/>
    <w:rsid w:val="3E007EF4"/>
    <w:rsid w:val="3E0FAC44"/>
    <w:rsid w:val="3E12C084"/>
    <w:rsid w:val="3E171259"/>
    <w:rsid w:val="3E1D0B78"/>
    <w:rsid w:val="3E320D19"/>
    <w:rsid w:val="3E356F25"/>
    <w:rsid w:val="3E569651"/>
    <w:rsid w:val="3E5E4A3F"/>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E721F4"/>
    <w:rsid w:val="45FF558D"/>
    <w:rsid w:val="4611FACF"/>
    <w:rsid w:val="462912EA"/>
    <w:rsid w:val="46328561"/>
    <w:rsid w:val="463D8D1D"/>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274AD8"/>
    <w:rsid w:val="483CEAE4"/>
    <w:rsid w:val="483EF70F"/>
    <w:rsid w:val="48432E68"/>
    <w:rsid w:val="484B4C9F"/>
    <w:rsid w:val="4858BA9B"/>
    <w:rsid w:val="485C0BB9"/>
    <w:rsid w:val="486EE1E0"/>
    <w:rsid w:val="4871CC63"/>
    <w:rsid w:val="4882410B"/>
    <w:rsid w:val="488EC751"/>
    <w:rsid w:val="488F5DFC"/>
    <w:rsid w:val="48950C95"/>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A4F28C"/>
    <w:rsid w:val="4BBD00B9"/>
    <w:rsid w:val="4BDBDBDD"/>
    <w:rsid w:val="4BDCEB40"/>
    <w:rsid w:val="4BE4B12E"/>
    <w:rsid w:val="4BF4DF2B"/>
    <w:rsid w:val="4BFEEFEE"/>
    <w:rsid w:val="4C236C9E"/>
    <w:rsid w:val="4C295310"/>
    <w:rsid w:val="4C295D6E"/>
    <w:rsid w:val="4C2988EB"/>
    <w:rsid w:val="4C33C9FF"/>
    <w:rsid w:val="4C344F4A"/>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B18685"/>
    <w:rsid w:val="4DB8DBAA"/>
    <w:rsid w:val="4DC24BE0"/>
    <w:rsid w:val="4DC6584F"/>
    <w:rsid w:val="4DC7ED08"/>
    <w:rsid w:val="4DD2ACE4"/>
    <w:rsid w:val="4DD55E12"/>
    <w:rsid w:val="4DD7262C"/>
    <w:rsid w:val="4DDAEFF3"/>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F106426"/>
    <w:rsid w:val="4F1B85C6"/>
    <w:rsid w:val="4F1D009E"/>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5A11A7"/>
    <w:rsid w:val="505B8558"/>
    <w:rsid w:val="505E9565"/>
    <w:rsid w:val="5060D82D"/>
    <w:rsid w:val="506AF055"/>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7DCE2"/>
    <w:rsid w:val="526AE31C"/>
    <w:rsid w:val="5270C2EA"/>
    <w:rsid w:val="52713A11"/>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DA364"/>
    <w:rsid w:val="54FEB448"/>
    <w:rsid w:val="55094C8D"/>
    <w:rsid w:val="551178FB"/>
    <w:rsid w:val="5513DE22"/>
    <w:rsid w:val="5515C74F"/>
    <w:rsid w:val="5520FCAA"/>
    <w:rsid w:val="5535973F"/>
    <w:rsid w:val="5551F521"/>
    <w:rsid w:val="555F08C9"/>
    <w:rsid w:val="555F2EB8"/>
    <w:rsid w:val="55756FD7"/>
    <w:rsid w:val="558BBAE1"/>
    <w:rsid w:val="55903A9A"/>
    <w:rsid w:val="55907A65"/>
    <w:rsid w:val="55956F09"/>
    <w:rsid w:val="5599DF0B"/>
    <w:rsid w:val="55BB0D50"/>
    <w:rsid w:val="55C0373B"/>
    <w:rsid w:val="55C9135A"/>
    <w:rsid w:val="55CA827F"/>
    <w:rsid w:val="55D16A34"/>
    <w:rsid w:val="55DEA631"/>
    <w:rsid w:val="55DFC190"/>
    <w:rsid w:val="55EE9A9D"/>
    <w:rsid w:val="560AB1D2"/>
    <w:rsid w:val="560F5411"/>
    <w:rsid w:val="5618832D"/>
    <w:rsid w:val="561AA01D"/>
    <w:rsid w:val="56288A2A"/>
    <w:rsid w:val="564168C2"/>
    <w:rsid w:val="56589B99"/>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DF6FC"/>
    <w:rsid w:val="577E77CA"/>
    <w:rsid w:val="5792B291"/>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5083D9"/>
    <w:rsid w:val="585B0DF4"/>
    <w:rsid w:val="585B461E"/>
    <w:rsid w:val="58723ABD"/>
    <w:rsid w:val="587CFF8A"/>
    <w:rsid w:val="588E36E9"/>
    <w:rsid w:val="58925D6C"/>
    <w:rsid w:val="5893B618"/>
    <w:rsid w:val="58981CCF"/>
    <w:rsid w:val="58A05253"/>
    <w:rsid w:val="58A5C2C8"/>
    <w:rsid w:val="58AE1B01"/>
    <w:rsid w:val="58C72C7D"/>
    <w:rsid w:val="58E2FA77"/>
    <w:rsid w:val="58EB80B2"/>
    <w:rsid w:val="58FE01D5"/>
    <w:rsid w:val="590F0B6F"/>
    <w:rsid w:val="591C4611"/>
    <w:rsid w:val="591F41A8"/>
    <w:rsid w:val="593FA02A"/>
    <w:rsid w:val="59403411"/>
    <w:rsid w:val="595E102A"/>
    <w:rsid w:val="59793C58"/>
    <w:rsid w:val="597AED7D"/>
    <w:rsid w:val="597E6C6A"/>
    <w:rsid w:val="5996331C"/>
    <w:rsid w:val="599C6F18"/>
    <w:rsid w:val="59A134DD"/>
    <w:rsid w:val="59B516D1"/>
    <w:rsid w:val="59B566A4"/>
    <w:rsid w:val="59C9D368"/>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D2F2F7"/>
    <w:rsid w:val="5CE68E62"/>
    <w:rsid w:val="5CE7B315"/>
    <w:rsid w:val="5CEFAFE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566C4"/>
    <w:rsid w:val="6479231F"/>
    <w:rsid w:val="6480249B"/>
    <w:rsid w:val="64827F27"/>
    <w:rsid w:val="648F335E"/>
    <w:rsid w:val="649A244E"/>
    <w:rsid w:val="649D0CD7"/>
    <w:rsid w:val="64BABEA4"/>
    <w:rsid w:val="64C8A77B"/>
    <w:rsid w:val="64D2134E"/>
    <w:rsid w:val="64E0E156"/>
    <w:rsid w:val="64E9648D"/>
    <w:rsid w:val="64EDFB2E"/>
    <w:rsid w:val="650C6331"/>
    <w:rsid w:val="6513DEA0"/>
    <w:rsid w:val="651BB4B4"/>
    <w:rsid w:val="6521D915"/>
    <w:rsid w:val="652D46B6"/>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AE897"/>
    <w:rsid w:val="670BDCA3"/>
    <w:rsid w:val="671C15A9"/>
    <w:rsid w:val="67268BCB"/>
    <w:rsid w:val="67327D1E"/>
    <w:rsid w:val="674AE541"/>
    <w:rsid w:val="6757D4A7"/>
    <w:rsid w:val="675A471D"/>
    <w:rsid w:val="6787657D"/>
    <w:rsid w:val="678AB6EE"/>
    <w:rsid w:val="679081D1"/>
    <w:rsid w:val="6799A789"/>
    <w:rsid w:val="67A70F7D"/>
    <w:rsid w:val="67AAF6B9"/>
    <w:rsid w:val="67E0602A"/>
    <w:rsid w:val="67F80749"/>
    <w:rsid w:val="680C29D3"/>
    <w:rsid w:val="6811994E"/>
    <w:rsid w:val="681BF10D"/>
    <w:rsid w:val="68206AAC"/>
    <w:rsid w:val="6843A2A3"/>
    <w:rsid w:val="68499F72"/>
    <w:rsid w:val="686B8030"/>
    <w:rsid w:val="68A2BE35"/>
    <w:rsid w:val="68AE005F"/>
    <w:rsid w:val="68BEA42B"/>
    <w:rsid w:val="68D5A7A0"/>
    <w:rsid w:val="68FA6A9C"/>
    <w:rsid w:val="6944F405"/>
    <w:rsid w:val="694DD57B"/>
    <w:rsid w:val="6979B6A4"/>
    <w:rsid w:val="697BC3CF"/>
    <w:rsid w:val="697C52E0"/>
    <w:rsid w:val="69817180"/>
    <w:rsid w:val="69973672"/>
    <w:rsid w:val="699CCD6F"/>
    <w:rsid w:val="699F0AF9"/>
    <w:rsid w:val="69A03B6A"/>
    <w:rsid w:val="69A15C3F"/>
    <w:rsid w:val="69A22E74"/>
    <w:rsid w:val="69AA8B87"/>
    <w:rsid w:val="69B9503F"/>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D42BC0"/>
    <w:rsid w:val="6ADF91A6"/>
    <w:rsid w:val="6AE430D8"/>
    <w:rsid w:val="6AEE7A79"/>
    <w:rsid w:val="6AF33986"/>
    <w:rsid w:val="6B03B945"/>
    <w:rsid w:val="6B0AED95"/>
    <w:rsid w:val="6B120826"/>
    <w:rsid w:val="6B1AA271"/>
    <w:rsid w:val="6B1D0EA6"/>
    <w:rsid w:val="6B2774D0"/>
    <w:rsid w:val="6B2839DC"/>
    <w:rsid w:val="6B3DD6B8"/>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10D21A"/>
    <w:rsid w:val="6D26DA20"/>
    <w:rsid w:val="6D2F01D1"/>
    <w:rsid w:val="6D3DAF73"/>
    <w:rsid w:val="6D3E8A94"/>
    <w:rsid w:val="6D5BCFAA"/>
    <w:rsid w:val="6D5D726B"/>
    <w:rsid w:val="6D65DCC2"/>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412FAB"/>
    <w:rsid w:val="6F5CF0C3"/>
    <w:rsid w:val="6F63406B"/>
    <w:rsid w:val="6F65ED94"/>
    <w:rsid w:val="6F73CC69"/>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1327AC"/>
    <w:rsid w:val="712D02A6"/>
    <w:rsid w:val="712FBA77"/>
    <w:rsid w:val="71463743"/>
    <w:rsid w:val="7151C611"/>
    <w:rsid w:val="7158E760"/>
    <w:rsid w:val="717A2F19"/>
    <w:rsid w:val="717A68FF"/>
    <w:rsid w:val="7182A29F"/>
    <w:rsid w:val="718717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A0D485"/>
    <w:rsid w:val="73B29F8D"/>
    <w:rsid w:val="73B61AA0"/>
    <w:rsid w:val="73BC10A3"/>
    <w:rsid w:val="73CE95AD"/>
    <w:rsid w:val="73F1FAD6"/>
    <w:rsid w:val="73F6F6F7"/>
    <w:rsid w:val="740FCAEB"/>
    <w:rsid w:val="745E3491"/>
    <w:rsid w:val="74620DBA"/>
    <w:rsid w:val="746696F9"/>
    <w:rsid w:val="7472DA47"/>
    <w:rsid w:val="747A798D"/>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DF7DB"/>
    <w:rsid w:val="7832C4BF"/>
    <w:rsid w:val="7841005B"/>
    <w:rsid w:val="78451BE1"/>
    <w:rsid w:val="78544B97"/>
    <w:rsid w:val="78563810"/>
    <w:rsid w:val="785CD016"/>
    <w:rsid w:val="78895C97"/>
    <w:rsid w:val="78AB45DA"/>
    <w:rsid w:val="78AD986A"/>
    <w:rsid w:val="78B234CA"/>
    <w:rsid w:val="78C9D0A2"/>
    <w:rsid w:val="78FA587D"/>
    <w:rsid w:val="7926EE07"/>
    <w:rsid w:val="7931E8FD"/>
    <w:rsid w:val="7941481C"/>
    <w:rsid w:val="79537D81"/>
    <w:rsid w:val="795A3623"/>
    <w:rsid w:val="796702F0"/>
    <w:rsid w:val="797C41B7"/>
    <w:rsid w:val="79855AC3"/>
    <w:rsid w:val="79866412"/>
    <w:rsid w:val="798F0507"/>
    <w:rsid w:val="799F61CD"/>
    <w:rsid w:val="79A6800B"/>
    <w:rsid w:val="79DF2607"/>
    <w:rsid w:val="7A0D5589"/>
    <w:rsid w:val="7A136662"/>
    <w:rsid w:val="7A1E18E2"/>
    <w:rsid w:val="7A23F638"/>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49D3EB"/>
    <w:rsid w:val="7C4BAC0B"/>
    <w:rsid w:val="7C605F6A"/>
    <w:rsid w:val="7C6DAC66"/>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 w:type="character" w:styleId="normaltextrun" w:customStyle="1">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274</revision>
  <lastPrinted>2022-06-09T14:57:00.0000000Z</lastPrinted>
  <dcterms:created xsi:type="dcterms:W3CDTF">2020-06-01T21:05:00.0000000Z</dcterms:created>
  <dcterms:modified xsi:type="dcterms:W3CDTF">2022-09-15T20:08:23.2344117Z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